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52B594" w14:textId="10161DC8" w:rsidR="008C344E" w:rsidRPr="00545422" w:rsidRDefault="008C393C" w:rsidP="0086060D">
      <w:pPr>
        <w:rPr>
          <w:rFonts w:ascii="Calibri" w:hAnsi="Calibri" w:cs="Calibri"/>
          <w:sz w:val="22"/>
          <w:szCs w:val="22"/>
        </w:rPr>
      </w:pPr>
      <w:r>
        <w:rPr>
          <w:rFonts w:ascii="Calibri" w:hAnsi="Calibri" w:cs="Calibri"/>
          <w:noProof/>
          <w:sz w:val="22"/>
          <w:szCs w:val="22"/>
          <w:lang w:eastAsia="en-GB"/>
        </w:rPr>
        <w:drawing>
          <wp:anchor distT="0" distB="0" distL="114300" distR="114300" simplePos="0" relativeHeight="251657728" behindDoc="1" locked="1" layoutInCell="1" allowOverlap="1" wp14:anchorId="06420E86" wp14:editId="3B859E49">
            <wp:simplePos x="0" y="0"/>
            <wp:positionH relativeFrom="page">
              <wp:align>left</wp:align>
            </wp:positionH>
            <wp:positionV relativeFrom="page">
              <wp:align>top</wp:align>
            </wp:positionV>
            <wp:extent cx="7553325" cy="10648950"/>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53325" cy="10648950"/>
                    </a:xfrm>
                    <a:prstGeom prst="rect">
                      <a:avLst/>
                    </a:prstGeom>
                    <a:noFill/>
                  </pic:spPr>
                </pic:pic>
              </a:graphicData>
            </a:graphic>
            <wp14:sizeRelH relativeFrom="page">
              <wp14:pctWidth>0</wp14:pctWidth>
            </wp14:sizeRelH>
            <wp14:sizeRelV relativeFrom="page">
              <wp14:pctHeight>0</wp14:pctHeight>
            </wp14:sizeRelV>
          </wp:anchor>
        </w:drawing>
      </w:r>
    </w:p>
    <w:p w14:paraId="0E0CE90D" w14:textId="77777777" w:rsidR="008C344E" w:rsidRPr="00545422" w:rsidRDefault="008C344E" w:rsidP="0086060D">
      <w:pPr>
        <w:rPr>
          <w:rFonts w:ascii="Calibri" w:hAnsi="Calibri" w:cs="Calibri"/>
          <w:sz w:val="22"/>
          <w:szCs w:val="22"/>
        </w:rPr>
      </w:pPr>
    </w:p>
    <w:p w14:paraId="20555BFC" w14:textId="77777777" w:rsidR="008C344E" w:rsidRPr="00545422" w:rsidRDefault="008C344E" w:rsidP="0086060D">
      <w:pPr>
        <w:rPr>
          <w:rFonts w:ascii="Calibri" w:hAnsi="Calibri" w:cs="Calibri"/>
          <w:sz w:val="22"/>
          <w:szCs w:val="22"/>
        </w:rPr>
      </w:pPr>
    </w:p>
    <w:p w14:paraId="05B6983C" w14:textId="77777777" w:rsidR="008C344E" w:rsidRPr="00545422" w:rsidRDefault="008C344E" w:rsidP="0086060D">
      <w:pPr>
        <w:rPr>
          <w:rFonts w:ascii="Calibri" w:hAnsi="Calibri" w:cs="Calibri"/>
          <w:sz w:val="22"/>
          <w:szCs w:val="22"/>
        </w:rPr>
      </w:pPr>
    </w:p>
    <w:p w14:paraId="48FAE66D" w14:textId="77777777" w:rsidR="008C344E" w:rsidRPr="00545422" w:rsidRDefault="008C344E" w:rsidP="0086060D">
      <w:pPr>
        <w:rPr>
          <w:rFonts w:ascii="Calibri" w:hAnsi="Calibri" w:cs="Calibri"/>
          <w:sz w:val="22"/>
          <w:szCs w:val="22"/>
        </w:rPr>
      </w:pPr>
    </w:p>
    <w:p w14:paraId="5C66B904" w14:textId="77777777" w:rsidR="008C344E" w:rsidRPr="00545422" w:rsidRDefault="008C344E" w:rsidP="0086060D">
      <w:pPr>
        <w:rPr>
          <w:rFonts w:ascii="Calibri" w:hAnsi="Calibri" w:cs="Calibri"/>
          <w:sz w:val="22"/>
          <w:szCs w:val="22"/>
        </w:rPr>
      </w:pPr>
    </w:p>
    <w:p w14:paraId="6BD4AAFD" w14:textId="77777777" w:rsidR="008C344E" w:rsidRPr="00545422" w:rsidRDefault="008C344E" w:rsidP="0086060D">
      <w:pPr>
        <w:rPr>
          <w:rFonts w:ascii="Calibri" w:hAnsi="Calibri" w:cs="Calibri"/>
          <w:sz w:val="22"/>
          <w:szCs w:val="22"/>
        </w:rPr>
      </w:pPr>
    </w:p>
    <w:p w14:paraId="58B09243" w14:textId="77777777" w:rsidR="008C344E" w:rsidRPr="00545422" w:rsidRDefault="008C344E" w:rsidP="0086060D">
      <w:pPr>
        <w:rPr>
          <w:rFonts w:ascii="Calibri" w:hAnsi="Calibri" w:cs="Calibri"/>
          <w:sz w:val="22"/>
          <w:szCs w:val="22"/>
        </w:rPr>
      </w:pPr>
    </w:p>
    <w:p w14:paraId="08E7F2FA" w14:textId="77777777" w:rsidR="008C344E" w:rsidRPr="00545422" w:rsidRDefault="008C344E" w:rsidP="0086060D">
      <w:pPr>
        <w:rPr>
          <w:rFonts w:ascii="Calibri" w:hAnsi="Calibri" w:cs="Calibri"/>
          <w:sz w:val="22"/>
          <w:szCs w:val="22"/>
        </w:rPr>
      </w:pPr>
    </w:p>
    <w:p w14:paraId="4561241B" w14:textId="77777777" w:rsidR="008C344E" w:rsidRPr="00545422" w:rsidRDefault="008C344E" w:rsidP="0086060D">
      <w:pPr>
        <w:rPr>
          <w:rFonts w:ascii="Calibri" w:hAnsi="Calibri" w:cs="Calibri"/>
          <w:sz w:val="22"/>
          <w:szCs w:val="22"/>
        </w:rPr>
      </w:pPr>
    </w:p>
    <w:p w14:paraId="3AB2FDFE" w14:textId="77777777" w:rsidR="00301201" w:rsidRPr="00545422" w:rsidRDefault="00301201" w:rsidP="0086060D">
      <w:pPr>
        <w:pStyle w:val="Default"/>
        <w:spacing w:after="240"/>
        <w:jc w:val="center"/>
        <w:rPr>
          <w:rFonts w:ascii="Calibri" w:hAnsi="Calibri" w:cs="Calibri"/>
          <w:b/>
          <w:bCs/>
          <w:sz w:val="22"/>
          <w:szCs w:val="22"/>
        </w:rPr>
      </w:pPr>
      <w:r w:rsidRPr="00545422">
        <w:rPr>
          <w:rFonts w:ascii="Calibri" w:hAnsi="Calibri" w:cs="Calibri"/>
          <w:b/>
          <w:bCs/>
          <w:sz w:val="22"/>
          <w:szCs w:val="22"/>
        </w:rPr>
        <w:t>MONMOUTHSHIRE COUNTY COUNCIL</w:t>
      </w:r>
    </w:p>
    <w:p w14:paraId="7FC6DF79" w14:textId="77777777" w:rsidR="00301201" w:rsidRPr="00545422" w:rsidRDefault="00301201" w:rsidP="0086060D">
      <w:pPr>
        <w:pStyle w:val="Default"/>
        <w:spacing w:after="240"/>
        <w:jc w:val="center"/>
        <w:rPr>
          <w:rFonts w:ascii="Calibri" w:hAnsi="Calibri" w:cs="Calibri"/>
          <w:b/>
          <w:bCs/>
          <w:sz w:val="22"/>
          <w:szCs w:val="22"/>
        </w:rPr>
      </w:pPr>
    </w:p>
    <w:p w14:paraId="0B781BDF" w14:textId="77777777" w:rsidR="00301201" w:rsidRPr="00545422" w:rsidRDefault="00301201" w:rsidP="0086060D">
      <w:pPr>
        <w:spacing w:after="100" w:afterAutospacing="1"/>
        <w:jc w:val="center"/>
        <w:outlineLvl w:val="2"/>
        <w:rPr>
          <w:rFonts w:ascii="Calibri" w:hAnsi="Calibri" w:cs="Calibri"/>
          <w:b/>
          <w:bCs/>
          <w:sz w:val="22"/>
          <w:szCs w:val="22"/>
          <w:lang w:eastAsia="en-GB"/>
        </w:rPr>
      </w:pPr>
      <w:r w:rsidRPr="00545422">
        <w:rPr>
          <w:rFonts w:ascii="Calibri" w:hAnsi="Calibri" w:cs="Calibri"/>
          <w:b/>
          <w:bCs/>
          <w:sz w:val="22"/>
          <w:szCs w:val="22"/>
          <w:lang w:eastAsia="en-GB"/>
        </w:rPr>
        <w:t>FREEDOM OF INFORMATION POLICY</w:t>
      </w:r>
    </w:p>
    <w:p w14:paraId="296E0B93" w14:textId="77777777" w:rsidR="00D32E63" w:rsidRDefault="00301201" w:rsidP="00D32E63">
      <w:pPr>
        <w:spacing w:after="100" w:afterAutospacing="1"/>
        <w:ind w:right="1178" w:firstLine="1080"/>
        <w:jc w:val="center"/>
        <w:outlineLvl w:val="2"/>
        <w:rPr>
          <w:rFonts w:ascii="Calibri" w:hAnsi="Calibri" w:cs="Calibri"/>
          <w:b/>
          <w:bCs/>
          <w:sz w:val="22"/>
          <w:szCs w:val="22"/>
          <w:lang w:val="cy-GB" w:eastAsia="en-GB"/>
        </w:rPr>
      </w:pPr>
      <w:r w:rsidRPr="00545422">
        <w:rPr>
          <w:rFonts w:ascii="Calibri" w:hAnsi="Calibri" w:cs="Calibri"/>
          <w:b/>
          <w:bCs/>
          <w:sz w:val="22"/>
          <w:szCs w:val="22"/>
          <w:lang w:eastAsia="en-GB"/>
        </w:rPr>
        <w:t>(INCLUDING ENVIRONMENT</w:t>
      </w:r>
      <w:r w:rsidR="00410F29" w:rsidRPr="00545422">
        <w:rPr>
          <w:rFonts w:ascii="Calibri" w:hAnsi="Calibri" w:cs="Calibri"/>
          <w:b/>
          <w:bCs/>
          <w:sz w:val="22"/>
          <w:szCs w:val="22"/>
          <w:lang w:eastAsia="en-GB"/>
        </w:rPr>
        <w:t>AL INFORMATION</w:t>
      </w:r>
      <w:r w:rsidRPr="00545422">
        <w:rPr>
          <w:rFonts w:ascii="Calibri" w:hAnsi="Calibri" w:cs="Calibri"/>
          <w:b/>
          <w:bCs/>
          <w:sz w:val="22"/>
          <w:szCs w:val="22"/>
          <w:lang w:eastAsia="en-GB"/>
        </w:rPr>
        <w:t xml:space="preserve"> REGULATIONS 200</w:t>
      </w:r>
      <w:r w:rsidR="001D5CAD" w:rsidRPr="00545422">
        <w:rPr>
          <w:rFonts w:ascii="Calibri" w:hAnsi="Calibri" w:cs="Calibri"/>
          <w:b/>
          <w:bCs/>
          <w:sz w:val="22"/>
          <w:szCs w:val="22"/>
          <w:lang w:eastAsia="en-GB"/>
        </w:rPr>
        <w:t>4</w:t>
      </w:r>
      <w:r w:rsidRPr="00545422">
        <w:rPr>
          <w:rFonts w:ascii="Calibri" w:hAnsi="Calibri" w:cs="Calibri"/>
          <w:b/>
          <w:bCs/>
          <w:sz w:val="22"/>
          <w:szCs w:val="22"/>
          <w:lang w:eastAsia="en-GB"/>
        </w:rPr>
        <w:t>)</w:t>
      </w:r>
    </w:p>
    <w:p w14:paraId="7DBED60C" w14:textId="77777777" w:rsidR="00D32E63" w:rsidRDefault="00D32E63" w:rsidP="00D32E63">
      <w:pPr>
        <w:spacing w:after="100" w:afterAutospacing="1"/>
        <w:ind w:right="1178" w:firstLine="1080"/>
        <w:jc w:val="center"/>
        <w:outlineLvl w:val="2"/>
        <w:rPr>
          <w:rFonts w:ascii="Calibri" w:hAnsi="Calibri" w:cs="Calibri"/>
          <w:b/>
          <w:bCs/>
          <w:sz w:val="22"/>
          <w:szCs w:val="22"/>
          <w:lang w:val="cy-GB" w:eastAsia="en-GB"/>
        </w:rPr>
      </w:pPr>
    </w:p>
    <w:p w14:paraId="1D268DC9" w14:textId="77777777" w:rsidR="00D32E63" w:rsidRDefault="00D32E63" w:rsidP="00D32E63">
      <w:pPr>
        <w:spacing w:after="100" w:afterAutospacing="1"/>
        <w:ind w:right="1178" w:firstLine="1080"/>
        <w:jc w:val="center"/>
        <w:outlineLvl w:val="2"/>
        <w:rPr>
          <w:rFonts w:ascii="Calibri" w:hAnsi="Calibri" w:cs="Calibri"/>
          <w:b/>
          <w:bCs/>
          <w:sz w:val="22"/>
          <w:szCs w:val="22"/>
          <w:lang w:val="cy-GB" w:eastAsia="en-GB"/>
        </w:rPr>
      </w:pPr>
    </w:p>
    <w:p w14:paraId="6B1A2292" w14:textId="77777777" w:rsidR="00D32E63" w:rsidRDefault="00D32E63" w:rsidP="00D32E63">
      <w:pPr>
        <w:spacing w:after="100" w:afterAutospacing="1"/>
        <w:ind w:right="1178" w:firstLine="1080"/>
        <w:jc w:val="center"/>
        <w:outlineLvl w:val="2"/>
        <w:rPr>
          <w:rFonts w:ascii="Calibri" w:hAnsi="Calibri" w:cs="Calibri"/>
          <w:b/>
          <w:bCs/>
          <w:sz w:val="22"/>
          <w:szCs w:val="22"/>
          <w:lang w:val="cy-GB" w:eastAsia="en-GB"/>
        </w:rPr>
      </w:pPr>
    </w:p>
    <w:p w14:paraId="64AD30F9" w14:textId="77777777" w:rsidR="00D32E63" w:rsidRDefault="00D32E63" w:rsidP="00D32E63">
      <w:pPr>
        <w:spacing w:after="100" w:afterAutospacing="1"/>
        <w:ind w:right="1178" w:firstLine="1080"/>
        <w:jc w:val="center"/>
        <w:outlineLvl w:val="2"/>
        <w:rPr>
          <w:rFonts w:ascii="Calibri" w:hAnsi="Calibri" w:cs="Calibri"/>
          <w:b/>
          <w:bCs/>
          <w:sz w:val="22"/>
          <w:szCs w:val="22"/>
          <w:lang w:val="cy-GB" w:eastAsia="en-GB"/>
        </w:rPr>
      </w:pPr>
    </w:p>
    <w:p w14:paraId="633CBD10" w14:textId="77777777" w:rsidR="00D32E63" w:rsidRDefault="00D32E63" w:rsidP="00D32E63">
      <w:pPr>
        <w:spacing w:after="100" w:afterAutospacing="1"/>
        <w:ind w:right="1178" w:firstLine="1080"/>
        <w:jc w:val="center"/>
        <w:outlineLvl w:val="2"/>
        <w:rPr>
          <w:rFonts w:ascii="Calibri" w:hAnsi="Calibri" w:cs="Calibri"/>
          <w:b/>
          <w:bCs/>
          <w:sz w:val="22"/>
          <w:szCs w:val="22"/>
          <w:lang w:val="cy-GB" w:eastAsia="en-GB"/>
        </w:rPr>
      </w:pPr>
    </w:p>
    <w:p w14:paraId="2C2DEB47" w14:textId="77777777" w:rsidR="00D32E63" w:rsidRDefault="00D32E63" w:rsidP="00D32E63">
      <w:pPr>
        <w:spacing w:after="100" w:afterAutospacing="1"/>
        <w:ind w:right="1178" w:firstLine="1080"/>
        <w:jc w:val="center"/>
        <w:outlineLvl w:val="2"/>
        <w:rPr>
          <w:rFonts w:ascii="Calibri" w:hAnsi="Calibri" w:cs="Calibri"/>
          <w:b/>
          <w:bCs/>
          <w:sz w:val="22"/>
          <w:szCs w:val="22"/>
          <w:lang w:val="cy-GB" w:eastAsia="en-GB"/>
        </w:rPr>
      </w:pPr>
    </w:p>
    <w:p w14:paraId="78A7BBCF" w14:textId="77777777" w:rsidR="00D32E63" w:rsidRDefault="00D32E63" w:rsidP="00D32E63">
      <w:pPr>
        <w:spacing w:after="100" w:afterAutospacing="1"/>
        <w:ind w:right="1178" w:firstLine="1080"/>
        <w:jc w:val="center"/>
        <w:outlineLvl w:val="2"/>
        <w:rPr>
          <w:rFonts w:ascii="Calibri" w:hAnsi="Calibri" w:cs="Calibri"/>
          <w:b/>
          <w:bCs/>
          <w:sz w:val="22"/>
          <w:szCs w:val="22"/>
          <w:lang w:val="cy-GB" w:eastAsia="en-GB"/>
        </w:rPr>
      </w:pPr>
    </w:p>
    <w:p w14:paraId="55DCFD2B" w14:textId="77777777" w:rsidR="00D32E63" w:rsidRDefault="00D32E63" w:rsidP="00D32E63">
      <w:pPr>
        <w:spacing w:after="100" w:afterAutospacing="1"/>
        <w:ind w:right="1178" w:firstLine="1080"/>
        <w:jc w:val="center"/>
        <w:outlineLvl w:val="2"/>
        <w:rPr>
          <w:rFonts w:ascii="Calibri" w:hAnsi="Calibri" w:cs="Calibri"/>
          <w:b/>
          <w:bCs/>
          <w:sz w:val="22"/>
          <w:szCs w:val="22"/>
          <w:lang w:val="cy-GB" w:eastAsia="en-GB"/>
        </w:rPr>
      </w:pPr>
    </w:p>
    <w:p w14:paraId="19E935F6" w14:textId="77777777" w:rsidR="00D32E63" w:rsidRDefault="00D32E63" w:rsidP="00D32E63">
      <w:pPr>
        <w:spacing w:after="100" w:afterAutospacing="1"/>
        <w:ind w:right="1178" w:firstLine="1080"/>
        <w:jc w:val="center"/>
        <w:outlineLvl w:val="2"/>
        <w:rPr>
          <w:rFonts w:ascii="Calibri" w:hAnsi="Calibri" w:cs="Calibri"/>
          <w:b/>
          <w:bCs/>
          <w:sz w:val="22"/>
          <w:szCs w:val="22"/>
          <w:lang w:val="cy-GB" w:eastAsia="en-GB"/>
        </w:rPr>
      </w:pPr>
    </w:p>
    <w:p w14:paraId="22C7E1F4" w14:textId="77777777" w:rsidR="00D32E63" w:rsidRDefault="00D32E63" w:rsidP="00D32E63">
      <w:pPr>
        <w:spacing w:after="100" w:afterAutospacing="1"/>
        <w:ind w:right="1178" w:firstLine="1080"/>
        <w:jc w:val="center"/>
        <w:outlineLvl w:val="2"/>
        <w:rPr>
          <w:rFonts w:ascii="Calibri" w:hAnsi="Calibri" w:cs="Calibri"/>
          <w:b/>
          <w:bCs/>
          <w:sz w:val="22"/>
          <w:szCs w:val="22"/>
          <w:lang w:val="cy-GB" w:eastAsia="en-GB"/>
        </w:rPr>
      </w:pPr>
    </w:p>
    <w:p w14:paraId="19D1F7AE" w14:textId="75C4FC0B" w:rsidR="00301201" w:rsidRPr="00545422" w:rsidRDefault="00D32E63" w:rsidP="00C3412F">
      <w:pPr>
        <w:spacing w:after="100" w:afterAutospacing="1"/>
        <w:ind w:right="1178" w:firstLine="720"/>
        <w:outlineLvl w:val="2"/>
        <w:rPr>
          <w:rFonts w:ascii="Calibri" w:hAnsi="Calibri" w:cs="Calibri"/>
          <w:b/>
          <w:bCs/>
          <w:sz w:val="22"/>
          <w:szCs w:val="22"/>
          <w:lang w:eastAsia="en-GB"/>
        </w:rPr>
      </w:pPr>
      <w:r>
        <w:rPr>
          <w:rFonts w:ascii="Calibri" w:hAnsi="Calibri" w:cs="Calibri"/>
          <w:b/>
          <w:bCs/>
          <w:sz w:val="22"/>
          <w:szCs w:val="22"/>
          <w:lang w:eastAsia="en-GB"/>
        </w:rPr>
        <w:t>Th</w:t>
      </w:r>
      <w:r w:rsidRPr="00A1079A">
        <w:rPr>
          <w:rFonts w:ascii="Calibri" w:hAnsi="Calibri" w:cs="Calibri"/>
          <w:b/>
          <w:bCs/>
          <w:sz w:val="22"/>
          <w:szCs w:val="22"/>
          <w:lang w:eastAsia="en-GB"/>
        </w:rPr>
        <w:t xml:space="preserve">is document is also available in </w:t>
      </w:r>
      <w:r>
        <w:rPr>
          <w:rFonts w:ascii="Calibri" w:hAnsi="Calibri" w:cs="Calibri"/>
          <w:b/>
          <w:bCs/>
          <w:sz w:val="22"/>
          <w:szCs w:val="22"/>
          <w:lang w:eastAsia="en-GB"/>
        </w:rPr>
        <w:t xml:space="preserve">Welsh / </w:t>
      </w:r>
      <w:proofErr w:type="spellStart"/>
      <w:r w:rsidR="00C3412F" w:rsidRPr="00C3412F">
        <w:rPr>
          <w:rFonts w:ascii="Calibri" w:hAnsi="Calibri" w:cs="Calibri"/>
          <w:b/>
          <w:bCs/>
          <w:sz w:val="22"/>
          <w:szCs w:val="22"/>
          <w:lang w:eastAsia="en-GB"/>
        </w:rPr>
        <w:t>Mae'r</w:t>
      </w:r>
      <w:proofErr w:type="spellEnd"/>
      <w:r w:rsidR="00C3412F" w:rsidRPr="00C3412F">
        <w:rPr>
          <w:rFonts w:ascii="Calibri" w:hAnsi="Calibri" w:cs="Calibri"/>
          <w:b/>
          <w:bCs/>
          <w:sz w:val="22"/>
          <w:szCs w:val="22"/>
          <w:lang w:eastAsia="en-GB"/>
        </w:rPr>
        <w:t xml:space="preserve"> </w:t>
      </w:r>
      <w:proofErr w:type="spellStart"/>
      <w:r w:rsidR="00C3412F" w:rsidRPr="00C3412F">
        <w:rPr>
          <w:rFonts w:ascii="Calibri" w:hAnsi="Calibri" w:cs="Calibri"/>
          <w:b/>
          <w:bCs/>
          <w:sz w:val="22"/>
          <w:szCs w:val="22"/>
          <w:lang w:eastAsia="en-GB"/>
        </w:rPr>
        <w:t>ddogfen</w:t>
      </w:r>
      <w:proofErr w:type="spellEnd"/>
      <w:r w:rsidR="00C3412F" w:rsidRPr="00C3412F">
        <w:rPr>
          <w:rFonts w:ascii="Calibri" w:hAnsi="Calibri" w:cs="Calibri"/>
          <w:b/>
          <w:bCs/>
          <w:sz w:val="22"/>
          <w:szCs w:val="22"/>
          <w:lang w:eastAsia="en-GB"/>
        </w:rPr>
        <w:t xml:space="preserve"> hon </w:t>
      </w:r>
      <w:proofErr w:type="spellStart"/>
      <w:r w:rsidR="00C3412F" w:rsidRPr="00C3412F">
        <w:rPr>
          <w:rFonts w:ascii="Calibri" w:hAnsi="Calibri" w:cs="Calibri"/>
          <w:b/>
          <w:bCs/>
          <w:sz w:val="22"/>
          <w:szCs w:val="22"/>
          <w:lang w:eastAsia="en-GB"/>
        </w:rPr>
        <w:t>hefyd</w:t>
      </w:r>
      <w:proofErr w:type="spellEnd"/>
      <w:r w:rsidR="00C3412F" w:rsidRPr="00C3412F">
        <w:rPr>
          <w:rFonts w:ascii="Calibri" w:hAnsi="Calibri" w:cs="Calibri"/>
          <w:b/>
          <w:bCs/>
          <w:sz w:val="22"/>
          <w:szCs w:val="22"/>
          <w:lang w:eastAsia="en-GB"/>
        </w:rPr>
        <w:t xml:space="preserve"> </w:t>
      </w:r>
      <w:proofErr w:type="spellStart"/>
      <w:r w:rsidR="00C3412F" w:rsidRPr="00C3412F">
        <w:rPr>
          <w:rFonts w:ascii="Calibri" w:hAnsi="Calibri" w:cs="Calibri"/>
          <w:b/>
          <w:bCs/>
          <w:sz w:val="22"/>
          <w:szCs w:val="22"/>
          <w:lang w:eastAsia="en-GB"/>
        </w:rPr>
        <w:t>ar</w:t>
      </w:r>
      <w:proofErr w:type="spellEnd"/>
      <w:r w:rsidR="00C3412F" w:rsidRPr="00C3412F">
        <w:rPr>
          <w:rFonts w:ascii="Calibri" w:hAnsi="Calibri" w:cs="Calibri"/>
          <w:b/>
          <w:bCs/>
          <w:sz w:val="22"/>
          <w:szCs w:val="22"/>
          <w:lang w:eastAsia="en-GB"/>
        </w:rPr>
        <w:t xml:space="preserve"> gael yn </w:t>
      </w:r>
      <w:proofErr w:type="spellStart"/>
      <w:r w:rsidR="00C3412F" w:rsidRPr="00C3412F">
        <w:rPr>
          <w:rFonts w:ascii="Calibri" w:hAnsi="Calibri" w:cs="Calibri"/>
          <w:b/>
          <w:bCs/>
          <w:sz w:val="22"/>
          <w:szCs w:val="22"/>
          <w:lang w:eastAsia="en-GB"/>
        </w:rPr>
        <w:t>Gymraeg</w:t>
      </w:r>
      <w:proofErr w:type="spellEnd"/>
    </w:p>
    <w:p w14:paraId="2717947F" w14:textId="77777777" w:rsidR="008C344E" w:rsidRPr="00545422" w:rsidRDefault="008C344E" w:rsidP="0086060D">
      <w:pPr>
        <w:rPr>
          <w:rFonts w:ascii="Calibri" w:hAnsi="Calibri" w:cs="Calibri"/>
          <w:sz w:val="22"/>
          <w:szCs w:val="22"/>
        </w:rPr>
      </w:pPr>
    </w:p>
    <w:p w14:paraId="4EA88E26" w14:textId="77777777" w:rsidR="008C344E" w:rsidRPr="00545422" w:rsidRDefault="008C344E" w:rsidP="0086060D">
      <w:pPr>
        <w:rPr>
          <w:rFonts w:ascii="Calibri" w:hAnsi="Calibri" w:cs="Calibri"/>
          <w:sz w:val="22"/>
          <w:szCs w:val="22"/>
        </w:rPr>
      </w:pPr>
    </w:p>
    <w:p w14:paraId="3362229E" w14:textId="77777777" w:rsidR="008C344E" w:rsidRPr="00545422" w:rsidRDefault="008C344E" w:rsidP="0086060D">
      <w:pPr>
        <w:rPr>
          <w:rFonts w:ascii="Calibri" w:hAnsi="Calibri" w:cs="Calibri"/>
          <w:sz w:val="22"/>
          <w:szCs w:val="22"/>
        </w:rPr>
      </w:pPr>
    </w:p>
    <w:p w14:paraId="56D6E6EE" w14:textId="77777777" w:rsidR="008C344E" w:rsidRPr="00545422" w:rsidRDefault="008C344E" w:rsidP="0086060D">
      <w:pPr>
        <w:rPr>
          <w:rFonts w:ascii="Calibri" w:hAnsi="Calibri" w:cs="Calibri"/>
          <w:sz w:val="22"/>
          <w:szCs w:val="22"/>
        </w:rPr>
      </w:pPr>
    </w:p>
    <w:p w14:paraId="0D662902" w14:textId="77777777" w:rsidR="008C344E" w:rsidRPr="00545422" w:rsidRDefault="008C344E" w:rsidP="0086060D">
      <w:pPr>
        <w:rPr>
          <w:rFonts w:ascii="Calibri" w:hAnsi="Calibri" w:cs="Calibri"/>
          <w:sz w:val="22"/>
          <w:szCs w:val="22"/>
        </w:rPr>
      </w:pPr>
    </w:p>
    <w:p w14:paraId="233FDE76" w14:textId="77777777" w:rsidR="008C344E" w:rsidRPr="00545422" w:rsidRDefault="008C344E" w:rsidP="0086060D">
      <w:pPr>
        <w:rPr>
          <w:rFonts w:ascii="Calibri" w:hAnsi="Calibri" w:cs="Calibri"/>
          <w:sz w:val="22"/>
          <w:szCs w:val="22"/>
        </w:rPr>
      </w:pPr>
    </w:p>
    <w:p w14:paraId="64461933" w14:textId="77777777" w:rsidR="008C344E" w:rsidRPr="00545422" w:rsidRDefault="008C344E" w:rsidP="0086060D">
      <w:pPr>
        <w:rPr>
          <w:rFonts w:ascii="Calibri" w:hAnsi="Calibri" w:cs="Calibri"/>
          <w:sz w:val="22"/>
          <w:szCs w:val="22"/>
        </w:rPr>
      </w:pPr>
    </w:p>
    <w:p w14:paraId="7041AC8A" w14:textId="77777777" w:rsidR="008C344E" w:rsidRPr="00545422" w:rsidRDefault="008C344E" w:rsidP="0086060D">
      <w:pPr>
        <w:rPr>
          <w:rFonts w:ascii="Calibri" w:hAnsi="Calibri" w:cs="Calibri"/>
          <w:sz w:val="22"/>
          <w:szCs w:val="22"/>
        </w:rPr>
      </w:pPr>
    </w:p>
    <w:p w14:paraId="2285235E" w14:textId="77777777" w:rsidR="008C344E" w:rsidRPr="00545422" w:rsidRDefault="008C344E" w:rsidP="0086060D">
      <w:pPr>
        <w:rPr>
          <w:rFonts w:ascii="Calibri" w:hAnsi="Calibri" w:cs="Calibri"/>
          <w:sz w:val="22"/>
          <w:szCs w:val="22"/>
        </w:rPr>
      </w:pPr>
    </w:p>
    <w:p w14:paraId="68AAA317" w14:textId="77777777" w:rsidR="008C344E" w:rsidRPr="00545422" w:rsidRDefault="008C344E" w:rsidP="0086060D">
      <w:pPr>
        <w:rPr>
          <w:rFonts w:ascii="Calibri" w:hAnsi="Calibri" w:cs="Calibri"/>
          <w:sz w:val="22"/>
          <w:szCs w:val="22"/>
        </w:rPr>
      </w:pPr>
    </w:p>
    <w:p w14:paraId="753F904E" w14:textId="77777777" w:rsidR="008C344E" w:rsidRPr="00545422" w:rsidRDefault="008C344E" w:rsidP="0086060D">
      <w:pPr>
        <w:rPr>
          <w:rFonts w:ascii="Calibri" w:hAnsi="Calibri" w:cs="Calibri"/>
          <w:sz w:val="22"/>
          <w:szCs w:val="22"/>
        </w:rPr>
      </w:pPr>
    </w:p>
    <w:p w14:paraId="228FF035" w14:textId="77777777" w:rsidR="008C344E" w:rsidRPr="00545422" w:rsidRDefault="008C344E" w:rsidP="0086060D">
      <w:pPr>
        <w:rPr>
          <w:rFonts w:ascii="Calibri" w:hAnsi="Calibri" w:cs="Calibri"/>
          <w:sz w:val="22"/>
          <w:szCs w:val="22"/>
        </w:rPr>
      </w:pPr>
    </w:p>
    <w:p w14:paraId="06FEDC14" w14:textId="77777777" w:rsidR="008C344E" w:rsidRPr="00545422" w:rsidRDefault="008C344E" w:rsidP="0086060D">
      <w:pPr>
        <w:rPr>
          <w:rFonts w:ascii="Calibri" w:hAnsi="Calibri" w:cs="Calibri"/>
          <w:sz w:val="22"/>
          <w:szCs w:val="22"/>
        </w:rPr>
      </w:pPr>
    </w:p>
    <w:p w14:paraId="7A4D8EEE" w14:textId="77777777" w:rsidR="008C344E" w:rsidRPr="00545422" w:rsidRDefault="008C344E" w:rsidP="0086060D">
      <w:pPr>
        <w:rPr>
          <w:rFonts w:ascii="Calibri" w:hAnsi="Calibri" w:cs="Calibri"/>
          <w:sz w:val="22"/>
          <w:szCs w:val="22"/>
        </w:rPr>
      </w:pPr>
    </w:p>
    <w:p w14:paraId="5E299BA6" w14:textId="77777777" w:rsidR="008C344E" w:rsidRPr="00545422" w:rsidRDefault="00AB422D" w:rsidP="0086060D">
      <w:pPr>
        <w:rPr>
          <w:rFonts w:ascii="Calibri" w:hAnsi="Calibri" w:cs="Calibri"/>
          <w:b/>
          <w:sz w:val="22"/>
          <w:szCs w:val="22"/>
        </w:rPr>
      </w:pPr>
      <w:r w:rsidRPr="00545422">
        <w:rPr>
          <w:rFonts w:ascii="Calibri" w:hAnsi="Calibri" w:cs="Calibri"/>
          <w:b/>
          <w:sz w:val="22"/>
          <w:szCs w:val="22"/>
        </w:rPr>
        <w:t>Contents</w:t>
      </w:r>
      <w:r w:rsidR="00F32F49" w:rsidRPr="00545422">
        <w:rPr>
          <w:rFonts w:ascii="Calibri" w:hAnsi="Calibri" w:cs="Calibri"/>
          <w:b/>
          <w:sz w:val="22"/>
          <w:szCs w:val="22"/>
        </w:rPr>
        <w:t xml:space="preserve"> </w:t>
      </w:r>
    </w:p>
    <w:p w14:paraId="7D450E63" w14:textId="77777777" w:rsidR="008C344E" w:rsidRPr="00545422" w:rsidRDefault="008C344E" w:rsidP="0086060D">
      <w:pPr>
        <w:rPr>
          <w:rFonts w:ascii="Calibri" w:hAnsi="Calibri" w:cs="Calibri"/>
          <w:sz w:val="22"/>
          <w:szCs w:val="22"/>
        </w:rPr>
      </w:pPr>
    </w:p>
    <w:p w14:paraId="5D45D90F" w14:textId="77777777" w:rsidR="008C344E" w:rsidRPr="00545422" w:rsidRDefault="001706AF" w:rsidP="0086060D">
      <w:pPr>
        <w:rPr>
          <w:rFonts w:ascii="Calibri" w:hAnsi="Calibri" w:cs="Calibri"/>
          <w:sz w:val="22"/>
          <w:szCs w:val="22"/>
        </w:rPr>
      </w:pPr>
      <w:r w:rsidRPr="00545422">
        <w:rPr>
          <w:rFonts w:ascii="Calibri" w:hAnsi="Calibri" w:cs="Calibri"/>
          <w:sz w:val="22"/>
          <w:szCs w:val="22"/>
        </w:rPr>
        <w:t>Policy Information</w:t>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t>3</w:t>
      </w:r>
    </w:p>
    <w:p w14:paraId="5BA50045" w14:textId="77777777" w:rsidR="001706AF" w:rsidRPr="00545422" w:rsidRDefault="001706AF" w:rsidP="0086060D">
      <w:pPr>
        <w:rPr>
          <w:rFonts w:ascii="Calibri" w:hAnsi="Calibri" w:cs="Calibri"/>
          <w:sz w:val="22"/>
          <w:szCs w:val="22"/>
        </w:rPr>
      </w:pPr>
    </w:p>
    <w:p w14:paraId="64083F84" w14:textId="77777777" w:rsidR="001706AF" w:rsidRPr="00545422" w:rsidRDefault="001706AF" w:rsidP="0086060D">
      <w:pPr>
        <w:rPr>
          <w:rFonts w:ascii="Calibri" w:hAnsi="Calibri" w:cs="Calibri"/>
          <w:sz w:val="22"/>
          <w:szCs w:val="22"/>
        </w:rPr>
      </w:pPr>
      <w:r w:rsidRPr="00545422">
        <w:rPr>
          <w:rFonts w:ascii="Calibri" w:hAnsi="Calibri" w:cs="Calibri"/>
          <w:sz w:val="22"/>
          <w:szCs w:val="22"/>
        </w:rPr>
        <w:t>Introduction</w:t>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t>4</w:t>
      </w:r>
    </w:p>
    <w:p w14:paraId="2B798CBC" w14:textId="77777777" w:rsidR="001706AF" w:rsidRPr="00545422" w:rsidRDefault="001706AF" w:rsidP="0086060D">
      <w:pPr>
        <w:rPr>
          <w:rFonts w:ascii="Calibri" w:hAnsi="Calibri" w:cs="Calibri"/>
          <w:sz w:val="22"/>
          <w:szCs w:val="22"/>
        </w:rPr>
      </w:pPr>
    </w:p>
    <w:p w14:paraId="7118E3B5" w14:textId="1CE9DCA9" w:rsidR="001706AF" w:rsidRPr="00545422" w:rsidRDefault="001706AF" w:rsidP="0086060D">
      <w:pPr>
        <w:rPr>
          <w:rFonts w:ascii="Calibri" w:hAnsi="Calibri" w:cs="Calibri"/>
          <w:sz w:val="22"/>
          <w:szCs w:val="22"/>
        </w:rPr>
      </w:pPr>
      <w:r w:rsidRPr="00545422">
        <w:rPr>
          <w:rFonts w:ascii="Calibri" w:hAnsi="Calibri" w:cs="Calibri"/>
          <w:sz w:val="22"/>
          <w:szCs w:val="22"/>
        </w:rPr>
        <w:t>Responsibilities</w:t>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00E67014">
        <w:rPr>
          <w:rFonts w:ascii="Calibri" w:hAnsi="Calibri" w:cs="Calibri"/>
          <w:sz w:val="22"/>
          <w:szCs w:val="22"/>
        </w:rPr>
        <w:tab/>
      </w:r>
      <w:r w:rsidR="004C6FD1">
        <w:rPr>
          <w:rFonts w:ascii="Calibri" w:hAnsi="Calibri" w:cs="Calibri"/>
          <w:sz w:val="22"/>
          <w:szCs w:val="22"/>
        </w:rPr>
        <w:t>8</w:t>
      </w:r>
    </w:p>
    <w:p w14:paraId="62E487AB" w14:textId="77777777" w:rsidR="001706AF" w:rsidRPr="00545422" w:rsidRDefault="001706AF" w:rsidP="0086060D">
      <w:pPr>
        <w:rPr>
          <w:rFonts w:ascii="Calibri" w:hAnsi="Calibri" w:cs="Calibri"/>
          <w:sz w:val="22"/>
          <w:szCs w:val="22"/>
        </w:rPr>
      </w:pPr>
    </w:p>
    <w:p w14:paraId="7435A121" w14:textId="42DABBCD" w:rsidR="001706AF" w:rsidRPr="00545422" w:rsidRDefault="001706AF" w:rsidP="0086060D">
      <w:pPr>
        <w:rPr>
          <w:rFonts w:ascii="Calibri" w:hAnsi="Calibri" w:cs="Calibri"/>
          <w:sz w:val="22"/>
          <w:szCs w:val="22"/>
        </w:rPr>
      </w:pPr>
      <w:r w:rsidRPr="00545422">
        <w:rPr>
          <w:rFonts w:ascii="Calibri" w:hAnsi="Calibri" w:cs="Calibri"/>
          <w:sz w:val="22"/>
          <w:szCs w:val="22"/>
        </w:rPr>
        <w:t>Confidentiality</w:t>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00FE1EC5" w:rsidRPr="00545422">
        <w:rPr>
          <w:rFonts w:ascii="Calibri" w:hAnsi="Calibri" w:cs="Calibri"/>
          <w:sz w:val="22"/>
          <w:szCs w:val="22"/>
        </w:rPr>
        <w:tab/>
      </w:r>
      <w:r w:rsidRPr="00545422">
        <w:rPr>
          <w:rFonts w:ascii="Calibri" w:hAnsi="Calibri" w:cs="Calibri"/>
          <w:sz w:val="22"/>
          <w:szCs w:val="22"/>
        </w:rPr>
        <w:t>1</w:t>
      </w:r>
      <w:r w:rsidR="002A373E">
        <w:rPr>
          <w:rFonts w:ascii="Calibri" w:hAnsi="Calibri" w:cs="Calibri"/>
          <w:sz w:val="22"/>
          <w:szCs w:val="22"/>
        </w:rPr>
        <w:t>2</w:t>
      </w:r>
    </w:p>
    <w:p w14:paraId="4873726A" w14:textId="77777777" w:rsidR="001706AF" w:rsidRPr="00545422" w:rsidRDefault="001706AF" w:rsidP="0086060D">
      <w:pPr>
        <w:rPr>
          <w:rFonts w:ascii="Calibri" w:hAnsi="Calibri" w:cs="Calibri"/>
          <w:sz w:val="22"/>
          <w:szCs w:val="22"/>
        </w:rPr>
      </w:pPr>
    </w:p>
    <w:p w14:paraId="0FF91711" w14:textId="1F6A29F8" w:rsidR="001706AF" w:rsidRPr="00545422" w:rsidRDefault="001706AF" w:rsidP="0086060D">
      <w:pPr>
        <w:rPr>
          <w:rFonts w:ascii="Calibri" w:hAnsi="Calibri" w:cs="Calibri"/>
          <w:sz w:val="22"/>
          <w:szCs w:val="22"/>
        </w:rPr>
      </w:pPr>
      <w:r w:rsidRPr="00545422">
        <w:rPr>
          <w:rFonts w:ascii="Calibri" w:hAnsi="Calibri" w:cs="Calibri"/>
          <w:sz w:val="22"/>
          <w:szCs w:val="22"/>
        </w:rPr>
        <w:t>Requests</w:t>
      </w:r>
      <w:r w:rsidRPr="00545422">
        <w:rPr>
          <w:rFonts w:ascii="Calibri" w:hAnsi="Calibri" w:cs="Calibri"/>
          <w:sz w:val="22"/>
          <w:szCs w:val="22"/>
        </w:rPr>
        <w:tab/>
      </w:r>
      <w:r w:rsidRPr="00545422">
        <w:rPr>
          <w:rFonts w:ascii="Calibri" w:hAnsi="Calibri" w:cs="Calibri"/>
          <w:sz w:val="22"/>
          <w:szCs w:val="22"/>
        </w:rPr>
        <w:tab/>
      </w:r>
      <w:r w:rsidR="00F433FA" w:rsidRPr="00545422">
        <w:rPr>
          <w:rFonts w:ascii="Calibri" w:hAnsi="Calibri" w:cs="Calibri"/>
          <w:sz w:val="22"/>
          <w:szCs w:val="22"/>
        </w:rPr>
        <w:tab/>
      </w:r>
      <w:r w:rsidR="00F433FA" w:rsidRPr="00545422">
        <w:rPr>
          <w:rFonts w:ascii="Calibri" w:hAnsi="Calibri" w:cs="Calibri"/>
          <w:sz w:val="22"/>
          <w:szCs w:val="22"/>
        </w:rPr>
        <w:tab/>
      </w:r>
      <w:r w:rsidR="00F433FA"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r>
      <w:r w:rsidRPr="00545422">
        <w:rPr>
          <w:rFonts w:ascii="Calibri" w:hAnsi="Calibri" w:cs="Calibri"/>
          <w:sz w:val="22"/>
          <w:szCs w:val="22"/>
        </w:rPr>
        <w:tab/>
        <w:t>1</w:t>
      </w:r>
      <w:r w:rsidR="004C6FD1">
        <w:rPr>
          <w:rFonts w:ascii="Calibri" w:hAnsi="Calibri" w:cs="Calibri"/>
          <w:sz w:val="22"/>
          <w:szCs w:val="22"/>
        </w:rPr>
        <w:t>3</w:t>
      </w:r>
    </w:p>
    <w:p w14:paraId="61F69062" w14:textId="77777777" w:rsidR="001706AF" w:rsidRPr="00545422" w:rsidRDefault="001706AF" w:rsidP="0086060D">
      <w:pPr>
        <w:rPr>
          <w:rFonts w:ascii="Calibri" w:hAnsi="Calibri" w:cs="Calibri"/>
          <w:sz w:val="22"/>
          <w:szCs w:val="22"/>
        </w:rPr>
      </w:pPr>
    </w:p>
    <w:p w14:paraId="4B0DFC0F" w14:textId="77777777" w:rsidR="001706AF" w:rsidRPr="00545422" w:rsidRDefault="001706AF" w:rsidP="0086060D">
      <w:pPr>
        <w:rPr>
          <w:rFonts w:ascii="Calibri" w:hAnsi="Calibri" w:cs="Calibri"/>
          <w:sz w:val="22"/>
          <w:szCs w:val="22"/>
        </w:rPr>
      </w:pPr>
    </w:p>
    <w:p w14:paraId="728B99F9" w14:textId="77777777" w:rsidR="008C344E" w:rsidRPr="00545422" w:rsidRDefault="008C344E" w:rsidP="0086060D">
      <w:pPr>
        <w:rPr>
          <w:rFonts w:ascii="Calibri" w:hAnsi="Calibri" w:cs="Calibri"/>
          <w:sz w:val="22"/>
          <w:szCs w:val="22"/>
        </w:rPr>
      </w:pPr>
    </w:p>
    <w:p w14:paraId="709ECD15" w14:textId="77777777" w:rsidR="008C344E" w:rsidRPr="00545422" w:rsidRDefault="008C344E" w:rsidP="0086060D">
      <w:pPr>
        <w:rPr>
          <w:rFonts w:ascii="Calibri" w:hAnsi="Calibri" w:cs="Calibri"/>
          <w:sz w:val="22"/>
          <w:szCs w:val="22"/>
        </w:rPr>
      </w:pPr>
    </w:p>
    <w:p w14:paraId="172E8090" w14:textId="77777777" w:rsidR="008C344E" w:rsidRPr="00545422" w:rsidRDefault="008C344E" w:rsidP="0086060D">
      <w:pPr>
        <w:rPr>
          <w:rFonts w:ascii="Calibri" w:hAnsi="Calibri" w:cs="Calibri"/>
          <w:sz w:val="22"/>
          <w:szCs w:val="22"/>
        </w:rPr>
      </w:pPr>
    </w:p>
    <w:p w14:paraId="6E06D75F" w14:textId="77777777" w:rsidR="008C344E" w:rsidRPr="00545422" w:rsidRDefault="008C344E" w:rsidP="0086060D">
      <w:pPr>
        <w:rPr>
          <w:rFonts w:ascii="Calibri" w:hAnsi="Calibri" w:cs="Calibri"/>
          <w:sz w:val="22"/>
          <w:szCs w:val="22"/>
        </w:rPr>
      </w:pPr>
    </w:p>
    <w:p w14:paraId="17814728" w14:textId="77777777" w:rsidR="008C344E" w:rsidRPr="00545422" w:rsidRDefault="008C344E" w:rsidP="0086060D">
      <w:pPr>
        <w:rPr>
          <w:rFonts w:ascii="Calibri" w:hAnsi="Calibri" w:cs="Calibri"/>
          <w:sz w:val="22"/>
          <w:szCs w:val="22"/>
        </w:rPr>
      </w:pPr>
    </w:p>
    <w:p w14:paraId="559395E2" w14:textId="77777777" w:rsidR="00AB4C3C" w:rsidRPr="00545422" w:rsidRDefault="00AB4C3C" w:rsidP="0086060D">
      <w:pPr>
        <w:rPr>
          <w:rFonts w:ascii="Calibri" w:hAnsi="Calibri" w:cs="Calibri"/>
          <w:sz w:val="22"/>
          <w:szCs w:val="22"/>
        </w:rPr>
      </w:pPr>
    </w:p>
    <w:p w14:paraId="19E9DC77" w14:textId="77777777" w:rsidR="00AB4C3C" w:rsidRPr="00545422" w:rsidRDefault="00AB4C3C" w:rsidP="0086060D">
      <w:pPr>
        <w:rPr>
          <w:rFonts w:ascii="Calibri" w:hAnsi="Calibri" w:cs="Calibri"/>
          <w:sz w:val="22"/>
          <w:szCs w:val="22"/>
        </w:rPr>
      </w:pPr>
    </w:p>
    <w:p w14:paraId="3BBB8125" w14:textId="77777777" w:rsidR="00AB4C3C" w:rsidRPr="00545422" w:rsidRDefault="0058759A" w:rsidP="0086060D">
      <w:pPr>
        <w:rPr>
          <w:rFonts w:ascii="Calibri" w:hAnsi="Calibri" w:cs="Calibri"/>
          <w:sz w:val="22"/>
          <w:szCs w:val="22"/>
        </w:rPr>
      </w:pPr>
      <w:r w:rsidRPr="00545422">
        <w:rPr>
          <w:rFonts w:ascii="Calibri" w:hAnsi="Calibri" w:cs="Calibri"/>
          <w:sz w:val="22"/>
          <w:szCs w:val="22"/>
        </w:rPr>
        <w:t>Update record:</w:t>
      </w:r>
    </w:p>
    <w:p w14:paraId="23563FF6" w14:textId="77777777" w:rsidR="0058759A" w:rsidRPr="00545422" w:rsidRDefault="0058759A" w:rsidP="0086060D">
      <w:pPr>
        <w:rPr>
          <w:rFonts w:ascii="Calibri" w:hAnsi="Calibri" w:cs="Calibr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08"/>
        <w:gridCol w:w="7046"/>
      </w:tblGrid>
      <w:tr w:rsidR="0058759A" w:rsidRPr="00545422" w14:paraId="0DF14F0B" w14:textId="77777777" w:rsidTr="1DE2191A">
        <w:tc>
          <w:tcPr>
            <w:tcW w:w="2808" w:type="dxa"/>
          </w:tcPr>
          <w:p w14:paraId="44AEECCB" w14:textId="6F8D66D1" w:rsidR="004079D8" w:rsidRPr="00545422" w:rsidRDefault="0058759A" w:rsidP="00A21540">
            <w:pPr>
              <w:spacing w:after="200"/>
              <w:rPr>
                <w:rFonts w:ascii="Calibri" w:hAnsi="Calibri" w:cs="Calibri"/>
                <w:sz w:val="22"/>
                <w:szCs w:val="22"/>
              </w:rPr>
            </w:pPr>
            <w:r w:rsidRPr="00545422">
              <w:rPr>
                <w:rFonts w:ascii="Calibri" w:hAnsi="Calibri" w:cs="Calibri"/>
                <w:sz w:val="22"/>
                <w:szCs w:val="22"/>
              </w:rPr>
              <w:t xml:space="preserve">Rev 1 </w:t>
            </w:r>
            <w:r w:rsidR="00C527A5" w:rsidRPr="00545422">
              <w:rPr>
                <w:rFonts w:ascii="Calibri" w:hAnsi="Calibri" w:cs="Calibri"/>
                <w:sz w:val="22"/>
                <w:szCs w:val="22"/>
              </w:rPr>
              <w:t>October 2010</w:t>
            </w:r>
          </w:p>
        </w:tc>
        <w:tc>
          <w:tcPr>
            <w:tcW w:w="7046" w:type="dxa"/>
          </w:tcPr>
          <w:p w14:paraId="05BF10B9" w14:textId="77777777" w:rsidR="0058759A" w:rsidRPr="00545422" w:rsidRDefault="004079D8" w:rsidP="00A21540">
            <w:pPr>
              <w:spacing w:after="200"/>
              <w:rPr>
                <w:rFonts w:ascii="Calibri" w:hAnsi="Calibri" w:cs="Calibri"/>
                <w:sz w:val="22"/>
                <w:szCs w:val="22"/>
              </w:rPr>
            </w:pPr>
            <w:r w:rsidRPr="00545422">
              <w:rPr>
                <w:rFonts w:ascii="Calibri" w:hAnsi="Calibri" w:cs="Calibri"/>
                <w:sz w:val="22"/>
                <w:szCs w:val="22"/>
              </w:rPr>
              <w:t xml:space="preserve">Minor amendments </w:t>
            </w:r>
          </w:p>
        </w:tc>
      </w:tr>
      <w:tr w:rsidR="0058759A" w:rsidRPr="00545422" w14:paraId="7391E4D8" w14:textId="77777777" w:rsidTr="1DE2191A">
        <w:tc>
          <w:tcPr>
            <w:tcW w:w="2808" w:type="dxa"/>
          </w:tcPr>
          <w:p w14:paraId="7D72178F" w14:textId="77777777" w:rsidR="0058759A" w:rsidRPr="00545422" w:rsidRDefault="001706AF" w:rsidP="00A21540">
            <w:pPr>
              <w:spacing w:after="200"/>
              <w:rPr>
                <w:rFonts w:ascii="Calibri" w:hAnsi="Calibri" w:cs="Calibri"/>
                <w:sz w:val="22"/>
                <w:szCs w:val="22"/>
              </w:rPr>
            </w:pPr>
            <w:r w:rsidRPr="00545422">
              <w:rPr>
                <w:rFonts w:ascii="Calibri" w:hAnsi="Calibri" w:cs="Calibri"/>
                <w:sz w:val="22"/>
                <w:szCs w:val="22"/>
              </w:rPr>
              <w:t>Rev 2 November 2011</w:t>
            </w:r>
          </w:p>
        </w:tc>
        <w:tc>
          <w:tcPr>
            <w:tcW w:w="7046" w:type="dxa"/>
          </w:tcPr>
          <w:p w14:paraId="1CFEBC7E" w14:textId="77777777" w:rsidR="0058759A" w:rsidRPr="00545422" w:rsidRDefault="001706AF" w:rsidP="00A21540">
            <w:pPr>
              <w:spacing w:after="200"/>
              <w:rPr>
                <w:rFonts w:ascii="Calibri" w:hAnsi="Calibri" w:cs="Calibri"/>
                <w:sz w:val="22"/>
                <w:szCs w:val="22"/>
              </w:rPr>
            </w:pPr>
            <w:r w:rsidRPr="00545422">
              <w:rPr>
                <w:rFonts w:ascii="Calibri" w:hAnsi="Calibri" w:cs="Calibri"/>
                <w:sz w:val="22"/>
                <w:szCs w:val="22"/>
              </w:rPr>
              <w:t xml:space="preserve">Update and amendment </w:t>
            </w:r>
          </w:p>
        </w:tc>
      </w:tr>
      <w:tr w:rsidR="0058759A" w:rsidRPr="00545422" w14:paraId="56156B53" w14:textId="77777777" w:rsidTr="1DE2191A">
        <w:tc>
          <w:tcPr>
            <w:tcW w:w="2808" w:type="dxa"/>
          </w:tcPr>
          <w:p w14:paraId="3F051FB7" w14:textId="77777777" w:rsidR="0058759A" w:rsidRPr="00545422" w:rsidRDefault="009E6EE2" w:rsidP="00A21540">
            <w:pPr>
              <w:spacing w:after="200"/>
              <w:rPr>
                <w:rFonts w:ascii="Calibri" w:hAnsi="Calibri" w:cs="Calibri"/>
                <w:sz w:val="22"/>
                <w:szCs w:val="22"/>
              </w:rPr>
            </w:pPr>
            <w:r w:rsidRPr="00545422">
              <w:rPr>
                <w:rFonts w:ascii="Calibri" w:hAnsi="Calibri" w:cs="Calibri"/>
                <w:sz w:val="22"/>
                <w:szCs w:val="22"/>
              </w:rPr>
              <w:t>Rev 3 February 2012</w:t>
            </w:r>
          </w:p>
        </w:tc>
        <w:tc>
          <w:tcPr>
            <w:tcW w:w="7046" w:type="dxa"/>
          </w:tcPr>
          <w:p w14:paraId="429E8307" w14:textId="77777777" w:rsidR="0058759A" w:rsidRPr="00545422" w:rsidRDefault="009E6EE2" w:rsidP="00A21540">
            <w:pPr>
              <w:spacing w:after="200"/>
              <w:rPr>
                <w:rFonts w:ascii="Calibri" w:hAnsi="Calibri" w:cs="Calibri"/>
                <w:sz w:val="22"/>
                <w:szCs w:val="22"/>
              </w:rPr>
            </w:pPr>
            <w:r w:rsidRPr="00545422">
              <w:rPr>
                <w:rFonts w:ascii="Calibri" w:hAnsi="Calibri" w:cs="Calibri"/>
                <w:sz w:val="22"/>
                <w:szCs w:val="22"/>
              </w:rPr>
              <w:t>Minor amendment and Twitter process</w:t>
            </w:r>
          </w:p>
        </w:tc>
      </w:tr>
      <w:tr w:rsidR="0058759A" w:rsidRPr="00545422" w14:paraId="237BBDA6" w14:textId="77777777" w:rsidTr="1DE2191A">
        <w:tc>
          <w:tcPr>
            <w:tcW w:w="2808" w:type="dxa"/>
          </w:tcPr>
          <w:p w14:paraId="0EC32972" w14:textId="77777777" w:rsidR="0058759A" w:rsidRPr="00F44BF1" w:rsidRDefault="007140D2" w:rsidP="00A21540">
            <w:pPr>
              <w:spacing w:after="200"/>
              <w:rPr>
                <w:rFonts w:ascii="Calibri" w:hAnsi="Calibri" w:cs="Calibri"/>
                <w:sz w:val="22"/>
                <w:szCs w:val="22"/>
              </w:rPr>
            </w:pPr>
            <w:r w:rsidRPr="00F44BF1">
              <w:rPr>
                <w:rFonts w:ascii="Calibri" w:hAnsi="Calibri" w:cs="Calibri"/>
                <w:sz w:val="22"/>
                <w:szCs w:val="22"/>
              </w:rPr>
              <w:t xml:space="preserve">Rev 4 </w:t>
            </w:r>
            <w:r w:rsidR="004F3988" w:rsidRPr="00F44BF1">
              <w:rPr>
                <w:rFonts w:ascii="Calibri" w:hAnsi="Calibri" w:cs="Calibri"/>
                <w:sz w:val="22"/>
                <w:szCs w:val="22"/>
              </w:rPr>
              <w:t>March</w:t>
            </w:r>
            <w:r w:rsidRPr="00F44BF1">
              <w:rPr>
                <w:rFonts w:ascii="Calibri" w:hAnsi="Calibri" w:cs="Calibri"/>
                <w:sz w:val="22"/>
                <w:szCs w:val="22"/>
              </w:rPr>
              <w:t xml:space="preserve"> 201</w:t>
            </w:r>
            <w:r w:rsidR="004F3988" w:rsidRPr="00F44BF1">
              <w:rPr>
                <w:rFonts w:ascii="Calibri" w:hAnsi="Calibri" w:cs="Calibri"/>
                <w:sz w:val="22"/>
                <w:szCs w:val="22"/>
              </w:rPr>
              <w:t>7</w:t>
            </w:r>
          </w:p>
        </w:tc>
        <w:tc>
          <w:tcPr>
            <w:tcW w:w="7046" w:type="dxa"/>
          </w:tcPr>
          <w:p w14:paraId="7019A92B" w14:textId="77777777" w:rsidR="00F433FA" w:rsidRPr="00F44BF1" w:rsidRDefault="007140D2" w:rsidP="00A21540">
            <w:pPr>
              <w:spacing w:after="200"/>
              <w:rPr>
                <w:rFonts w:ascii="Calibri" w:hAnsi="Calibri" w:cs="Calibri"/>
                <w:sz w:val="22"/>
                <w:szCs w:val="22"/>
              </w:rPr>
            </w:pPr>
            <w:r w:rsidRPr="00F44BF1">
              <w:rPr>
                <w:rFonts w:ascii="Calibri" w:hAnsi="Calibri" w:cs="Calibri"/>
                <w:sz w:val="22"/>
                <w:szCs w:val="22"/>
              </w:rPr>
              <w:t>Update and amendment following review</w:t>
            </w:r>
            <w:r w:rsidR="00F433FA" w:rsidRPr="00F44BF1">
              <w:rPr>
                <w:rFonts w:ascii="Calibri" w:hAnsi="Calibri" w:cs="Calibri"/>
                <w:sz w:val="22"/>
                <w:szCs w:val="22"/>
              </w:rPr>
              <w:t xml:space="preserve"> - Draft never </w:t>
            </w:r>
            <w:r w:rsidR="00F32F49" w:rsidRPr="00F44BF1">
              <w:rPr>
                <w:rFonts w:ascii="Calibri" w:hAnsi="Calibri" w:cs="Calibri"/>
                <w:sz w:val="22"/>
                <w:szCs w:val="22"/>
              </w:rPr>
              <w:t>f</w:t>
            </w:r>
            <w:r w:rsidR="00D108CB" w:rsidRPr="00F44BF1">
              <w:rPr>
                <w:rFonts w:ascii="Calibri" w:hAnsi="Calibri" w:cs="Calibri"/>
                <w:sz w:val="22"/>
                <w:szCs w:val="22"/>
              </w:rPr>
              <w:t>inalised</w:t>
            </w:r>
          </w:p>
        </w:tc>
      </w:tr>
      <w:tr w:rsidR="0058759A" w:rsidRPr="00545422" w14:paraId="55736B7B" w14:textId="77777777" w:rsidTr="1DE2191A">
        <w:tc>
          <w:tcPr>
            <w:tcW w:w="2808" w:type="dxa"/>
          </w:tcPr>
          <w:p w14:paraId="5D2759DA" w14:textId="77777777" w:rsidR="0058759A" w:rsidRPr="00F44BF1" w:rsidRDefault="00F433FA" w:rsidP="00A21540">
            <w:pPr>
              <w:spacing w:after="200"/>
              <w:rPr>
                <w:rFonts w:ascii="Calibri" w:hAnsi="Calibri" w:cs="Calibri"/>
                <w:sz w:val="22"/>
                <w:szCs w:val="22"/>
              </w:rPr>
            </w:pPr>
            <w:r w:rsidRPr="00F44BF1">
              <w:rPr>
                <w:rFonts w:ascii="Calibri" w:hAnsi="Calibri" w:cs="Calibri"/>
                <w:sz w:val="22"/>
                <w:szCs w:val="22"/>
              </w:rPr>
              <w:t>Rev 5 May 2022</w:t>
            </w:r>
          </w:p>
        </w:tc>
        <w:tc>
          <w:tcPr>
            <w:tcW w:w="7046" w:type="dxa"/>
          </w:tcPr>
          <w:p w14:paraId="49AEE426" w14:textId="77777777" w:rsidR="0058759A" w:rsidRPr="00F44BF1" w:rsidRDefault="00F433FA" w:rsidP="00A21540">
            <w:pPr>
              <w:spacing w:after="200"/>
              <w:rPr>
                <w:rFonts w:ascii="Calibri" w:hAnsi="Calibri" w:cs="Calibri"/>
                <w:sz w:val="22"/>
                <w:szCs w:val="22"/>
              </w:rPr>
            </w:pPr>
            <w:r w:rsidRPr="00F44BF1">
              <w:rPr>
                <w:rFonts w:ascii="Calibri" w:hAnsi="Calibri" w:cs="Calibri"/>
                <w:sz w:val="22"/>
                <w:szCs w:val="22"/>
              </w:rPr>
              <w:t>Update to reflect current practice</w:t>
            </w:r>
            <w:r w:rsidR="00F32F49" w:rsidRPr="00F44BF1">
              <w:rPr>
                <w:rFonts w:ascii="Calibri" w:hAnsi="Calibri" w:cs="Calibri"/>
                <w:sz w:val="22"/>
                <w:szCs w:val="22"/>
              </w:rPr>
              <w:t xml:space="preserve"> and changes since 2017</w:t>
            </w:r>
          </w:p>
        </w:tc>
      </w:tr>
      <w:tr w:rsidR="0058759A" w:rsidRPr="00545422" w14:paraId="3E3F81DC" w14:textId="77777777" w:rsidTr="1DE2191A">
        <w:tc>
          <w:tcPr>
            <w:tcW w:w="2808" w:type="dxa"/>
          </w:tcPr>
          <w:p w14:paraId="47EF3A2E" w14:textId="5B77E5A2" w:rsidR="0058759A" w:rsidRPr="00545422" w:rsidRDefault="1FECAC19" w:rsidP="00A21540">
            <w:pPr>
              <w:spacing w:after="200"/>
              <w:rPr>
                <w:rFonts w:ascii="Calibri" w:hAnsi="Calibri" w:cs="Calibri"/>
                <w:sz w:val="22"/>
                <w:szCs w:val="22"/>
              </w:rPr>
            </w:pPr>
            <w:r w:rsidRPr="1DE2191A">
              <w:rPr>
                <w:rFonts w:ascii="Calibri" w:hAnsi="Calibri" w:cs="Calibri"/>
                <w:sz w:val="22"/>
                <w:szCs w:val="22"/>
              </w:rPr>
              <w:t>Rev 18 July 2023</w:t>
            </w:r>
          </w:p>
        </w:tc>
        <w:tc>
          <w:tcPr>
            <w:tcW w:w="7046" w:type="dxa"/>
          </w:tcPr>
          <w:p w14:paraId="3F97D126" w14:textId="2675FFD1" w:rsidR="0058759A" w:rsidRPr="00545422" w:rsidRDefault="1FECAC19" w:rsidP="00A21540">
            <w:pPr>
              <w:spacing w:after="200"/>
              <w:rPr>
                <w:rFonts w:ascii="Calibri" w:hAnsi="Calibri" w:cs="Calibri"/>
                <w:sz w:val="22"/>
                <w:szCs w:val="22"/>
              </w:rPr>
            </w:pPr>
            <w:r w:rsidRPr="1DE2191A">
              <w:rPr>
                <w:rFonts w:ascii="Calibri" w:hAnsi="Calibri" w:cs="Calibri"/>
                <w:sz w:val="22"/>
                <w:szCs w:val="22"/>
              </w:rPr>
              <w:t>Update to reflect change of processing / disuse of MCS</w:t>
            </w:r>
          </w:p>
        </w:tc>
      </w:tr>
      <w:tr w:rsidR="0058759A" w:rsidRPr="00545422" w14:paraId="655507C3" w14:textId="77777777" w:rsidTr="1DE2191A">
        <w:tc>
          <w:tcPr>
            <w:tcW w:w="2808" w:type="dxa"/>
          </w:tcPr>
          <w:p w14:paraId="2565B3B5" w14:textId="5110D000" w:rsidR="0058759A" w:rsidRPr="006509C0" w:rsidRDefault="000948FE" w:rsidP="00A21540">
            <w:pPr>
              <w:spacing w:after="200"/>
              <w:rPr>
                <w:rFonts w:ascii="Calibri" w:hAnsi="Calibri" w:cs="Calibri"/>
                <w:sz w:val="22"/>
                <w:szCs w:val="22"/>
              </w:rPr>
            </w:pPr>
            <w:r w:rsidRPr="006509C0">
              <w:rPr>
                <w:rFonts w:ascii="Calibri" w:hAnsi="Calibri" w:cs="Calibri"/>
                <w:sz w:val="22"/>
                <w:szCs w:val="22"/>
              </w:rPr>
              <w:t>Rev 9 April 2026</w:t>
            </w:r>
          </w:p>
        </w:tc>
        <w:tc>
          <w:tcPr>
            <w:tcW w:w="7046" w:type="dxa"/>
          </w:tcPr>
          <w:p w14:paraId="49ABF7FA" w14:textId="1D573F95" w:rsidR="0058759A" w:rsidRPr="006509C0" w:rsidRDefault="000948FE" w:rsidP="00A21540">
            <w:pPr>
              <w:spacing w:after="200"/>
              <w:rPr>
                <w:rFonts w:ascii="Calibri" w:hAnsi="Calibri" w:cs="Calibri"/>
                <w:sz w:val="22"/>
                <w:szCs w:val="22"/>
              </w:rPr>
            </w:pPr>
            <w:r w:rsidRPr="006509C0">
              <w:rPr>
                <w:rFonts w:ascii="Calibri" w:hAnsi="Calibri" w:cs="Calibri"/>
                <w:sz w:val="22"/>
                <w:szCs w:val="22"/>
              </w:rPr>
              <w:t>Review and update to fix broken links</w:t>
            </w:r>
          </w:p>
        </w:tc>
      </w:tr>
    </w:tbl>
    <w:p w14:paraId="0A17AACC" w14:textId="77777777" w:rsidR="0058759A" w:rsidRPr="00545422" w:rsidRDefault="0058759A" w:rsidP="0086060D">
      <w:pPr>
        <w:rPr>
          <w:rFonts w:ascii="Calibri" w:hAnsi="Calibri" w:cs="Calibri"/>
          <w:sz w:val="22"/>
          <w:szCs w:val="22"/>
        </w:rPr>
      </w:pPr>
    </w:p>
    <w:p w14:paraId="48FFF740" w14:textId="77777777" w:rsidR="00AB4C3C" w:rsidRPr="00545422" w:rsidRDefault="00AB4C3C" w:rsidP="0086060D">
      <w:pPr>
        <w:rPr>
          <w:rFonts w:ascii="Calibri" w:hAnsi="Calibri" w:cs="Calibri"/>
          <w:sz w:val="22"/>
          <w:szCs w:val="22"/>
        </w:rPr>
      </w:pPr>
    </w:p>
    <w:p w14:paraId="1EBD335C" w14:textId="77777777" w:rsidR="00AB4C3C" w:rsidRPr="00545422" w:rsidRDefault="00AB4C3C" w:rsidP="0086060D">
      <w:pPr>
        <w:rPr>
          <w:rFonts w:ascii="Calibri" w:hAnsi="Calibri" w:cs="Calibri"/>
          <w:sz w:val="22"/>
          <w:szCs w:val="22"/>
        </w:rPr>
      </w:pPr>
    </w:p>
    <w:p w14:paraId="5B68137B" w14:textId="77777777" w:rsidR="00AB4C3C" w:rsidRPr="00545422" w:rsidRDefault="00AB4C3C" w:rsidP="0086060D">
      <w:pPr>
        <w:rPr>
          <w:rFonts w:ascii="Calibri" w:hAnsi="Calibri" w:cs="Calibri"/>
          <w:sz w:val="22"/>
          <w:szCs w:val="22"/>
        </w:rPr>
      </w:pPr>
    </w:p>
    <w:p w14:paraId="42C04554" w14:textId="77777777" w:rsidR="00AB4C3C" w:rsidRPr="00545422" w:rsidRDefault="00AB4C3C" w:rsidP="0086060D">
      <w:pPr>
        <w:rPr>
          <w:rFonts w:ascii="Calibri" w:hAnsi="Calibri" w:cs="Calibri"/>
          <w:sz w:val="22"/>
          <w:szCs w:val="22"/>
        </w:rPr>
      </w:pPr>
    </w:p>
    <w:p w14:paraId="653073B7" w14:textId="77777777" w:rsidR="00AB4C3C" w:rsidRPr="00545422" w:rsidRDefault="00AB4C3C" w:rsidP="0086060D">
      <w:pPr>
        <w:rPr>
          <w:rFonts w:ascii="Calibri" w:hAnsi="Calibri" w:cs="Calibri"/>
          <w:sz w:val="22"/>
          <w:szCs w:val="22"/>
        </w:rPr>
      </w:pPr>
    </w:p>
    <w:p w14:paraId="0ED42945" w14:textId="77777777" w:rsidR="00AB4C3C" w:rsidRPr="00545422" w:rsidRDefault="00AB4C3C" w:rsidP="0086060D">
      <w:pPr>
        <w:rPr>
          <w:rFonts w:ascii="Calibri" w:hAnsi="Calibri" w:cs="Calibri"/>
          <w:sz w:val="22"/>
          <w:szCs w:val="22"/>
        </w:rPr>
      </w:pPr>
    </w:p>
    <w:p w14:paraId="7C400438" w14:textId="77777777" w:rsidR="00AB4C3C" w:rsidRPr="00545422" w:rsidRDefault="00AB4C3C" w:rsidP="0086060D">
      <w:pPr>
        <w:rPr>
          <w:rFonts w:ascii="Calibri" w:hAnsi="Calibri" w:cs="Calibri"/>
          <w:sz w:val="22"/>
          <w:szCs w:val="22"/>
        </w:rPr>
      </w:pPr>
    </w:p>
    <w:p w14:paraId="3EEED579" w14:textId="77777777" w:rsidR="00AB4C3C" w:rsidRPr="00545422" w:rsidRDefault="00AB4C3C" w:rsidP="0086060D">
      <w:pPr>
        <w:rPr>
          <w:rFonts w:ascii="Calibri" w:hAnsi="Calibri" w:cs="Calibri"/>
          <w:sz w:val="22"/>
          <w:szCs w:val="22"/>
        </w:rPr>
      </w:pPr>
    </w:p>
    <w:p w14:paraId="6B8069FB" w14:textId="77777777" w:rsidR="00AB4C3C" w:rsidRPr="00545422" w:rsidRDefault="00AB4C3C" w:rsidP="0086060D">
      <w:pPr>
        <w:rPr>
          <w:rFonts w:ascii="Calibri" w:hAnsi="Calibri" w:cs="Calibri"/>
          <w:sz w:val="22"/>
          <w:szCs w:val="22"/>
        </w:rPr>
      </w:pPr>
    </w:p>
    <w:p w14:paraId="386EB905" w14:textId="77777777" w:rsidR="00AB4C3C" w:rsidRPr="00545422" w:rsidRDefault="00AB4C3C" w:rsidP="0086060D">
      <w:pPr>
        <w:rPr>
          <w:rFonts w:ascii="Calibri" w:hAnsi="Calibri" w:cs="Calibri"/>
          <w:sz w:val="22"/>
          <w:szCs w:val="22"/>
        </w:rPr>
      </w:pPr>
    </w:p>
    <w:p w14:paraId="0ABCD1F5" w14:textId="77777777" w:rsidR="00AB4C3C" w:rsidRPr="00545422" w:rsidRDefault="00AB4C3C" w:rsidP="0086060D">
      <w:pPr>
        <w:rPr>
          <w:rFonts w:ascii="Calibri" w:hAnsi="Calibri" w:cs="Calibri"/>
          <w:sz w:val="22"/>
          <w:szCs w:val="22"/>
        </w:rPr>
      </w:pP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08"/>
        <w:gridCol w:w="8832"/>
      </w:tblGrid>
      <w:tr w:rsidR="004F4EF2" w14:paraId="141709F9" w14:textId="77777777" w:rsidTr="1DE2191A">
        <w:trPr>
          <w:cantSplit/>
        </w:trPr>
        <w:tc>
          <w:tcPr>
            <w:tcW w:w="10740" w:type="dxa"/>
            <w:gridSpan w:val="2"/>
            <w:vAlign w:val="center"/>
          </w:tcPr>
          <w:p w14:paraId="08CF4F04" w14:textId="77777777" w:rsidR="004F4EF2" w:rsidRDefault="0075749E" w:rsidP="0086060D">
            <w:pPr>
              <w:pStyle w:val="Heading1"/>
              <w:spacing w:before="0"/>
              <w:rPr>
                <w:rFonts w:ascii="Calibri" w:hAnsi="Calibri" w:cs="Calibri"/>
                <w:sz w:val="22"/>
                <w:szCs w:val="22"/>
              </w:rPr>
            </w:pPr>
            <w:r>
              <w:rPr>
                <w:rFonts w:ascii="Calibri" w:hAnsi="Calibri" w:cs="Calibri"/>
                <w:sz w:val="22"/>
                <w:szCs w:val="22"/>
              </w:rPr>
              <w:lastRenderedPageBreak/>
              <w:t>1.</w:t>
            </w:r>
            <w:r w:rsidR="00F32F49">
              <w:rPr>
                <w:rFonts w:ascii="Calibri" w:hAnsi="Calibri" w:cs="Calibri"/>
                <w:sz w:val="22"/>
                <w:szCs w:val="22"/>
              </w:rPr>
              <w:t xml:space="preserve"> </w:t>
            </w:r>
            <w:r w:rsidR="004F4EF2">
              <w:rPr>
                <w:rFonts w:ascii="Calibri" w:hAnsi="Calibri" w:cs="Calibri"/>
                <w:sz w:val="22"/>
                <w:szCs w:val="22"/>
              </w:rPr>
              <w:t>Policy information</w:t>
            </w:r>
          </w:p>
        </w:tc>
      </w:tr>
      <w:tr w:rsidR="004F4EF2" w14:paraId="05AE266C" w14:textId="77777777" w:rsidTr="1DE2191A">
        <w:tc>
          <w:tcPr>
            <w:tcW w:w="1908" w:type="dxa"/>
          </w:tcPr>
          <w:p w14:paraId="52E64DCD" w14:textId="77777777" w:rsidR="004F4EF2" w:rsidRDefault="004F4EF2" w:rsidP="0086060D">
            <w:pPr>
              <w:pStyle w:val="Heading2"/>
              <w:spacing w:before="0"/>
              <w:rPr>
                <w:rFonts w:ascii="Calibri" w:hAnsi="Calibri" w:cs="Calibri"/>
                <w:sz w:val="22"/>
                <w:szCs w:val="22"/>
              </w:rPr>
            </w:pPr>
            <w:r>
              <w:rPr>
                <w:rFonts w:ascii="Calibri" w:hAnsi="Calibri" w:cs="Calibri"/>
                <w:sz w:val="22"/>
                <w:szCs w:val="22"/>
              </w:rPr>
              <w:t>Organisation</w:t>
            </w:r>
          </w:p>
        </w:tc>
        <w:tc>
          <w:tcPr>
            <w:tcW w:w="8832" w:type="dxa"/>
            <w:vAlign w:val="center"/>
          </w:tcPr>
          <w:p w14:paraId="6843A216" w14:textId="77777777" w:rsidR="004F4EF2" w:rsidRDefault="004F4EF2" w:rsidP="0086060D">
            <w:pPr>
              <w:rPr>
                <w:rFonts w:ascii="Calibri" w:hAnsi="Calibri" w:cs="Calibri"/>
                <w:color w:val="000000"/>
                <w:sz w:val="22"/>
                <w:szCs w:val="22"/>
              </w:rPr>
            </w:pPr>
            <w:r>
              <w:rPr>
                <w:rFonts w:ascii="Calibri" w:hAnsi="Calibri" w:cs="Calibri"/>
                <w:color w:val="000000"/>
                <w:sz w:val="22"/>
                <w:szCs w:val="22"/>
              </w:rPr>
              <w:t>Monmouthshire County Council</w:t>
            </w:r>
          </w:p>
        </w:tc>
      </w:tr>
      <w:tr w:rsidR="004F4EF2" w14:paraId="5D85FB2F" w14:textId="77777777" w:rsidTr="1DE2191A">
        <w:tc>
          <w:tcPr>
            <w:tcW w:w="1908" w:type="dxa"/>
          </w:tcPr>
          <w:p w14:paraId="0504BD74" w14:textId="77777777" w:rsidR="004F4EF2" w:rsidRDefault="004F4EF2" w:rsidP="0086060D">
            <w:pPr>
              <w:pStyle w:val="Heading2"/>
              <w:spacing w:before="0"/>
              <w:rPr>
                <w:rFonts w:ascii="Calibri" w:hAnsi="Calibri" w:cs="Calibri"/>
                <w:sz w:val="22"/>
                <w:szCs w:val="22"/>
              </w:rPr>
            </w:pPr>
            <w:r>
              <w:rPr>
                <w:rFonts w:ascii="Calibri" w:hAnsi="Calibri" w:cs="Calibri"/>
                <w:sz w:val="22"/>
                <w:szCs w:val="22"/>
              </w:rPr>
              <w:t>Scope of policy</w:t>
            </w:r>
          </w:p>
        </w:tc>
        <w:tc>
          <w:tcPr>
            <w:tcW w:w="8832" w:type="dxa"/>
            <w:vAlign w:val="center"/>
          </w:tcPr>
          <w:p w14:paraId="21E4B1CE" w14:textId="77777777" w:rsidR="004F4EF2" w:rsidRDefault="004F4EF2" w:rsidP="0086060D">
            <w:pPr>
              <w:spacing w:after="100" w:afterAutospacing="1"/>
              <w:rPr>
                <w:rFonts w:ascii="Calibri" w:hAnsi="Calibri" w:cs="Calibri"/>
                <w:color w:val="000000"/>
                <w:sz w:val="22"/>
                <w:szCs w:val="22"/>
              </w:rPr>
            </w:pPr>
            <w:r>
              <w:rPr>
                <w:rFonts w:ascii="Calibri" w:hAnsi="Calibri" w:cs="Calibri"/>
                <w:color w:val="000000"/>
                <w:sz w:val="22"/>
                <w:szCs w:val="22"/>
              </w:rPr>
              <w:t xml:space="preserve">This policy relates to Monmouthshire County Council and all </w:t>
            </w:r>
            <w:r>
              <w:rPr>
                <w:rFonts w:ascii="Calibri" w:hAnsi="Calibri" w:cs="Calibri"/>
                <w:sz w:val="22"/>
                <w:szCs w:val="22"/>
                <w:lang w:eastAsia="en-GB"/>
              </w:rPr>
              <w:t xml:space="preserve">recorded information held by the Council </w:t>
            </w:r>
          </w:p>
        </w:tc>
      </w:tr>
      <w:tr w:rsidR="004F4EF2" w14:paraId="5A15A3AA" w14:textId="77777777" w:rsidTr="1DE2191A">
        <w:tc>
          <w:tcPr>
            <w:tcW w:w="1908" w:type="dxa"/>
          </w:tcPr>
          <w:p w14:paraId="7802219F" w14:textId="77777777" w:rsidR="004F4EF2" w:rsidRDefault="004F4EF2" w:rsidP="0086060D">
            <w:pPr>
              <w:pStyle w:val="Heading2"/>
              <w:spacing w:before="0"/>
              <w:rPr>
                <w:rFonts w:ascii="Calibri" w:hAnsi="Calibri" w:cs="Calibri"/>
                <w:b w:val="0"/>
                <w:bCs w:val="0"/>
                <w:sz w:val="22"/>
                <w:szCs w:val="22"/>
              </w:rPr>
            </w:pPr>
            <w:r>
              <w:rPr>
                <w:rFonts w:ascii="Calibri" w:hAnsi="Calibri" w:cs="Calibri"/>
                <w:sz w:val="22"/>
                <w:szCs w:val="22"/>
              </w:rPr>
              <w:t>Policy operational date</w:t>
            </w:r>
          </w:p>
        </w:tc>
        <w:tc>
          <w:tcPr>
            <w:tcW w:w="8832" w:type="dxa"/>
            <w:vAlign w:val="center"/>
          </w:tcPr>
          <w:p w14:paraId="04D0D204" w14:textId="56CA2E40" w:rsidR="004F4EF2" w:rsidRDefault="00DD33C4" w:rsidP="0086060D">
            <w:pPr>
              <w:rPr>
                <w:rFonts w:ascii="Calibri" w:hAnsi="Calibri" w:cs="Calibri"/>
                <w:sz w:val="22"/>
                <w:szCs w:val="22"/>
              </w:rPr>
            </w:pPr>
            <w:r>
              <w:rPr>
                <w:rFonts w:ascii="Calibri" w:hAnsi="Calibri" w:cs="Calibri"/>
                <w:sz w:val="22"/>
                <w:szCs w:val="22"/>
              </w:rPr>
              <w:t>April 2012</w:t>
            </w:r>
            <w:r w:rsidR="002C6120">
              <w:rPr>
                <w:rFonts w:ascii="Calibri" w:hAnsi="Calibri" w:cs="Calibri"/>
                <w:sz w:val="22"/>
                <w:szCs w:val="22"/>
              </w:rPr>
              <w:t xml:space="preserve"> (</w:t>
            </w:r>
            <w:r w:rsidR="00F433FA">
              <w:rPr>
                <w:rFonts w:ascii="Calibri" w:hAnsi="Calibri" w:cs="Calibri"/>
                <w:sz w:val="22"/>
                <w:szCs w:val="22"/>
              </w:rPr>
              <w:t xml:space="preserve">reviewed </w:t>
            </w:r>
            <w:r w:rsidR="5CA4CE93">
              <w:rPr>
                <w:rFonts w:ascii="Calibri" w:hAnsi="Calibri" w:cs="Calibri"/>
                <w:sz w:val="22"/>
                <w:szCs w:val="22"/>
              </w:rPr>
              <w:t>July 2023</w:t>
            </w:r>
            <w:r w:rsidR="00F433FA">
              <w:rPr>
                <w:rFonts w:ascii="Calibri" w:hAnsi="Calibri" w:cs="Calibri"/>
                <w:sz w:val="22"/>
                <w:szCs w:val="22"/>
              </w:rPr>
              <w:t>)</w:t>
            </w:r>
          </w:p>
        </w:tc>
      </w:tr>
      <w:tr w:rsidR="004F4EF2" w14:paraId="673D4DE1" w14:textId="77777777" w:rsidTr="1DE2191A">
        <w:tc>
          <w:tcPr>
            <w:tcW w:w="1908" w:type="dxa"/>
          </w:tcPr>
          <w:p w14:paraId="0B34A427" w14:textId="77777777" w:rsidR="004F4EF2" w:rsidRDefault="004F4EF2" w:rsidP="0086060D">
            <w:pPr>
              <w:pStyle w:val="Heading2"/>
              <w:spacing w:before="0"/>
              <w:rPr>
                <w:rFonts w:ascii="Calibri" w:hAnsi="Calibri" w:cs="Calibri"/>
                <w:b w:val="0"/>
                <w:bCs w:val="0"/>
                <w:sz w:val="22"/>
                <w:szCs w:val="22"/>
              </w:rPr>
            </w:pPr>
            <w:r>
              <w:rPr>
                <w:rFonts w:ascii="Calibri" w:hAnsi="Calibri" w:cs="Calibri"/>
                <w:sz w:val="22"/>
                <w:szCs w:val="22"/>
              </w:rPr>
              <w:t>Policy prepared by</w:t>
            </w:r>
          </w:p>
        </w:tc>
        <w:tc>
          <w:tcPr>
            <w:tcW w:w="8832" w:type="dxa"/>
            <w:vAlign w:val="center"/>
          </w:tcPr>
          <w:p w14:paraId="7D8A1526" w14:textId="77777777" w:rsidR="004F4EF2" w:rsidRDefault="00F433FA" w:rsidP="0086060D">
            <w:pPr>
              <w:rPr>
                <w:rFonts w:ascii="Calibri" w:hAnsi="Calibri" w:cs="Calibri"/>
                <w:bCs/>
                <w:sz w:val="22"/>
                <w:szCs w:val="22"/>
              </w:rPr>
            </w:pPr>
            <w:r>
              <w:rPr>
                <w:rFonts w:ascii="Calibri" w:hAnsi="Calibri" w:cs="Calibri"/>
                <w:bCs/>
                <w:sz w:val="22"/>
                <w:szCs w:val="22"/>
              </w:rPr>
              <w:t xml:space="preserve">Initially prepared by </w:t>
            </w:r>
            <w:r w:rsidR="004F4EF2">
              <w:rPr>
                <w:rFonts w:ascii="Calibri" w:hAnsi="Calibri" w:cs="Calibri"/>
                <w:bCs/>
                <w:sz w:val="22"/>
                <w:szCs w:val="22"/>
              </w:rPr>
              <w:t xml:space="preserve">Performance Management Officer </w:t>
            </w:r>
          </w:p>
          <w:p w14:paraId="355A60B8" w14:textId="202500A7" w:rsidR="00716F9D" w:rsidRDefault="008A44E0" w:rsidP="1DE2191A">
            <w:pPr>
              <w:rPr>
                <w:rFonts w:ascii="Calibri" w:hAnsi="Calibri" w:cs="Calibri"/>
                <w:sz w:val="22"/>
                <w:szCs w:val="22"/>
              </w:rPr>
            </w:pPr>
            <w:r>
              <w:rPr>
                <w:rFonts w:ascii="Calibri" w:hAnsi="Calibri" w:cs="Calibri"/>
                <w:sz w:val="22"/>
                <w:szCs w:val="22"/>
              </w:rPr>
              <w:t>Revised 202</w:t>
            </w:r>
            <w:r w:rsidR="22EBBA33">
              <w:rPr>
                <w:rFonts w:ascii="Calibri" w:hAnsi="Calibri" w:cs="Calibri"/>
                <w:sz w:val="22"/>
                <w:szCs w:val="22"/>
              </w:rPr>
              <w:t>3</w:t>
            </w:r>
            <w:r>
              <w:rPr>
                <w:rFonts w:ascii="Calibri" w:hAnsi="Calibri" w:cs="Calibri"/>
                <w:sz w:val="22"/>
                <w:szCs w:val="22"/>
              </w:rPr>
              <w:t xml:space="preserve"> by </w:t>
            </w:r>
            <w:r w:rsidR="0051641F">
              <w:rPr>
                <w:rFonts w:ascii="Calibri" w:hAnsi="Calibri" w:cs="Calibri"/>
                <w:sz w:val="22"/>
                <w:szCs w:val="22"/>
              </w:rPr>
              <w:t xml:space="preserve">the </w:t>
            </w:r>
            <w:r>
              <w:rPr>
                <w:rFonts w:ascii="Calibri" w:hAnsi="Calibri" w:cs="Calibri"/>
                <w:sz w:val="22"/>
                <w:szCs w:val="22"/>
                <w:lang w:eastAsia="en-GB"/>
              </w:rPr>
              <w:t>Information Governance team</w:t>
            </w:r>
          </w:p>
        </w:tc>
      </w:tr>
      <w:tr w:rsidR="004F4EF2" w14:paraId="7CC9CA76" w14:textId="77777777" w:rsidTr="1DE2191A">
        <w:tc>
          <w:tcPr>
            <w:tcW w:w="1908" w:type="dxa"/>
          </w:tcPr>
          <w:p w14:paraId="35E1A52E" w14:textId="77777777" w:rsidR="004F4EF2" w:rsidRDefault="004F4EF2" w:rsidP="0086060D">
            <w:pPr>
              <w:pStyle w:val="Heading2"/>
              <w:spacing w:before="0"/>
              <w:rPr>
                <w:rFonts w:ascii="Calibri" w:hAnsi="Calibri" w:cs="Calibri"/>
                <w:sz w:val="22"/>
                <w:szCs w:val="22"/>
              </w:rPr>
            </w:pPr>
            <w:r>
              <w:rPr>
                <w:rFonts w:ascii="Calibri" w:hAnsi="Calibri" w:cs="Calibri"/>
                <w:sz w:val="22"/>
                <w:szCs w:val="22"/>
              </w:rPr>
              <w:t>Policy review date</w:t>
            </w:r>
          </w:p>
        </w:tc>
        <w:tc>
          <w:tcPr>
            <w:tcW w:w="8832" w:type="dxa"/>
            <w:vAlign w:val="center"/>
          </w:tcPr>
          <w:p w14:paraId="2C8A9387" w14:textId="77777777" w:rsidR="004F4EF2" w:rsidRDefault="004F4EF2" w:rsidP="0086060D">
            <w:pPr>
              <w:rPr>
                <w:rFonts w:ascii="Calibri" w:hAnsi="Calibri" w:cs="Calibri"/>
                <w:color w:val="000000"/>
                <w:sz w:val="22"/>
                <w:szCs w:val="22"/>
              </w:rPr>
            </w:pPr>
            <w:r>
              <w:rPr>
                <w:rFonts w:ascii="Calibri" w:hAnsi="Calibri" w:cs="Calibri"/>
                <w:color w:val="000000"/>
                <w:sz w:val="22"/>
                <w:szCs w:val="22"/>
              </w:rPr>
              <w:t xml:space="preserve">The Policy is to be reviewed by the Information Governance Group every three years, commencing </w:t>
            </w:r>
            <w:r w:rsidR="00B20412">
              <w:rPr>
                <w:rFonts w:ascii="Calibri" w:hAnsi="Calibri" w:cs="Calibri"/>
                <w:color w:val="000000"/>
                <w:sz w:val="22"/>
                <w:szCs w:val="22"/>
              </w:rPr>
              <w:t xml:space="preserve">April </w:t>
            </w:r>
            <w:r>
              <w:rPr>
                <w:rFonts w:ascii="Calibri" w:hAnsi="Calibri" w:cs="Calibri"/>
                <w:color w:val="000000"/>
                <w:sz w:val="22"/>
                <w:szCs w:val="22"/>
              </w:rPr>
              <w:t>201</w:t>
            </w:r>
            <w:r w:rsidR="00B20412">
              <w:rPr>
                <w:rFonts w:ascii="Calibri" w:hAnsi="Calibri" w:cs="Calibri"/>
                <w:color w:val="000000"/>
                <w:sz w:val="22"/>
                <w:szCs w:val="22"/>
              </w:rPr>
              <w:t>5</w:t>
            </w:r>
            <w:r>
              <w:rPr>
                <w:rFonts w:ascii="Calibri" w:hAnsi="Calibri" w:cs="Calibri"/>
                <w:color w:val="000000"/>
                <w:sz w:val="22"/>
                <w:szCs w:val="22"/>
              </w:rPr>
              <w:t xml:space="preserve">. </w:t>
            </w:r>
          </w:p>
          <w:p w14:paraId="5B4A7643" w14:textId="77777777" w:rsidR="004F4EF2" w:rsidRDefault="004F4EF2" w:rsidP="0086060D">
            <w:pPr>
              <w:rPr>
                <w:rFonts w:ascii="Calibri" w:hAnsi="Calibri" w:cs="Calibri"/>
                <w:color w:val="0000FF"/>
                <w:sz w:val="22"/>
                <w:szCs w:val="22"/>
              </w:rPr>
            </w:pPr>
          </w:p>
          <w:p w14:paraId="52A7C879" w14:textId="77777777" w:rsidR="004F4EF2" w:rsidRDefault="004F4EF2" w:rsidP="0086060D">
            <w:pPr>
              <w:rPr>
                <w:rFonts w:ascii="Calibri" w:hAnsi="Calibri" w:cs="Calibri"/>
                <w:color w:val="000000"/>
                <w:sz w:val="22"/>
                <w:szCs w:val="22"/>
              </w:rPr>
            </w:pPr>
            <w:r>
              <w:rPr>
                <w:rFonts w:ascii="Calibri" w:hAnsi="Calibri" w:cs="Calibri"/>
                <w:b/>
                <w:color w:val="000000"/>
                <w:sz w:val="22"/>
                <w:szCs w:val="22"/>
              </w:rPr>
              <w:t>Note:</w:t>
            </w:r>
            <w:r w:rsidR="00F32F49">
              <w:rPr>
                <w:rFonts w:ascii="Calibri" w:hAnsi="Calibri" w:cs="Calibri"/>
                <w:color w:val="000000"/>
                <w:sz w:val="22"/>
                <w:szCs w:val="22"/>
              </w:rPr>
              <w:t xml:space="preserve"> </w:t>
            </w:r>
            <w:r>
              <w:rPr>
                <w:rFonts w:ascii="Calibri" w:hAnsi="Calibri" w:cs="Calibri"/>
                <w:color w:val="000000"/>
                <w:sz w:val="22"/>
                <w:szCs w:val="22"/>
              </w:rPr>
              <w:t>Amendments to this Statement of Policy are to be undertaken in consultation with:</w:t>
            </w:r>
          </w:p>
          <w:p w14:paraId="09C2A586" w14:textId="77777777" w:rsidR="004F4EF2" w:rsidRDefault="004F4EF2" w:rsidP="0086060D">
            <w:pPr>
              <w:rPr>
                <w:rFonts w:ascii="Calibri" w:hAnsi="Calibri" w:cs="Calibri"/>
                <w:color w:val="000000"/>
                <w:sz w:val="22"/>
                <w:szCs w:val="22"/>
              </w:rPr>
            </w:pPr>
          </w:p>
          <w:p w14:paraId="0B54B7CF" w14:textId="77777777" w:rsidR="00B31BC4" w:rsidRDefault="00B31BC4" w:rsidP="0086060D">
            <w:pPr>
              <w:numPr>
                <w:ilvl w:val="0"/>
                <w:numId w:val="1"/>
              </w:numPr>
              <w:rPr>
                <w:rFonts w:ascii="Calibri" w:hAnsi="Calibri" w:cs="Calibri"/>
                <w:color w:val="000000"/>
                <w:sz w:val="22"/>
                <w:szCs w:val="22"/>
              </w:rPr>
            </w:pPr>
            <w:r>
              <w:rPr>
                <w:rFonts w:ascii="Calibri" w:hAnsi="Calibri" w:cs="Calibri"/>
                <w:color w:val="000000"/>
                <w:sz w:val="22"/>
                <w:szCs w:val="22"/>
              </w:rPr>
              <w:t xml:space="preserve">Head of Legal Services </w:t>
            </w:r>
          </w:p>
          <w:p w14:paraId="4C1C4788" w14:textId="77777777" w:rsidR="00B31BC4" w:rsidRDefault="00B31BC4" w:rsidP="0086060D">
            <w:pPr>
              <w:numPr>
                <w:ilvl w:val="0"/>
                <w:numId w:val="1"/>
              </w:numPr>
              <w:rPr>
                <w:rFonts w:ascii="Calibri" w:hAnsi="Calibri" w:cs="Calibri"/>
                <w:sz w:val="22"/>
                <w:szCs w:val="22"/>
              </w:rPr>
            </w:pPr>
            <w:r>
              <w:rPr>
                <w:rFonts w:ascii="Calibri" w:hAnsi="Calibri" w:cs="Calibri"/>
                <w:sz w:val="22"/>
                <w:szCs w:val="22"/>
              </w:rPr>
              <w:t>Monitoring Officer</w:t>
            </w:r>
          </w:p>
          <w:p w14:paraId="73F1033F" w14:textId="77777777" w:rsidR="00B31BC4" w:rsidRDefault="00B31BC4" w:rsidP="0086060D">
            <w:pPr>
              <w:numPr>
                <w:ilvl w:val="0"/>
                <w:numId w:val="1"/>
              </w:numPr>
              <w:rPr>
                <w:rFonts w:ascii="Calibri" w:hAnsi="Calibri" w:cs="Calibri"/>
                <w:color w:val="000000"/>
                <w:sz w:val="22"/>
                <w:szCs w:val="22"/>
              </w:rPr>
            </w:pPr>
            <w:r>
              <w:rPr>
                <w:rFonts w:ascii="Calibri" w:hAnsi="Calibri" w:cs="Calibri"/>
                <w:color w:val="000000"/>
                <w:sz w:val="22"/>
                <w:szCs w:val="22"/>
              </w:rPr>
              <w:t xml:space="preserve">Designated officers (Data Protection &amp; Freedom of Information practitioners) </w:t>
            </w:r>
          </w:p>
          <w:p w14:paraId="001675BC" w14:textId="77777777" w:rsidR="004F4EF2" w:rsidRDefault="00B31BC4" w:rsidP="0086060D">
            <w:pPr>
              <w:numPr>
                <w:ilvl w:val="0"/>
                <w:numId w:val="24"/>
              </w:numPr>
              <w:rPr>
                <w:rFonts w:ascii="Calibri" w:hAnsi="Calibri" w:cs="Calibri"/>
                <w:color w:val="000000"/>
                <w:sz w:val="22"/>
                <w:szCs w:val="22"/>
              </w:rPr>
            </w:pPr>
            <w:r>
              <w:rPr>
                <w:rFonts w:ascii="Calibri" w:hAnsi="Calibri" w:cs="Calibri"/>
                <w:color w:val="000000"/>
                <w:sz w:val="22"/>
                <w:szCs w:val="22"/>
              </w:rPr>
              <w:t>I</w:t>
            </w:r>
            <w:r w:rsidR="004F1C29">
              <w:rPr>
                <w:rFonts w:ascii="Calibri" w:hAnsi="Calibri" w:cs="Calibri"/>
                <w:color w:val="000000"/>
                <w:sz w:val="22"/>
                <w:szCs w:val="22"/>
              </w:rPr>
              <w:t>n</w:t>
            </w:r>
            <w:r>
              <w:rPr>
                <w:rFonts w:ascii="Calibri" w:hAnsi="Calibri" w:cs="Calibri"/>
                <w:color w:val="000000"/>
                <w:sz w:val="22"/>
                <w:szCs w:val="22"/>
              </w:rPr>
              <w:t>formation Governance team</w:t>
            </w:r>
            <w:r w:rsidR="00F32F49">
              <w:rPr>
                <w:rFonts w:ascii="Calibri" w:hAnsi="Calibri" w:cs="Calibri"/>
                <w:color w:val="000000"/>
                <w:sz w:val="22"/>
                <w:szCs w:val="22"/>
              </w:rPr>
              <w:t xml:space="preserve"> </w:t>
            </w:r>
          </w:p>
          <w:p w14:paraId="78AF6BDC" w14:textId="77777777" w:rsidR="00716F9D" w:rsidRDefault="00716F9D" w:rsidP="0086060D">
            <w:pPr>
              <w:ind w:left="420"/>
              <w:rPr>
                <w:rFonts w:ascii="Calibri" w:hAnsi="Calibri" w:cs="Calibri"/>
                <w:color w:val="000000"/>
                <w:sz w:val="22"/>
                <w:szCs w:val="22"/>
              </w:rPr>
            </w:pPr>
          </w:p>
        </w:tc>
      </w:tr>
    </w:tbl>
    <w:p w14:paraId="6468FBF0" w14:textId="77777777" w:rsidR="00AB4C3C" w:rsidRDefault="00AB4C3C" w:rsidP="0086060D">
      <w:pPr>
        <w:rPr>
          <w:rFonts w:ascii="Calibri" w:hAnsi="Calibri" w:cs="Calibri"/>
          <w:sz w:val="22"/>
          <w:szCs w:val="22"/>
        </w:rPr>
      </w:pPr>
    </w:p>
    <w:p w14:paraId="2A9615C2" w14:textId="77777777" w:rsidR="00AB4C3C" w:rsidRDefault="00AB4C3C" w:rsidP="0086060D">
      <w:pPr>
        <w:rPr>
          <w:rFonts w:ascii="Calibri" w:hAnsi="Calibri" w:cs="Calibri"/>
          <w:sz w:val="22"/>
          <w:szCs w:val="22"/>
        </w:rPr>
      </w:pPr>
    </w:p>
    <w:p w14:paraId="5ACD78B6" w14:textId="77777777" w:rsidR="00AB4C3C" w:rsidRDefault="00AB4C3C" w:rsidP="0086060D">
      <w:pPr>
        <w:rPr>
          <w:rFonts w:ascii="Calibri" w:hAnsi="Calibri" w:cs="Calibri"/>
          <w:sz w:val="22"/>
          <w:szCs w:val="22"/>
        </w:rPr>
      </w:pPr>
    </w:p>
    <w:tbl>
      <w:tblPr>
        <w:tblW w:w="104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83"/>
        <w:gridCol w:w="8593"/>
      </w:tblGrid>
      <w:tr w:rsidR="004F4EF2" w14:paraId="71588E89" w14:textId="77777777" w:rsidTr="00FE1EC5">
        <w:trPr>
          <w:jc w:val="center"/>
        </w:trPr>
        <w:tc>
          <w:tcPr>
            <w:tcW w:w="10476" w:type="dxa"/>
            <w:gridSpan w:val="2"/>
            <w:vAlign w:val="center"/>
          </w:tcPr>
          <w:p w14:paraId="179CB1AA" w14:textId="77777777" w:rsidR="004F4EF2" w:rsidRDefault="00166190" w:rsidP="0086060D">
            <w:pPr>
              <w:pStyle w:val="Heading1"/>
              <w:spacing w:before="0" w:after="200"/>
              <w:rPr>
                <w:rFonts w:ascii="Calibri" w:hAnsi="Calibri" w:cs="Calibri"/>
                <w:sz w:val="22"/>
                <w:szCs w:val="22"/>
              </w:rPr>
            </w:pPr>
            <w:r>
              <w:rPr>
                <w:rFonts w:ascii="Calibri" w:hAnsi="Calibri" w:cs="Calibri"/>
                <w:sz w:val="22"/>
                <w:szCs w:val="22"/>
              </w:rPr>
              <w:lastRenderedPageBreak/>
              <w:br w:type="page"/>
            </w:r>
            <w:r w:rsidR="0075749E">
              <w:rPr>
                <w:rFonts w:ascii="Calibri" w:hAnsi="Calibri" w:cs="Calibri"/>
                <w:sz w:val="22"/>
                <w:szCs w:val="22"/>
              </w:rPr>
              <w:t>2.</w:t>
            </w:r>
            <w:r w:rsidR="00F32F49">
              <w:rPr>
                <w:rFonts w:ascii="Calibri" w:hAnsi="Calibri" w:cs="Calibri"/>
                <w:sz w:val="22"/>
                <w:szCs w:val="22"/>
              </w:rPr>
              <w:t xml:space="preserve"> </w:t>
            </w:r>
            <w:r w:rsidR="004F4EF2">
              <w:rPr>
                <w:rFonts w:ascii="Calibri" w:hAnsi="Calibri" w:cs="Calibri"/>
                <w:sz w:val="22"/>
                <w:szCs w:val="22"/>
              </w:rPr>
              <w:t>Introduction</w:t>
            </w:r>
          </w:p>
        </w:tc>
      </w:tr>
      <w:tr w:rsidR="004F4EF2" w14:paraId="7289E0C3" w14:textId="77777777" w:rsidTr="00FE1EC5">
        <w:trPr>
          <w:jc w:val="center"/>
        </w:trPr>
        <w:tc>
          <w:tcPr>
            <w:tcW w:w="1883" w:type="dxa"/>
          </w:tcPr>
          <w:p w14:paraId="6D611E6B" w14:textId="77777777" w:rsidR="004F4EF2" w:rsidRDefault="004F4EF2" w:rsidP="0086060D">
            <w:pPr>
              <w:pStyle w:val="Heading2"/>
              <w:spacing w:before="0" w:after="200"/>
              <w:rPr>
                <w:rFonts w:ascii="Calibri" w:hAnsi="Calibri" w:cs="Calibri"/>
                <w:sz w:val="22"/>
                <w:szCs w:val="22"/>
              </w:rPr>
            </w:pPr>
            <w:r>
              <w:rPr>
                <w:rFonts w:ascii="Calibri" w:hAnsi="Calibri" w:cs="Calibri"/>
                <w:sz w:val="22"/>
                <w:szCs w:val="22"/>
              </w:rPr>
              <w:t>Purpose of policy</w:t>
            </w:r>
          </w:p>
          <w:p w14:paraId="41D8EA6E" w14:textId="77777777" w:rsidR="006869F9" w:rsidRDefault="006869F9" w:rsidP="0086060D">
            <w:pPr>
              <w:spacing w:after="200"/>
              <w:rPr>
                <w:rFonts w:ascii="Calibri" w:hAnsi="Calibri" w:cs="Calibri"/>
                <w:sz w:val="22"/>
                <w:szCs w:val="22"/>
              </w:rPr>
            </w:pPr>
          </w:p>
        </w:tc>
        <w:tc>
          <w:tcPr>
            <w:tcW w:w="8593" w:type="dxa"/>
            <w:vAlign w:val="center"/>
          </w:tcPr>
          <w:p w14:paraId="4FA35D3F" w14:textId="77777777" w:rsidR="00AF3803" w:rsidRDefault="004F4EF2" w:rsidP="00A21540">
            <w:pPr>
              <w:spacing w:after="200"/>
              <w:rPr>
                <w:rFonts w:ascii="Calibri" w:hAnsi="Calibri" w:cs="Calibri"/>
                <w:sz w:val="22"/>
                <w:szCs w:val="22"/>
                <w:lang w:eastAsia="en-GB"/>
              </w:rPr>
            </w:pPr>
            <w:r>
              <w:rPr>
                <w:rFonts w:ascii="Calibri" w:hAnsi="Calibri" w:cs="Calibri"/>
                <w:sz w:val="22"/>
                <w:szCs w:val="22"/>
              </w:rPr>
              <w:t xml:space="preserve">The primary purpose of this Policy is to set out the methods which Monmouthshire County Council will adopt to ensure it </w:t>
            </w:r>
            <w:proofErr w:type="gramStart"/>
            <w:r>
              <w:rPr>
                <w:rFonts w:ascii="Calibri" w:hAnsi="Calibri" w:cs="Calibri"/>
                <w:sz w:val="22"/>
                <w:szCs w:val="22"/>
              </w:rPr>
              <w:t>complies at all times</w:t>
            </w:r>
            <w:proofErr w:type="gramEnd"/>
            <w:r>
              <w:rPr>
                <w:rFonts w:ascii="Calibri" w:hAnsi="Calibri" w:cs="Calibri"/>
                <w:sz w:val="22"/>
                <w:szCs w:val="22"/>
              </w:rPr>
              <w:t xml:space="preserve"> with i</w:t>
            </w:r>
            <w:r w:rsidR="002B4DAD">
              <w:rPr>
                <w:rFonts w:ascii="Calibri" w:hAnsi="Calibri" w:cs="Calibri"/>
                <w:sz w:val="22"/>
                <w:szCs w:val="22"/>
              </w:rPr>
              <w:t>t</w:t>
            </w:r>
            <w:r>
              <w:rPr>
                <w:rFonts w:ascii="Calibri" w:hAnsi="Calibri" w:cs="Calibri"/>
                <w:sz w:val="22"/>
                <w:szCs w:val="22"/>
              </w:rPr>
              <w:t xml:space="preserve">s duties under the Freedom of Information Act 2000 </w:t>
            </w:r>
            <w:r>
              <w:rPr>
                <w:rFonts w:ascii="Calibri" w:hAnsi="Calibri" w:cs="Calibri"/>
                <w:sz w:val="22"/>
                <w:szCs w:val="22"/>
                <w:lang w:eastAsia="en-GB"/>
              </w:rPr>
              <w:t>(</w:t>
            </w:r>
            <w:r w:rsidR="00FD518E">
              <w:rPr>
                <w:rFonts w:ascii="Calibri" w:hAnsi="Calibri" w:cs="Calibri"/>
                <w:sz w:val="22"/>
                <w:szCs w:val="22"/>
                <w:lang w:eastAsia="en-GB"/>
              </w:rPr>
              <w:t>FOI</w:t>
            </w:r>
            <w:r>
              <w:rPr>
                <w:rFonts w:ascii="Calibri" w:hAnsi="Calibri" w:cs="Calibri"/>
                <w:sz w:val="22"/>
                <w:szCs w:val="22"/>
                <w:lang w:eastAsia="en-GB"/>
              </w:rPr>
              <w:t>) and the Environmental Information Regulations 20</w:t>
            </w:r>
            <w:r w:rsidR="00F433FA">
              <w:rPr>
                <w:rFonts w:ascii="Calibri" w:hAnsi="Calibri" w:cs="Calibri"/>
                <w:sz w:val="22"/>
                <w:szCs w:val="22"/>
                <w:lang w:eastAsia="en-GB"/>
              </w:rPr>
              <w:t>04</w:t>
            </w:r>
            <w:r w:rsidR="006869F9">
              <w:rPr>
                <w:rFonts w:ascii="Calibri" w:hAnsi="Calibri" w:cs="Calibri"/>
                <w:sz w:val="22"/>
                <w:szCs w:val="22"/>
                <w:lang w:eastAsia="en-GB"/>
              </w:rPr>
              <w:t xml:space="preserve"> (EIR)</w:t>
            </w:r>
            <w:r w:rsidR="00F433FA">
              <w:rPr>
                <w:rFonts w:ascii="Calibri" w:hAnsi="Calibri" w:cs="Calibri"/>
                <w:sz w:val="22"/>
                <w:szCs w:val="22"/>
                <w:lang w:eastAsia="en-GB"/>
              </w:rPr>
              <w:t>.</w:t>
            </w:r>
          </w:p>
          <w:p w14:paraId="46D84989" w14:textId="55F192CD" w:rsidR="00716F9D" w:rsidRDefault="004F4EF2" w:rsidP="00482F6F">
            <w:pPr>
              <w:spacing w:after="200"/>
              <w:rPr>
                <w:rFonts w:ascii="Calibri" w:hAnsi="Calibri" w:cs="Calibri"/>
                <w:sz w:val="22"/>
                <w:szCs w:val="22"/>
              </w:rPr>
            </w:pPr>
            <w:r>
              <w:rPr>
                <w:rFonts w:ascii="Calibri" w:hAnsi="Calibri" w:cs="Calibri"/>
                <w:sz w:val="22"/>
                <w:szCs w:val="22"/>
              </w:rPr>
              <w:t>The contents of this document are not to be construed as detailed guidance notes or training material. These will be available elsewhere.</w:t>
            </w:r>
          </w:p>
        </w:tc>
      </w:tr>
      <w:tr w:rsidR="004F4EF2" w14:paraId="65B469A6" w14:textId="77777777" w:rsidTr="00FE1EC5">
        <w:trPr>
          <w:jc w:val="center"/>
        </w:trPr>
        <w:tc>
          <w:tcPr>
            <w:tcW w:w="1883" w:type="dxa"/>
          </w:tcPr>
          <w:p w14:paraId="2E808A6F" w14:textId="77777777" w:rsidR="004F4EF2" w:rsidRDefault="004F4EF2" w:rsidP="0086060D">
            <w:pPr>
              <w:pStyle w:val="Heading2"/>
              <w:spacing w:before="0" w:after="200"/>
              <w:rPr>
                <w:rFonts w:ascii="Calibri" w:hAnsi="Calibri" w:cs="Calibri"/>
                <w:sz w:val="22"/>
                <w:szCs w:val="22"/>
              </w:rPr>
            </w:pPr>
            <w:r>
              <w:rPr>
                <w:rFonts w:ascii="Calibri" w:hAnsi="Calibri" w:cs="Calibri"/>
                <w:sz w:val="22"/>
                <w:szCs w:val="22"/>
              </w:rPr>
              <w:lastRenderedPageBreak/>
              <w:t xml:space="preserve">Brief introduction to the Freedom of information Act 2000 &amp; the </w:t>
            </w:r>
            <w:r>
              <w:rPr>
                <w:rFonts w:ascii="Calibri" w:hAnsi="Calibri" w:cs="Calibri"/>
                <w:sz w:val="22"/>
                <w:szCs w:val="22"/>
                <w:lang w:eastAsia="en-GB"/>
              </w:rPr>
              <w:t>Environmental Information Regulations 200</w:t>
            </w:r>
            <w:r w:rsidR="004648F8">
              <w:rPr>
                <w:rFonts w:ascii="Calibri" w:hAnsi="Calibri" w:cs="Calibri"/>
                <w:sz w:val="22"/>
                <w:szCs w:val="22"/>
                <w:lang w:eastAsia="en-GB"/>
              </w:rPr>
              <w:t>4</w:t>
            </w:r>
          </w:p>
        </w:tc>
        <w:tc>
          <w:tcPr>
            <w:tcW w:w="8593" w:type="dxa"/>
            <w:vAlign w:val="center"/>
          </w:tcPr>
          <w:p w14:paraId="144B85E4" w14:textId="77777777" w:rsidR="004F4EF2" w:rsidRDefault="004F4EF2" w:rsidP="0086060D">
            <w:pPr>
              <w:autoSpaceDE w:val="0"/>
              <w:autoSpaceDN w:val="0"/>
              <w:adjustRightInd w:val="0"/>
              <w:spacing w:after="200"/>
              <w:rPr>
                <w:rFonts w:ascii="Calibri" w:hAnsi="Calibri" w:cs="Calibri"/>
                <w:sz w:val="22"/>
                <w:szCs w:val="22"/>
                <w:lang w:eastAsia="en-GB"/>
              </w:rPr>
            </w:pPr>
            <w:r>
              <w:rPr>
                <w:rFonts w:ascii="Calibri" w:hAnsi="Calibri" w:cs="Calibri"/>
                <w:b/>
                <w:sz w:val="22"/>
                <w:szCs w:val="22"/>
                <w:lang w:eastAsia="en-GB"/>
              </w:rPr>
              <w:t>The Freedom of Information Act</w:t>
            </w:r>
            <w:r>
              <w:rPr>
                <w:rFonts w:ascii="Calibri" w:hAnsi="Calibri" w:cs="Calibri"/>
                <w:sz w:val="22"/>
                <w:szCs w:val="22"/>
                <w:lang w:eastAsia="en-GB"/>
              </w:rPr>
              <w:t xml:space="preserve"> came into force at the beginning of 2005. It deals with access to information, while parallel regulations deal with</w:t>
            </w:r>
            <w:r w:rsidR="00B20412">
              <w:rPr>
                <w:rFonts w:ascii="Calibri" w:hAnsi="Calibri" w:cs="Calibri"/>
                <w:sz w:val="22"/>
                <w:szCs w:val="22"/>
                <w:lang w:eastAsia="en-GB"/>
              </w:rPr>
              <w:t xml:space="preserve"> access to</w:t>
            </w:r>
            <w:r>
              <w:rPr>
                <w:rFonts w:ascii="Calibri" w:hAnsi="Calibri" w:cs="Calibri"/>
                <w:sz w:val="22"/>
                <w:szCs w:val="22"/>
                <w:lang w:eastAsia="en-GB"/>
              </w:rPr>
              <w:t xml:space="preserve"> environmental information.</w:t>
            </w:r>
          </w:p>
          <w:p w14:paraId="305C2CD5" w14:textId="77777777" w:rsidR="004F4EF2" w:rsidRDefault="004F4EF2" w:rsidP="0086060D">
            <w:pPr>
              <w:autoSpaceDE w:val="0"/>
              <w:autoSpaceDN w:val="0"/>
              <w:adjustRightInd w:val="0"/>
              <w:spacing w:after="200"/>
              <w:rPr>
                <w:rFonts w:ascii="Calibri" w:hAnsi="Calibri" w:cs="Calibri"/>
                <w:sz w:val="22"/>
                <w:szCs w:val="22"/>
                <w:lang w:eastAsia="en-GB"/>
              </w:rPr>
            </w:pPr>
            <w:r>
              <w:rPr>
                <w:rFonts w:ascii="Calibri" w:hAnsi="Calibri" w:cs="Calibri"/>
                <w:sz w:val="22"/>
                <w:szCs w:val="22"/>
                <w:lang w:eastAsia="en-GB"/>
              </w:rPr>
              <w:t xml:space="preserve">The Act provides individuals or organisations with the right to request information held by a public authority. They can do this </w:t>
            </w:r>
            <w:r w:rsidR="00F32F49">
              <w:rPr>
                <w:rFonts w:ascii="Calibri" w:hAnsi="Calibri" w:cs="Calibri"/>
                <w:sz w:val="22"/>
                <w:szCs w:val="22"/>
                <w:lang w:eastAsia="en-GB"/>
              </w:rPr>
              <w:t>via any written communication method (email, letter, social media messaging such as a tweet, etc.).</w:t>
            </w:r>
          </w:p>
          <w:p w14:paraId="5B30B946" w14:textId="77777777" w:rsidR="004F4EF2" w:rsidRDefault="004F4EF2" w:rsidP="0086060D">
            <w:pPr>
              <w:autoSpaceDE w:val="0"/>
              <w:autoSpaceDN w:val="0"/>
              <w:adjustRightInd w:val="0"/>
              <w:spacing w:after="200"/>
              <w:rPr>
                <w:rFonts w:ascii="Calibri" w:hAnsi="Calibri" w:cs="Calibri"/>
                <w:sz w:val="22"/>
                <w:szCs w:val="22"/>
                <w:lang w:eastAsia="en-GB"/>
              </w:rPr>
            </w:pPr>
            <w:r>
              <w:rPr>
                <w:rFonts w:ascii="Calibri" w:hAnsi="Calibri" w:cs="Calibri"/>
                <w:sz w:val="22"/>
                <w:szCs w:val="22"/>
                <w:lang w:eastAsia="en-GB"/>
              </w:rPr>
              <w:t>We will tell</w:t>
            </w:r>
            <w:r w:rsidR="002B4DAD">
              <w:rPr>
                <w:rFonts w:ascii="Calibri" w:hAnsi="Calibri" w:cs="Calibri"/>
                <w:sz w:val="22"/>
                <w:szCs w:val="22"/>
                <w:lang w:eastAsia="en-GB"/>
              </w:rPr>
              <w:t xml:space="preserve"> </w:t>
            </w:r>
            <w:r>
              <w:rPr>
                <w:rFonts w:ascii="Calibri" w:hAnsi="Calibri" w:cs="Calibri"/>
                <w:sz w:val="22"/>
                <w:szCs w:val="22"/>
                <w:lang w:eastAsia="en-GB"/>
              </w:rPr>
              <w:t xml:space="preserve">the applicant if we </w:t>
            </w:r>
            <w:r w:rsidR="002B4DAD">
              <w:rPr>
                <w:rFonts w:ascii="Calibri" w:hAnsi="Calibri" w:cs="Calibri"/>
                <w:sz w:val="22"/>
                <w:szCs w:val="22"/>
                <w:lang w:eastAsia="en-GB"/>
              </w:rPr>
              <w:t xml:space="preserve">hold the information, and will </w:t>
            </w:r>
            <w:r>
              <w:rPr>
                <w:rFonts w:ascii="Calibri" w:hAnsi="Calibri" w:cs="Calibri"/>
                <w:sz w:val="22"/>
                <w:szCs w:val="22"/>
                <w:lang w:eastAsia="en-GB"/>
              </w:rPr>
              <w:t>normally supply it within 20 working days</w:t>
            </w:r>
            <w:r w:rsidR="00F32F49">
              <w:rPr>
                <w:rFonts w:ascii="Calibri" w:hAnsi="Calibri" w:cs="Calibri"/>
                <w:sz w:val="22"/>
                <w:szCs w:val="22"/>
                <w:lang w:eastAsia="en-GB"/>
              </w:rPr>
              <w:t xml:space="preserve">, </w:t>
            </w:r>
            <w:r>
              <w:rPr>
                <w:rFonts w:ascii="Calibri" w:hAnsi="Calibri" w:cs="Calibri"/>
                <w:sz w:val="22"/>
                <w:szCs w:val="22"/>
                <w:lang w:eastAsia="en-GB"/>
              </w:rPr>
              <w:t>in the format requested.</w:t>
            </w:r>
            <w:r w:rsidR="004F1C29">
              <w:rPr>
                <w:rFonts w:ascii="Calibri" w:hAnsi="Calibri" w:cs="Calibri"/>
                <w:sz w:val="22"/>
                <w:szCs w:val="22"/>
                <w:lang w:eastAsia="en-GB"/>
              </w:rPr>
              <w:t xml:space="preserve"> Note that “format” refers in this case to paper or electronic provision, rather than as a particular type of electronic file.</w:t>
            </w:r>
            <w:r w:rsidR="00F32F49">
              <w:rPr>
                <w:rFonts w:ascii="Calibri" w:hAnsi="Calibri" w:cs="Calibri"/>
                <w:sz w:val="22"/>
                <w:szCs w:val="22"/>
                <w:lang w:eastAsia="en-GB"/>
              </w:rPr>
              <w:t xml:space="preserve"> </w:t>
            </w:r>
            <w:r w:rsidR="002D70E9">
              <w:rPr>
                <w:rFonts w:ascii="Calibri" w:hAnsi="Calibri" w:cs="Calibri"/>
                <w:sz w:val="22"/>
                <w:szCs w:val="22"/>
                <w:lang w:eastAsia="en-GB"/>
              </w:rPr>
              <w:t>Requestors may ask for information to be provided in a machine-readable format such as Excel or CSV so that the information may be processed.</w:t>
            </w:r>
          </w:p>
          <w:p w14:paraId="7740A0B9" w14:textId="77777777" w:rsidR="004F4EF2" w:rsidRDefault="004F4EF2" w:rsidP="0086060D">
            <w:pPr>
              <w:autoSpaceDE w:val="0"/>
              <w:autoSpaceDN w:val="0"/>
              <w:adjustRightInd w:val="0"/>
              <w:spacing w:after="200"/>
              <w:rPr>
                <w:rFonts w:ascii="Calibri" w:hAnsi="Calibri" w:cs="Calibri"/>
                <w:sz w:val="22"/>
                <w:szCs w:val="22"/>
                <w:lang w:eastAsia="en-GB"/>
              </w:rPr>
            </w:pPr>
            <w:r>
              <w:rPr>
                <w:rFonts w:ascii="Calibri" w:hAnsi="Calibri" w:cs="Calibri"/>
                <w:sz w:val="22"/>
                <w:szCs w:val="22"/>
                <w:lang w:eastAsia="en-GB"/>
              </w:rPr>
              <w:t xml:space="preserve">The </w:t>
            </w:r>
            <w:r w:rsidR="006B609F">
              <w:rPr>
                <w:rFonts w:ascii="Calibri" w:hAnsi="Calibri" w:cs="Calibri"/>
                <w:sz w:val="22"/>
                <w:szCs w:val="22"/>
                <w:lang w:eastAsia="en-GB"/>
              </w:rPr>
              <w:t>A</w:t>
            </w:r>
            <w:r>
              <w:rPr>
                <w:rFonts w:ascii="Calibri" w:hAnsi="Calibri" w:cs="Calibri"/>
                <w:sz w:val="22"/>
                <w:szCs w:val="22"/>
                <w:lang w:eastAsia="en-GB"/>
              </w:rPr>
              <w:t>ct contains some exemptions which mean that there are circumstances in which we are not obliged to disclose all or part of the information requested.</w:t>
            </w:r>
            <w:r w:rsidR="00F32F49">
              <w:rPr>
                <w:rFonts w:ascii="Calibri" w:hAnsi="Calibri" w:cs="Calibri"/>
                <w:sz w:val="22"/>
                <w:szCs w:val="22"/>
                <w:lang w:eastAsia="en-GB"/>
              </w:rPr>
              <w:t xml:space="preserve"> </w:t>
            </w:r>
            <w:r w:rsidR="00824A22">
              <w:rPr>
                <w:rFonts w:ascii="Calibri" w:hAnsi="Calibri" w:cs="Calibri"/>
                <w:sz w:val="22"/>
                <w:szCs w:val="22"/>
                <w:lang w:eastAsia="en-GB"/>
              </w:rPr>
              <w:t>Some of the exemptions are subject to a Public Interest Test, which means that the exemption can only be used if the public interest in withholding the information is stronger than the public interest in releasing it.</w:t>
            </w:r>
            <w:r w:rsidR="00F32F49">
              <w:rPr>
                <w:rFonts w:ascii="Calibri" w:hAnsi="Calibri" w:cs="Calibri"/>
                <w:sz w:val="22"/>
                <w:szCs w:val="22"/>
                <w:lang w:eastAsia="en-GB"/>
              </w:rPr>
              <w:t xml:space="preserve"> </w:t>
            </w:r>
          </w:p>
          <w:p w14:paraId="0562C170" w14:textId="77777777" w:rsidR="00C16DBA" w:rsidRDefault="00C16DBA" w:rsidP="0086060D">
            <w:pPr>
              <w:autoSpaceDE w:val="0"/>
              <w:autoSpaceDN w:val="0"/>
              <w:adjustRightInd w:val="0"/>
              <w:spacing w:after="200"/>
              <w:rPr>
                <w:rFonts w:ascii="Calibri" w:hAnsi="Calibri" w:cs="Calibri"/>
                <w:sz w:val="22"/>
                <w:szCs w:val="22"/>
                <w:lang w:eastAsia="en-GB"/>
              </w:rPr>
            </w:pPr>
            <w:r>
              <w:rPr>
                <w:rFonts w:ascii="Calibri" w:hAnsi="Calibri" w:cs="Calibri"/>
                <w:sz w:val="22"/>
                <w:szCs w:val="22"/>
                <w:lang w:eastAsia="en-GB"/>
              </w:rPr>
              <w:t xml:space="preserve">The Act also limits </w:t>
            </w:r>
            <w:r w:rsidR="002C6120">
              <w:rPr>
                <w:rFonts w:ascii="Calibri" w:hAnsi="Calibri" w:cs="Calibri"/>
                <w:sz w:val="22"/>
                <w:szCs w:val="22"/>
                <w:lang w:eastAsia="en-GB"/>
              </w:rPr>
              <w:t xml:space="preserve">to 18 hours </w:t>
            </w:r>
            <w:r>
              <w:rPr>
                <w:rFonts w:ascii="Calibri" w:hAnsi="Calibri" w:cs="Calibri"/>
                <w:sz w:val="22"/>
                <w:szCs w:val="22"/>
                <w:lang w:eastAsia="en-GB"/>
              </w:rPr>
              <w:t xml:space="preserve">the time the Council needs to spend on </w:t>
            </w:r>
          </w:p>
          <w:p w14:paraId="38A38C47" w14:textId="77777777" w:rsidR="002C6120" w:rsidRDefault="002C6120" w:rsidP="0086060D">
            <w:pPr>
              <w:numPr>
                <w:ilvl w:val="0"/>
                <w:numId w:val="24"/>
              </w:numPr>
              <w:autoSpaceDE w:val="0"/>
              <w:autoSpaceDN w:val="0"/>
              <w:adjustRightInd w:val="0"/>
              <w:spacing w:after="200"/>
              <w:rPr>
                <w:rFonts w:ascii="Calibri" w:hAnsi="Calibri" w:cs="Calibri"/>
                <w:sz w:val="22"/>
                <w:szCs w:val="22"/>
                <w:lang w:eastAsia="en-GB"/>
              </w:rPr>
            </w:pPr>
            <w:r>
              <w:rPr>
                <w:rFonts w:ascii="Calibri" w:hAnsi="Calibri" w:cs="Calibri"/>
                <w:sz w:val="22"/>
                <w:szCs w:val="22"/>
                <w:lang w:eastAsia="en-GB"/>
              </w:rPr>
              <w:t xml:space="preserve">determining whether the information is held; </w:t>
            </w:r>
          </w:p>
          <w:p w14:paraId="7549482C" w14:textId="77777777" w:rsidR="002C6120" w:rsidRDefault="002C6120" w:rsidP="0086060D">
            <w:pPr>
              <w:numPr>
                <w:ilvl w:val="0"/>
                <w:numId w:val="24"/>
              </w:numPr>
              <w:autoSpaceDE w:val="0"/>
              <w:autoSpaceDN w:val="0"/>
              <w:adjustRightInd w:val="0"/>
              <w:spacing w:after="200"/>
              <w:rPr>
                <w:rFonts w:ascii="Calibri" w:hAnsi="Calibri" w:cs="Calibri"/>
                <w:sz w:val="22"/>
                <w:szCs w:val="22"/>
                <w:lang w:eastAsia="en-GB"/>
              </w:rPr>
            </w:pPr>
            <w:r>
              <w:rPr>
                <w:rFonts w:ascii="Calibri" w:hAnsi="Calibri" w:cs="Calibri"/>
                <w:sz w:val="22"/>
                <w:szCs w:val="22"/>
                <w:lang w:eastAsia="en-GB"/>
              </w:rPr>
              <w:t xml:space="preserve">locating the information, or a document containing it; </w:t>
            </w:r>
          </w:p>
          <w:p w14:paraId="1762ABA9" w14:textId="77777777" w:rsidR="002C6120" w:rsidRDefault="002C6120" w:rsidP="0086060D">
            <w:pPr>
              <w:numPr>
                <w:ilvl w:val="0"/>
                <w:numId w:val="24"/>
              </w:numPr>
              <w:autoSpaceDE w:val="0"/>
              <w:autoSpaceDN w:val="0"/>
              <w:adjustRightInd w:val="0"/>
              <w:spacing w:after="200"/>
              <w:rPr>
                <w:rFonts w:ascii="Calibri" w:hAnsi="Calibri" w:cs="Calibri"/>
                <w:sz w:val="22"/>
                <w:szCs w:val="22"/>
                <w:lang w:eastAsia="en-GB"/>
              </w:rPr>
            </w:pPr>
            <w:r>
              <w:rPr>
                <w:rFonts w:ascii="Calibri" w:hAnsi="Calibri" w:cs="Calibri"/>
                <w:sz w:val="22"/>
                <w:szCs w:val="22"/>
                <w:lang w:eastAsia="en-GB"/>
              </w:rPr>
              <w:t xml:space="preserve">retrieving the information, or a document containing it; and </w:t>
            </w:r>
          </w:p>
          <w:p w14:paraId="3F60269F" w14:textId="77777777" w:rsidR="002C6120" w:rsidRDefault="002C6120" w:rsidP="0086060D">
            <w:pPr>
              <w:numPr>
                <w:ilvl w:val="0"/>
                <w:numId w:val="24"/>
              </w:numPr>
              <w:autoSpaceDE w:val="0"/>
              <w:autoSpaceDN w:val="0"/>
              <w:adjustRightInd w:val="0"/>
              <w:spacing w:after="200"/>
              <w:rPr>
                <w:rFonts w:ascii="Calibri" w:hAnsi="Calibri" w:cs="Calibri"/>
                <w:sz w:val="22"/>
                <w:szCs w:val="22"/>
                <w:lang w:eastAsia="en-GB"/>
              </w:rPr>
            </w:pPr>
            <w:r>
              <w:rPr>
                <w:rFonts w:ascii="Calibri" w:hAnsi="Calibri" w:cs="Calibri"/>
                <w:sz w:val="22"/>
                <w:szCs w:val="22"/>
                <w:lang w:eastAsia="en-GB"/>
              </w:rPr>
              <w:t xml:space="preserve">extracting the information from a document containing it. </w:t>
            </w:r>
          </w:p>
          <w:p w14:paraId="66B66C63" w14:textId="77777777" w:rsidR="00F32F49" w:rsidRDefault="00F32F49" w:rsidP="0086060D">
            <w:pPr>
              <w:autoSpaceDE w:val="0"/>
              <w:autoSpaceDN w:val="0"/>
              <w:adjustRightInd w:val="0"/>
              <w:spacing w:after="200"/>
              <w:rPr>
                <w:rFonts w:ascii="Calibri" w:hAnsi="Calibri" w:cs="Calibri"/>
                <w:sz w:val="22"/>
                <w:szCs w:val="22"/>
                <w:lang w:eastAsia="en-GB"/>
              </w:rPr>
            </w:pPr>
            <w:r>
              <w:rPr>
                <w:rFonts w:ascii="Calibri" w:hAnsi="Calibri" w:cs="Calibri"/>
                <w:sz w:val="22"/>
                <w:szCs w:val="22"/>
                <w:lang w:eastAsia="en-GB"/>
              </w:rPr>
              <w:t xml:space="preserve">Any necessary </w:t>
            </w:r>
            <w:r>
              <w:rPr>
                <w:rFonts w:ascii="Calibri" w:hAnsi="Calibri" w:cs="Calibri"/>
                <w:i/>
                <w:iCs/>
                <w:sz w:val="22"/>
                <w:szCs w:val="22"/>
                <w:lang w:eastAsia="en-GB"/>
              </w:rPr>
              <w:t>redaction</w:t>
            </w:r>
            <w:r>
              <w:rPr>
                <w:rFonts w:ascii="Calibri" w:hAnsi="Calibri" w:cs="Calibri"/>
                <w:sz w:val="22"/>
                <w:szCs w:val="22"/>
                <w:lang w:eastAsia="en-GB"/>
              </w:rPr>
              <w:t xml:space="preserve"> of the information is not included within this </w:t>
            </w:r>
            <w:proofErr w:type="gramStart"/>
            <w:r>
              <w:rPr>
                <w:rFonts w:ascii="Calibri" w:hAnsi="Calibri" w:cs="Calibri"/>
                <w:sz w:val="22"/>
                <w:szCs w:val="22"/>
                <w:lang w:eastAsia="en-GB"/>
              </w:rPr>
              <w:t>18 hour</w:t>
            </w:r>
            <w:proofErr w:type="gramEnd"/>
            <w:r>
              <w:rPr>
                <w:rFonts w:ascii="Calibri" w:hAnsi="Calibri" w:cs="Calibri"/>
                <w:sz w:val="22"/>
                <w:szCs w:val="22"/>
                <w:lang w:eastAsia="en-GB"/>
              </w:rPr>
              <w:t xml:space="preserve"> limit.</w:t>
            </w:r>
          </w:p>
          <w:p w14:paraId="7F690EDE" w14:textId="77777777" w:rsidR="004F1C29" w:rsidRDefault="004F1C29" w:rsidP="0086060D">
            <w:pPr>
              <w:autoSpaceDE w:val="0"/>
              <w:autoSpaceDN w:val="0"/>
              <w:adjustRightInd w:val="0"/>
              <w:spacing w:after="200"/>
              <w:rPr>
                <w:rFonts w:ascii="Calibri" w:hAnsi="Calibri" w:cs="Calibri"/>
                <w:sz w:val="22"/>
                <w:szCs w:val="22"/>
                <w:lang w:eastAsia="en-GB"/>
              </w:rPr>
            </w:pPr>
            <w:r>
              <w:rPr>
                <w:rFonts w:ascii="Calibri" w:hAnsi="Calibri" w:cs="Calibri"/>
                <w:b/>
                <w:sz w:val="22"/>
                <w:szCs w:val="22"/>
                <w:lang w:eastAsia="en-GB"/>
              </w:rPr>
              <w:t xml:space="preserve">The Environmental Information Regulations </w:t>
            </w:r>
            <w:r>
              <w:rPr>
                <w:rFonts w:ascii="Calibri" w:hAnsi="Calibri" w:cs="Calibri"/>
                <w:sz w:val="22"/>
                <w:szCs w:val="22"/>
                <w:lang w:eastAsia="en-GB"/>
              </w:rPr>
              <w:t>apply to information which is deemed to be environmental.</w:t>
            </w:r>
            <w:r w:rsidR="00F32F49">
              <w:rPr>
                <w:rFonts w:ascii="Calibri" w:hAnsi="Calibri" w:cs="Calibri"/>
                <w:sz w:val="22"/>
                <w:szCs w:val="22"/>
                <w:lang w:eastAsia="en-GB"/>
              </w:rPr>
              <w:t xml:space="preserve"> </w:t>
            </w:r>
            <w:r>
              <w:rPr>
                <w:rFonts w:ascii="Calibri" w:hAnsi="Calibri" w:cs="Calibri"/>
                <w:sz w:val="22"/>
                <w:szCs w:val="22"/>
                <w:lang w:eastAsia="en-GB"/>
              </w:rPr>
              <w:t>A definition is provided by the Information Commissioner’s Office</w:t>
            </w:r>
            <w:r w:rsidR="00824A22">
              <w:rPr>
                <w:rFonts w:ascii="Calibri" w:hAnsi="Calibri" w:cs="Calibri"/>
                <w:sz w:val="22"/>
                <w:szCs w:val="22"/>
                <w:lang w:eastAsia="en-GB"/>
              </w:rPr>
              <w:t xml:space="preserve"> in the guidance documentation publicly available on its website.</w:t>
            </w:r>
          </w:p>
          <w:p w14:paraId="7C6C52FB" w14:textId="77777777" w:rsidR="00FE1EC5" w:rsidRDefault="00824A22" w:rsidP="0086060D">
            <w:pPr>
              <w:autoSpaceDE w:val="0"/>
              <w:autoSpaceDN w:val="0"/>
              <w:adjustRightInd w:val="0"/>
              <w:spacing w:after="200"/>
              <w:rPr>
                <w:rFonts w:ascii="Calibri" w:hAnsi="Calibri" w:cs="Calibri"/>
                <w:sz w:val="22"/>
                <w:szCs w:val="22"/>
                <w:lang w:eastAsia="en-GB"/>
              </w:rPr>
            </w:pPr>
            <w:r>
              <w:rPr>
                <w:rFonts w:ascii="Calibri" w:hAnsi="Calibri" w:cs="Calibri"/>
                <w:sz w:val="22"/>
                <w:szCs w:val="22"/>
                <w:lang w:eastAsia="en-GB"/>
              </w:rPr>
              <w:t xml:space="preserve">Requests under the EIR will also normally receive a response within </w:t>
            </w:r>
            <w:r w:rsidR="00D108CB">
              <w:rPr>
                <w:rFonts w:ascii="Calibri" w:hAnsi="Calibri" w:cs="Calibri"/>
                <w:sz w:val="22"/>
                <w:szCs w:val="22"/>
                <w:lang w:eastAsia="en-GB"/>
              </w:rPr>
              <w:t>20</w:t>
            </w:r>
            <w:r>
              <w:rPr>
                <w:rFonts w:ascii="Calibri" w:hAnsi="Calibri" w:cs="Calibri"/>
                <w:sz w:val="22"/>
                <w:szCs w:val="22"/>
                <w:lang w:eastAsia="en-GB"/>
              </w:rPr>
              <w:t xml:space="preserve"> working days.</w:t>
            </w:r>
            <w:r w:rsidR="00F32F49">
              <w:rPr>
                <w:rFonts w:ascii="Calibri" w:hAnsi="Calibri" w:cs="Calibri"/>
                <w:sz w:val="22"/>
                <w:szCs w:val="22"/>
                <w:lang w:eastAsia="en-GB"/>
              </w:rPr>
              <w:t xml:space="preserve"> </w:t>
            </w:r>
            <w:r w:rsidR="00267B95">
              <w:rPr>
                <w:rFonts w:ascii="Calibri" w:hAnsi="Calibri" w:cs="Calibri"/>
                <w:sz w:val="22"/>
                <w:szCs w:val="22"/>
                <w:lang w:eastAsia="en-GB"/>
              </w:rPr>
              <w:t xml:space="preserve">Where a request is deemed ‘complex and voluminous’ a further </w:t>
            </w:r>
            <w:r w:rsidR="00D108CB">
              <w:rPr>
                <w:rFonts w:ascii="Calibri" w:hAnsi="Calibri" w:cs="Calibri"/>
                <w:sz w:val="22"/>
                <w:szCs w:val="22"/>
                <w:lang w:eastAsia="en-GB"/>
              </w:rPr>
              <w:t>20</w:t>
            </w:r>
            <w:r w:rsidR="00267B95">
              <w:rPr>
                <w:rFonts w:ascii="Calibri" w:hAnsi="Calibri" w:cs="Calibri"/>
                <w:sz w:val="22"/>
                <w:szCs w:val="22"/>
                <w:lang w:eastAsia="en-GB"/>
              </w:rPr>
              <w:t xml:space="preserve"> working day extension can be requested</w:t>
            </w:r>
            <w:r w:rsidR="00D108CB">
              <w:rPr>
                <w:rFonts w:ascii="Calibri" w:hAnsi="Calibri" w:cs="Calibri"/>
                <w:sz w:val="22"/>
                <w:szCs w:val="22"/>
                <w:lang w:eastAsia="en-GB"/>
              </w:rPr>
              <w:t xml:space="preserve"> (to a max of 40 working days</w:t>
            </w:r>
            <w:r w:rsidR="00B36B5C">
              <w:rPr>
                <w:rFonts w:ascii="Calibri" w:hAnsi="Calibri" w:cs="Calibri"/>
                <w:sz w:val="22"/>
                <w:szCs w:val="22"/>
                <w:lang w:eastAsia="en-GB"/>
              </w:rPr>
              <w:t>) if</w:t>
            </w:r>
            <w:r w:rsidR="00267B95">
              <w:rPr>
                <w:rFonts w:ascii="Calibri" w:hAnsi="Calibri" w:cs="Calibri"/>
                <w:sz w:val="22"/>
                <w:szCs w:val="22"/>
                <w:lang w:eastAsia="en-GB"/>
              </w:rPr>
              <w:t xml:space="preserve"> it would not be practical to provide the information or </w:t>
            </w:r>
            <w:proofErr w:type="gramStart"/>
            <w:r w:rsidR="00267B95">
              <w:rPr>
                <w:rFonts w:ascii="Calibri" w:hAnsi="Calibri" w:cs="Calibri"/>
                <w:sz w:val="22"/>
                <w:szCs w:val="22"/>
                <w:lang w:eastAsia="en-GB"/>
              </w:rPr>
              <w:t>make a decision</w:t>
            </w:r>
            <w:proofErr w:type="gramEnd"/>
            <w:r w:rsidR="00267B95">
              <w:rPr>
                <w:rFonts w:ascii="Calibri" w:hAnsi="Calibri" w:cs="Calibri"/>
                <w:sz w:val="22"/>
                <w:szCs w:val="22"/>
                <w:lang w:eastAsia="en-GB"/>
              </w:rPr>
              <w:t xml:space="preserve"> about whether to refuse the request within 20 working days.</w:t>
            </w:r>
          </w:p>
          <w:p w14:paraId="55C52555" w14:textId="5DC1FDFF" w:rsidR="00545422" w:rsidRDefault="00824A22" w:rsidP="0086060D">
            <w:pPr>
              <w:autoSpaceDE w:val="0"/>
              <w:autoSpaceDN w:val="0"/>
              <w:adjustRightInd w:val="0"/>
              <w:spacing w:after="200"/>
              <w:rPr>
                <w:rFonts w:ascii="Calibri" w:hAnsi="Calibri" w:cs="Calibri"/>
                <w:sz w:val="22"/>
                <w:szCs w:val="22"/>
                <w:lang w:eastAsia="en-GB"/>
              </w:rPr>
            </w:pPr>
            <w:r>
              <w:rPr>
                <w:rFonts w:ascii="Calibri" w:hAnsi="Calibri" w:cs="Calibri"/>
                <w:sz w:val="22"/>
                <w:szCs w:val="22"/>
                <w:lang w:eastAsia="en-GB"/>
              </w:rPr>
              <w:t>The circumstances in which we are not obliged to disclose the requested information are laid out in the Regulations as Exceptions.</w:t>
            </w:r>
            <w:r w:rsidR="00F32F49">
              <w:rPr>
                <w:rFonts w:ascii="Calibri" w:hAnsi="Calibri" w:cs="Calibri"/>
                <w:sz w:val="22"/>
                <w:szCs w:val="22"/>
                <w:lang w:eastAsia="en-GB"/>
              </w:rPr>
              <w:t xml:space="preserve"> </w:t>
            </w:r>
            <w:r w:rsidR="00267B95">
              <w:rPr>
                <w:rFonts w:ascii="Calibri" w:hAnsi="Calibri" w:cs="Calibri"/>
                <w:sz w:val="22"/>
                <w:szCs w:val="22"/>
                <w:lang w:eastAsia="en-GB"/>
              </w:rPr>
              <w:t>E</w:t>
            </w:r>
            <w:r>
              <w:rPr>
                <w:rFonts w:ascii="Calibri" w:hAnsi="Calibri" w:cs="Calibri"/>
                <w:sz w:val="22"/>
                <w:szCs w:val="22"/>
                <w:lang w:eastAsia="en-GB"/>
              </w:rPr>
              <w:t xml:space="preserve">xceptions </w:t>
            </w:r>
            <w:r w:rsidR="002C6120">
              <w:rPr>
                <w:rFonts w:ascii="Calibri" w:hAnsi="Calibri" w:cs="Calibri"/>
                <w:sz w:val="22"/>
                <w:szCs w:val="22"/>
                <w:lang w:eastAsia="en-GB"/>
              </w:rPr>
              <w:t xml:space="preserve">may also be </w:t>
            </w:r>
            <w:r>
              <w:rPr>
                <w:rFonts w:ascii="Calibri" w:hAnsi="Calibri" w:cs="Calibri"/>
                <w:sz w:val="22"/>
                <w:szCs w:val="22"/>
                <w:lang w:eastAsia="en-GB"/>
              </w:rPr>
              <w:t>subject to a Public Interest Test.</w:t>
            </w:r>
          </w:p>
          <w:p w14:paraId="07362039" w14:textId="2F99A455" w:rsidR="00545422" w:rsidRDefault="00824A22" w:rsidP="0086060D">
            <w:pPr>
              <w:autoSpaceDE w:val="0"/>
              <w:autoSpaceDN w:val="0"/>
              <w:adjustRightInd w:val="0"/>
              <w:spacing w:after="200"/>
              <w:rPr>
                <w:rFonts w:ascii="Calibri" w:hAnsi="Calibri" w:cs="Calibri"/>
                <w:sz w:val="22"/>
                <w:szCs w:val="22"/>
                <w:lang w:eastAsia="en-GB"/>
              </w:rPr>
            </w:pPr>
            <w:r>
              <w:rPr>
                <w:rFonts w:ascii="Calibri" w:hAnsi="Calibri" w:cs="Calibri"/>
                <w:sz w:val="22"/>
                <w:szCs w:val="22"/>
                <w:lang w:eastAsia="en-GB"/>
              </w:rPr>
              <w:t>Under either regime, information should always be released unless the Act or Regulation contains a</w:t>
            </w:r>
            <w:r w:rsidR="00C16DBA">
              <w:rPr>
                <w:rFonts w:ascii="Calibri" w:hAnsi="Calibri" w:cs="Calibri"/>
                <w:sz w:val="22"/>
                <w:szCs w:val="22"/>
                <w:lang w:eastAsia="en-GB"/>
              </w:rPr>
              <w:t xml:space="preserve"> valid reason not to.</w:t>
            </w:r>
          </w:p>
          <w:p w14:paraId="34420CE6" w14:textId="64F599FC" w:rsidR="00482F6F" w:rsidRDefault="00482F6F" w:rsidP="0086060D">
            <w:pPr>
              <w:autoSpaceDE w:val="0"/>
              <w:autoSpaceDN w:val="0"/>
              <w:adjustRightInd w:val="0"/>
              <w:spacing w:after="200"/>
              <w:rPr>
                <w:rFonts w:ascii="Calibri" w:hAnsi="Calibri" w:cs="Calibri"/>
                <w:sz w:val="22"/>
                <w:szCs w:val="22"/>
                <w:lang w:eastAsia="en-GB"/>
              </w:rPr>
            </w:pPr>
          </w:p>
          <w:p w14:paraId="192CB698" w14:textId="77777777" w:rsidR="004F4EF2" w:rsidRDefault="00C16DBA" w:rsidP="0086060D">
            <w:pPr>
              <w:autoSpaceDE w:val="0"/>
              <w:autoSpaceDN w:val="0"/>
              <w:adjustRightInd w:val="0"/>
              <w:spacing w:after="200"/>
              <w:rPr>
                <w:rFonts w:ascii="Calibri" w:hAnsi="Calibri" w:cs="Calibri"/>
                <w:color w:val="000000"/>
                <w:sz w:val="22"/>
                <w:szCs w:val="22"/>
                <w:highlight w:val="yellow"/>
                <w:lang w:eastAsia="en-GB"/>
              </w:rPr>
            </w:pPr>
            <w:r>
              <w:rPr>
                <w:rFonts w:ascii="Calibri" w:hAnsi="Calibri" w:cs="Calibri"/>
                <w:sz w:val="22"/>
                <w:szCs w:val="22"/>
                <w:lang w:eastAsia="en-GB"/>
              </w:rPr>
              <w:t>An</w:t>
            </w:r>
            <w:r w:rsidR="004F4EF2">
              <w:rPr>
                <w:rFonts w:ascii="Calibri" w:hAnsi="Calibri" w:cs="Calibri"/>
                <w:sz w:val="22"/>
                <w:szCs w:val="22"/>
                <w:lang w:eastAsia="en-GB"/>
              </w:rPr>
              <w:t xml:space="preserve"> applicant </w:t>
            </w:r>
            <w:r>
              <w:rPr>
                <w:rFonts w:ascii="Calibri" w:hAnsi="Calibri" w:cs="Calibri"/>
                <w:sz w:val="22"/>
                <w:szCs w:val="22"/>
                <w:lang w:eastAsia="en-GB"/>
              </w:rPr>
              <w:t xml:space="preserve">who </w:t>
            </w:r>
            <w:r w:rsidR="004F4EF2">
              <w:rPr>
                <w:rFonts w:ascii="Calibri" w:hAnsi="Calibri" w:cs="Calibri"/>
                <w:sz w:val="22"/>
                <w:szCs w:val="22"/>
                <w:lang w:eastAsia="en-GB"/>
              </w:rPr>
              <w:t>is unhappy with our refusal to disclose information</w:t>
            </w:r>
            <w:r>
              <w:rPr>
                <w:rFonts w:ascii="Calibri" w:hAnsi="Calibri" w:cs="Calibri"/>
                <w:sz w:val="22"/>
                <w:szCs w:val="22"/>
                <w:lang w:eastAsia="en-GB"/>
              </w:rPr>
              <w:t xml:space="preserve"> under either regime </w:t>
            </w:r>
            <w:r w:rsidR="0045347D">
              <w:rPr>
                <w:rFonts w:ascii="Calibri" w:hAnsi="Calibri" w:cs="Calibri"/>
                <w:sz w:val="22"/>
                <w:szCs w:val="22"/>
                <w:lang w:eastAsia="en-GB"/>
              </w:rPr>
              <w:t xml:space="preserve">may contact the </w:t>
            </w:r>
            <w:r w:rsidR="00267B95">
              <w:rPr>
                <w:rFonts w:ascii="Calibri" w:hAnsi="Calibri" w:cs="Calibri"/>
                <w:sz w:val="22"/>
                <w:szCs w:val="22"/>
                <w:lang w:eastAsia="en-GB"/>
              </w:rPr>
              <w:t>Freedom of Information team to</w:t>
            </w:r>
            <w:r w:rsidR="0045347D">
              <w:rPr>
                <w:rFonts w:ascii="Calibri" w:hAnsi="Calibri" w:cs="Calibri"/>
                <w:sz w:val="22"/>
                <w:szCs w:val="22"/>
                <w:lang w:eastAsia="en-GB"/>
              </w:rPr>
              <w:t xml:space="preserve"> request a</w:t>
            </w:r>
            <w:r w:rsidR="00267B95">
              <w:rPr>
                <w:rFonts w:ascii="Calibri" w:hAnsi="Calibri" w:cs="Calibri"/>
                <w:sz w:val="22"/>
                <w:szCs w:val="22"/>
                <w:lang w:eastAsia="en-GB"/>
              </w:rPr>
              <w:t xml:space="preserve">n </w:t>
            </w:r>
            <w:r w:rsidR="008A44E0">
              <w:rPr>
                <w:rFonts w:ascii="Calibri" w:hAnsi="Calibri" w:cs="Calibri"/>
                <w:sz w:val="22"/>
                <w:szCs w:val="22"/>
                <w:lang w:eastAsia="en-GB"/>
              </w:rPr>
              <w:t>I</w:t>
            </w:r>
            <w:r w:rsidR="00267B95">
              <w:rPr>
                <w:rFonts w:ascii="Calibri" w:hAnsi="Calibri" w:cs="Calibri"/>
                <w:sz w:val="22"/>
                <w:szCs w:val="22"/>
                <w:lang w:eastAsia="en-GB"/>
              </w:rPr>
              <w:t>nternal</w:t>
            </w:r>
            <w:r w:rsidR="0045347D">
              <w:rPr>
                <w:rFonts w:ascii="Calibri" w:hAnsi="Calibri" w:cs="Calibri"/>
                <w:sz w:val="22"/>
                <w:szCs w:val="22"/>
                <w:lang w:eastAsia="en-GB"/>
              </w:rPr>
              <w:t xml:space="preserve"> </w:t>
            </w:r>
            <w:r w:rsidR="008A44E0">
              <w:rPr>
                <w:rFonts w:ascii="Calibri" w:hAnsi="Calibri" w:cs="Calibri"/>
                <w:sz w:val="22"/>
                <w:szCs w:val="22"/>
                <w:lang w:eastAsia="en-GB"/>
              </w:rPr>
              <w:t>R</w:t>
            </w:r>
            <w:r w:rsidR="0045347D">
              <w:rPr>
                <w:rFonts w:ascii="Calibri" w:hAnsi="Calibri" w:cs="Calibri"/>
                <w:sz w:val="22"/>
                <w:szCs w:val="22"/>
                <w:lang w:eastAsia="en-GB"/>
              </w:rPr>
              <w:t>eview.</w:t>
            </w:r>
            <w:r w:rsidR="00F32F49">
              <w:rPr>
                <w:rFonts w:ascii="Calibri" w:hAnsi="Calibri" w:cs="Calibri"/>
                <w:sz w:val="22"/>
                <w:szCs w:val="22"/>
                <w:lang w:eastAsia="en-GB"/>
              </w:rPr>
              <w:t xml:space="preserve"> </w:t>
            </w:r>
            <w:r w:rsidR="0045347D">
              <w:rPr>
                <w:rFonts w:ascii="Calibri" w:hAnsi="Calibri" w:cs="Calibri"/>
                <w:sz w:val="22"/>
                <w:szCs w:val="22"/>
                <w:lang w:eastAsia="en-GB"/>
              </w:rPr>
              <w:t xml:space="preserve">If they remain </w:t>
            </w:r>
            <w:r w:rsidR="00B36B5C">
              <w:rPr>
                <w:rFonts w:ascii="Calibri" w:hAnsi="Calibri" w:cs="Calibri"/>
                <w:sz w:val="22"/>
                <w:szCs w:val="22"/>
                <w:lang w:eastAsia="en-GB"/>
              </w:rPr>
              <w:t>dissatisfied,</w:t>
            </w:r>
            <w:r w:rsidR="0045347D">
              <w:rPr>
                <w:rFonts w:ascii="Calibri" w:hAnsi="Calibri" w:cs="Calibri"/>
                <w:sz w:val="22"/>
                <w:szCs w:val="22"/>
                <w:lang w:eastAsia="en-GB"/>
              </w:rPr>
              <w:t xml:space="preserve"> they may </w:t>
            </w:r>
            <w:r w:rsidR="004F4EF2">
              <w:rPr>
                <w:rFonts w:ascii="Calibri" w:hAnsi="Calibri" w:cs="Calibri"/>
                <w:sz w:val="22"/>
                <w:szCs w:val="22"/>
                <w:lang w:eastAsia="en-GB"/>
              </w:rPr>
              <w:t>complain to the Information Commissioner</w:t>
            </w:r>
            <w:r w:rsidR="00832823">
              <w:rPr>
                <w:rFonts w:ascii="Calibri" w:hAnsi="Calibri" w:cs="Calibri"/>
                <w:sz w:val="22"/>
                <w:szCs w:val="22"/>
                <w:lang w:eastAsia="en-GB"/>
              </w:rPr>
              <w:t>’</w:t>
            </w:r>
            <w:r w:rsidR="004F4EF2">
              <w:rPr>
                <w:rFonts w:ascii="Calibri" w:hAnsi="Calibri" w:cs="Calibri"/>
                <w:sz w:val="22"/>
                <w:szCs w:val="22"/>
                <w:lang w:eastAsia="en-GB"/>
              </w:rPr>
              <w:t>s Office</w:t>
            </w:r>
            <w:r w:rsidR="004F4EF2">
              <w:rPr>
                <w:rFonts w:ascii="Calibri" w:hAnsi="Calibri" w:cs="Calibri"/>
                <w:color w:val="000000"/>
                <w:sz w:val="22"/>
                <w:szCs w:val="22"/>
                <w:lang w:eastAsia="en-GB"/>
              </w:rPr>
              <w:t>.</w:t>
            </w:r>
            <w:r w:rsidR="00F32F49">
              <w:rPr>
                <w:rFonts w:ascii="Calibri" w:hAnsi="Calibri" w:cs="Calibri"/>
                <w:color w:val="000000"/>
                <w:sz w:val="22"/>
                <w:szCs w:val="22"/>
                <w:lang w:eastAsia="en-GB"/>
              </w:rPr>
              <w:t xml:space="preserve"> </w:t>
            </w:r>
            <w:r w:rsidR="004F4EF2">
              <w:rPr>
                <w:rFonts w:ascii="Calibri" w:hAnsi="Calibri" w:cs="Calibri"/>
                <w:color w:val="000000"/>
                <w:sz w:val="22"/>
                <w:szCs w:val="22"/>
                <w:lang w:eastAsia="en-GB"/>
              </w:rPr>
              <w:t>The Information Commissioner</w:t>
            </w:r>
            <w:r w:rsidR="00832823">
              <w:rPr>
                <w:rFonts w:ascii="Calibri" w:hAnsi="Calibri" w:cs="Calibri"/>
                <w:color w:val="000000"/>
                <w:sz w:val="22"/>
                <w:szCs w:val="22"/>
                <w:lang w:eastAsia="en-GB"/>
              </w:rPr>
              <w:t>’</w:t>
            </w:r>
            <w:r w:rsidR="004F4EF2">
              <w:rPr>
                <w:rFonts w:ascii="Calibri" w:hAnsi="Calibri" w:cs="Calibri"/>
                <w:color w:val="000000"/>
                <w:sz w:val="22"/>
                <w:szCs w:val="22"/>
                <w:lang w:eastAsia="en-GB"/>
              </w:rPr>
              <w:t xml:space="preserve">s Office </w:t>
            </w:r>
            <w:r w:rsidR="0045347D">
              <w:rPr>
                <w:rFonts w:ascii="Calibri" w:hAnsi="Calibri" w:cs="Calibri"/>
                <w:color w:val="000000"/>
                <w:sz w:val="22"/>
                <w:szCs w:val="22"/>
                <w:lang w:eastAsia="en-GB"/>
              </w:rPr>
              <w:t xml:space="preserve">may </w:t>
            </w:r>
            <w:r w:rsidR="004F4EF2">
              <w:rPr>
                <w:rFonts w:ascii="Calibri" w:hAnsi="Calibri" w:cs="Calibri"/>
                <w:color w:val="000000"/>
                <w:sz w:val="22"/>
                <w:szCs w:val="22"/>
                <w:lang w:eastAsia="en-GB"/>
              </w:rPr>
              <w:t xml:space="preserve">investigate </w:t>
            </w:r>
            <w:r>
              <w:rPr>
                <w:rFonts w:ascii="Calibri" w:hAnsi="Calibri" w:cs="Calibri"/>
                <w:color w:val="000000"/>
                <w:sz w:val="22"/>
                <w:szCs w:val="22"/>
                <w:lang w:eastAsia="en-GB"/>
              </w:rPr>
              <w:t>the case and either uphold the C</w:t>
            </w:r>
            <w:r w:rsidR="004F4EF2">
              <w:rPr>
                <w:rFonts w:ascii="Calibri" w:hAnsi="Calibri" w:cs="Calibri"/>
                <w:color w:val="000000"/>
                <w:sz w:val="22"/>
                <w:szCs w:val="22"/>
                <w:lang w:eastAsia="en-GB"/>
              </w:rPr>
              <w:t>ouncil’s use of an exemption or decide that the information must be disclosed.</w:t>
            </w:r>
          </w:p>
          <w:p w14:paraId="6365947F" w14:textId="77777777" w:rsidR="004F4EF2" w:rsidRDefault="004F4EF2" w:rsidP="0086060D">
            <w:pPr>
              <w:spacing w:after="200"/>
              <w:rPr>
                <w:rFonts w:ascii="Calibri" w:hAnsi="Calibri" w:cs="Calibri"/>
                <w:sz w:val="22"/>
                <w:szCs w:val="22"/>
                <w:lang w:eastAsia="en-GB"/>
              </w:rPr>
            </w:pPr>
            <w:r>
              <w:rPr>
                <w:rFonts w:ascii="Calibri" w:hAnsi="Calibri" w:cs="Calibri"/>
                <w:sz w:val="22"/>
                <w:szCs w:val="22"/>
                <w:lang w:eastAsia="en-GB"/>
              </w:rPr>
              <w:lastRenderedPageBreak/>
              <w:t>Monmouthshire County Council is fully committed to compliance</w:t>
            </w:r>
            <w:r w:rsidR="002B4DAD">
              <w:rPr>
                <w:rFonts w:ascii="Calibri" w:hAnsi="Calibri" w:cs="Calibri"/>
                <w:sz w:val="22"/>
                <w:szCs w:val="22"/>
                <w:lang w:eastAsia="en-GB"/>
              </w:rPr>
              <w:t xml:space="preserve"> </w:t>
            </w:r>
            <w:r>
              <w:rPr>
                <w:rFonts w:ascii="Calibri" w:hAnsi="Calibri" w:cs="Calibri"/>
                <w:sz w:val="22"/>
                <w:szCs w:val="22"/>
                <w:lang w:eastAsia="en-GB"/>
              </w:rPr>
              <w:t>with the Freedom of Information Act 2000 and the Environmental Information Regulations 200</w:t>
            </w:r>
            <w:r w:rsidR="002C6120">
              <w:rPr>
                <w:rFonts w:ascii="Calibri" w:hAnsi="Calibri" w:cs="Calibri"/>
                <w:sz w:val="22"/>
                <w:szCs w:val="22"/>
                <w:lang w:eastAsia="en-GB"/>
              </w:rPr>
              <w:t>4</w:t>
            </w:r>
            <w:r>
              <w:rPr>
                <w:rFonts w:ascii="Calibri" w:hAnsi="Calibri" w:cs="Calibri"/>
                <w:sz w:val="22"/>
                <w:szCs w:val="22"/>
                <w:lang w:eastAsia="en-GB"/>
              </w:rPr>
              <w:t xml:space="preserve"> and wi</w:t>
            </w:r>
            <w:r w:rsidR="0045347D">
              <w:rPr>
                <w:rFonts w:ascii="Calibri" w:hAnsi="Calibri" w:cs="Calibri"/>
                <w:sz w:val="22"/>
                <w:szCs w:val="22"/>
                <w:lang w:eastAsia="en-GB"/>
              </w:rPr>
              <w:t>ll make every effort to meet it</w:t>
            </w:r>
            <w:r>
              <w:rPr>
                <w:rFonts w:ascii="Calibri" w:hAnsi="Calibri" w:cs="Calibri"/>
                <w:sz w:val="22"/>
                <w:szCs w:val="22"/>
                <w:lang w:eastAsia="en-GB"/>
              </w:rPr>
              <w:t>s obligations.</w:t>
            </w:r>
          </w:p>
          <w:p w14:paraId="4AFEBD94" w14:textId="77777777" w:rsidR="004F4EF2" w:rsidRDefault="004F4EF2" w:rsidP="0086060D">
            <w:pPr>
              <w:spacing w:after="200"/>
              <w:rPr>
                <w:rFonts w:ascii="Calibri" w:hAnsi="Calibri" w:cs="Calibri"/>
                <w:sz w:val="22"/>
                <w:szCs w:val="22"/>
                <w:lang w:eastAsia="en-GB"/>
              </w:rPr>
            </w:pPr>
            <w:r>
              <w:rPr>
                <w:rFonts w:ascii="Calibri" w:hAnsi="Calibri" w:cs="Calibri"/>
                <w:sz w:val="22"/>
                <w:szCs w:val="22"/>
                <w:lang w:eastAsia="en-GB"/>
              </w:rPr>
              <w:t>Further information concerning the Act may be found at:</w:t>
            </w:r>
          </w:p>
          <w:p w14:paraId="29BBB0C2" w14:textId="77777777" w:rsidR="007A6681" w:rsidRDefault="00267B95" w:rsidP="0086060D">
            <w:pPr>
              <w:spacing w:after="200"/>
              <w:rPr>
                <w:rFonts w:ascii="Calibri" w:hAnsi="Calibri" w:cs="Calibri"/>
                <w:sz w:val="22"/>
                <w:szCs w:val="22"/>
                <w:lang w:eastAsia="en-GB"/>
              </w:rPr>
            </w:pPr>
            <w:hyperlink r:id="rId9" w:history="1">
              <w:r>
                <w:rPr>
                  <w:rStyle w:val="Hyperlink"/>
                  <w:rFonts w:ascii="Calibri" w:hAnsi="Calibri" w:cs="Calibri"/>
                  <w:sz w:val="22"/>
                  <w:szCs w:val="22"/>
                  <w:lang w:eastAsia="en-GB"/>
                </w:rPr>
                <w:t>https://ico.org.uk/for-organisations/guide-to-freedom-of-information/</w:t>
              </w:r>
            </w:hyperlink>
            <w:r>
              <w:rPr>
                <w:rFonts w:ascii="Calibri" w:hAnsi="Calibri" w:cs="Calibri"/>
                <w:sz w:val="22"/>
                <w:szCs w:val="22"/>
                <w:lang w:eastAsia="en-GB"/>
              </w:rPr>
              <w:t xml:space="preserve"> </w:t>
            </w:r>
          </w:p>
          <w:p w14:paraId="2078BBB9" w14:textId="77777777" w:rsidR="00267B95" w:rsidRDefault="00267B95" w:rsidP="0086060D">
            <w:pPr>
              <w:spacing w:after="200"/>
              <w:rPr>
                <w:rFonts w:ascii="Calibri" w:hAnsi="Calibri" w:cs="Calibri"/>
                <w:sz w:val="22"/>
                <w:szCs w:val="22"/>
                <w:lang w:eastAsia="en-GB"/>
              </w:rPr>
            </w:pPr>
            <w:r>
              <w:rPr>
                <w:rFonts w:ascii="Calibri" w:hAnsi="Calibri" w:cs="Calibri"/>
                <w:sz w:val="22"/>
                <w:szCs w:val="22"/>
                <w:lang w:eastAsia="en-GB"/>
              </w:rPr>
              <w:t>Further information concerning the Regulations may be found at:</w:t>
            </w:r>
          </w:p>
          <w:p w14:paraId="52C6795B" w14:textId="77777777" w:rsidR="00267B95" w:rsidRDefault="00267B95" w:rsidP="0086060D">
            <w:pPr>
              <w:spacing w:after="200"/>
              <w:rPr>
                <w:rFonts w:ascii="Calibri" w:hAnsi="Calibri" w:cs="Calibri"/>
                <w:sz w:val="22"/>
                <w:szCs w:val="22"/>
                <w:lang w:eastAsia="en-GB"/>
              </w:rPr>
            </w:pPr>
            <w:hyperlink r:id="rId10" w:history="1">
              <w:r>
                <w:rPr>
                  <w:rStyle w:val="Hyperlink"/>
                  <w:rFonts w:ascii="Calibri" w:hAnsi="Calibri" w:cs="Calibri"/>
                  <w:sz w:val="22"/>
                  <w:szCs w:val="22"/>
                  <w:lang w:eastAsia="en-GB"/>
                </w:rPr>
                <w:t>https://ico.org.uk/for-organisations/guide-to-the-environmental-information-regulations/</w:t>
              </w:r>
            </w:hyperlink>
            <w:r>
              <w:rPr>
                <w:rFonts w:ascii="Calibri" w:hAnsi="Calibri" w:cs="Calibri"/>
                <w:sz w:val="22"/>
                <w:szCs w:val="22"/>
                <w:lang w:eastAsia="en-GB"/>
              </w:rPr>
              <w:t xml:space="preserve"> </w:t>
            </w:r>
          </w:p>
          <w:p w14:paraId="232A6709" w14:textId="77777777" w:rsidR="004F4EF2" w:rsidRDefault="004F4EF2" w:rsidP="0086060D">
            <w:pPr>
              <w:spacing w:after="200"/>
              <w:rPr>
                <w:rFonts w:ascii="Calibri" w:hAnsi="Calibri" w:cs="Calibri"/>
                <w:sz w:val="22"/>
                <w:szCs w:val="22"/>
                <w:lang w:eastAsia="en-GB"/>
              </w:rPr>
            </w:pPr>
            <w:r>
              <w:rPr>
                <w:rFonts w:ascii="Calibri" w:hAnsi="Calibri" w:cs="Calibri"/>
                <w:sz w:val="22"/>
                <w:szCs w:val="22"/>
                <w:lang w:eastAsia="en-GB"/>
              </w:rPr>
              <w:t>The Information Commissioner</w:t>
            </w:r>
            <w:r w:rsidR="00832823">
              <w:rPr>
                <w:rFonts w:ascii="Calibri" w:hAnsi="Calibri" w:cs="Calibri"/>
                <w:sz w:val="22"/>
                <w:szCs w:val="22"/>
                <w:lang w:eastAsia="en-GB"/>
              </w:rPr>
              <w:t>’</w:t>
            </w:r>
            <w:r>
              <w:rPr>
                <w:rFonts w:ascii="Calibri" w:hAnsi="Calibri" w:cs="Calibri"/>
                <w:sz w:val="22"/>
                <w:szCs w:val="22"/>
                <w:lang w:eastAsia="en-GB"/>
              </w:rPr>
              <w:t xml:space="preserve">s </w:t>
            </w:r>
            <w:r w:rsidR="002D70E9">
              <w:rPr>
                <w:rFonts w:ascii="Calibri" w:hAnsi="Calibri" w:cs="Calibri"/>
                <w:sz w:val="22"/>
                <w:szCs w:val="22"/>
                <w:lang w:eastAsia="en-GB"/>
              </w:rPr>
              <w:t>O</w:t>
            </w:r>
            <w:r>
              <w:rPr>
                <w:rFonts w:ascii="Calibri" w:hAnsi="Calibri" w:cs="Calibri"/>
                <w:sz w:val="22"/>
                <w:szCs w:val="22"/>
                <w:lang w:eastAsia="en-GB"/>
              </w:rPr>
              <w:t>ffice may be contacted via:</w:t>
            </w:r>
          </w:p>
          <w:p w14:paraId="2CBF88FB" w14:textId="77777777" w:rsidR="00267B95" w:rsidRDefault="00267B95" w:rsidP="0086060D">
            <w:pPr>
              <w:spacing w:after="200"/>
              <w:rPr>
                <w:rFonts w:ascii="Calibri" w:hAnsi="Calibri" w:cs="Calibri"/>
                <w:sz w:val="22"/>
                <w:szCs w:val="22"/>
                <w:lang w:eastAsia="en-GB"/>
              </w:rPr>
            </w:pPr>
            <w:hyperlink r:id="rId11" w:history="1">
              <w:r>
                <w:rPr>
                  <w:rStyle w:val="Hyperlink"/>
                  <w:rFonts w:ascii="Calibri" w:hAnsi="Calibri" w:cs="Calibri"/>
                  <w:sz w:val="22"/>
                  <w:szCs w:val="22"/>
                  <w:lang w:eastAsia="en-GB"/>
                </w:rPr>
                <w:t>https://ico.org.uk/global/contact-us/</w:t>
              </w:r>
            </w:hyperlink>
          </w:p>
          <w:p w14:paraId="4AF6CE50" w14:textId="77777777" w:rsidR="002D70E9" w:rsidRDefault="004F4EF2" w:rsidP="0086060D">
            <w:pPr>
              <w:spacing w:after="200"/>
              <w:rPr>
                <w:rFonts w:ascii="Calibri" w:hAnsi="Calibri" w:cs="Calibri"/>
                <w:sz w:val="22"/>
                <w:szCs w:val="22"/>
                <w:lang w:eastAsia="en-GB"/>
              </w:rPr>
            </w:pPr>
            <w:r>
              <w:rPr>
                <w:rFonts w:ascii="Calibri" w:hAnsi="Calibri" w:cs="Calibri"/>
                <w:sz w:val="22"/>
                <w:szCs w:val="22"/>
                <w:lang w:eastAsia="en-GB"/>
              </w:rPr>
              <w:t>Postal and telephone enquiries may be made to:</w:t>
            </w:r>
          </w:p>
          <w:p w14:paraId="7955B7B0" w14:textId="77777777" w:rsidR="002D70E9" w:rsidRDefault="002D70E9" w:rsidP="0086060D">
            <w:pPr>
              <w:autoSpaceDE w:val="0"/>
              <w:autoSpaceDN w:val="0"/>
              <w:adjustRightInd w:val="0"/>
              <w:spacing w:after="200"/>
              <w:rPr>
                <w:rFonts w:ascii="Calibri" w:hAnsi="Calibri" w:cs="Calibri"/>
                <w:sz w:val="22"/>
                <w:szCs w:val="22"/>
              </w:rPr>
            </w:pPr>
            <w:r>
              <w:rPr>
                <w:rFonts w:ascii="Calibri" w:hAnsi="Calibri" w:cs="Calibri"/>
                <w:sz w:val="22"/>
                <w:szCs w:val="22"/>
              </w:rPr>
              <w:t>Information Commissioner's Office</w:t>
            </w:r>
            <w:r>
              <w:rPr>
                <w:rFonts w:ascii="Calibri" w:hAnsi="Calibri" w:cs="Calibri"/>
                <w:sz w:val="22"/>
                <w:szCs w:val="22"/>
              </w:rPr>
              <w:br/>
              <w:t>2nd floor</w:t>
            </w:r>
            <w:r>
              <w:rPr>
                <w:rFonts w:ascii="Calibri" w:hAnsi="Calibri" w:cs="Calibri"/>
                <w:sz w:val="22"/>
                <w:szCs w:val="22"/>
              </w:rPr>
              <w:br/>
              <w:t>Churchill House</w:t>
            </w:r>
            <w:r>
              <w:rPr>
                <w:rFonts w:ascii="Calibri" w:hAnsi="Calibri" w:cs="Calibri"/>
                <w:sz w:val="22"/>
                <w:szCs w:val="22"/>
              </w:rPr>
              <w:br/>
              <w:t>Churchill way</w:t>
            </w:r>
            <w:r>
              <w:rPr>
                <w:rFonts w:ascii="Calibri" w:hAnsi="Calibri" w:cs="Calibri"/>
                <w:sz w:val="22"/>
                <w:szCs w:val="22"/>
              </w:rPr>
              <w:br/>
              <w:t>Cardiff</w:t>
            </w:r>
            <w:r>
              <w:rPr>
                <w:rFonts w:ascii="Calibri" w:hAnsi="Calibri" w:cs="Calibri"/>
                <w:sz w:val="22"/>
                <w:szCs w:val="22"/>
              </w:rPr>
              <w:br/>
              <w:t>CF10 2HH</w:t>
            </w:r>
          </w:p>
          <w:p w14:paraId="6874D8F7" w14:textId="77777777" w:rsidR="00166190" w:rsidRDefault="002D70E9" w:rsidP="0086060D">
            <w:pPr>
              <w:autoSpaceDE w:val="0"/>
              <w:autoSpaceDN w:val="0"/>
              <w:adjustRightInd w:val="0"/>
              <w:spacing w:after="200"/>
              <w:rPr>
                <w:rFonts w:ascii="Calibri" w:hAnsi="Calibri" w:cs="Calibri"/>
                <w:strike/>
                <w:sz w:val="22"/>
                <w:szCs w:val="22"/>
                <w:lang w:val="en"/>
              </w:rPr>
            </w:pPr>
            <w:r>
              <w:rPr>
                <w:rFonts w:ascii="Calibri" w:hAnsi="Calibri" w:cs="Calibri"/>
                <w:sz w:val="22"/>
                <w:szCs w:val="22"/>
              </w:rPr>
              <w:t>Tel:</w:t>
            </w:r>
            <w:r w:rsidR="00B36B5C">
              <w:rPr>
                <w:rFonts w:ascii="Calibri" w:hAnsi="Calibri" w:cs="Calibri"/>
                <w:sz w:val="22"/>
                <w:szCs w:val="22"/>
              </w:rPr>
              <w:t xml:space="preserve"> 0330 414 6421</w:t>
            </w:r>
            <w:r>
              <w:rPr>
                <w:rFonts w:ascii="Calibri" w:hAnsi="Calibri" w:cs="Calibri"/>
                <w:sz w:val="22"/>
                <w:szCs w:val="22"/>
              </w:rPr>
              <w:br/>
              <w:t xml:space="preserve">Email: </w:t>
            </w:r>
            <w:hyperlink r:id="rId12" w:history="1">
              <w:r>
                <w:rPr>
                  <w:rStyle w:val="Hyperlink"/>
                  <w:rFonts w:ascii="Calibri" w:hAnsi="Calibri" w:cs="Calibri"/>
                  <w:sz w:val="22"/>
                  <w:szCs w:val="22"/>
                  <w:lang w:eastAsia="en-GB"/>
                </w:rPr>
                <w:t>wales@ico.org.uk</w:t>
              </w:r>
            </w:hyperlink>
            <w:r w:rsidR="00716F9D">
              <w:rPr>
                <w:rFonts w:ascii="Calibri" w:hAnsi="Calibri" w:cs="Calibri"/>
                <w:sz w:val="22"/>
                <w:szCs w:val="22"/>
              </w:rPr>
              <w:br/>
            </w:r>
          </w:p>
        </w:tc>
      </w:tr>
      <w:tr w:rsidR="004F4EF2" w14:paraId="7BAD36EE" w14:textId="77777777" w:rsidTr="00FE1EC5">
        <w:trPr>
          <w:jc w:val="center"/>
        </w:trPr>
        <w:tc>
          <w:tcPr>
            <w:tcW w:w="1883" w:type="dxa"/>
          </w:tcPr>
          <w:p w14:paraId="5545F10D" w14:textId="77777777" w:rsidR="004F4EF2" w:rsidRDefault="004F4EF2" w:rsidP="0086060D">
            <w:pPr>
              <w:pStyle w:val="Heading2"/>
              <w:spacing w:before="0" w:after="200"/>
              <w:rPr>
                <w:rFonts w:ascii="Calibri" w:hAnsi="Calibri" w:cs="Calibri"/>
                <w:sz w:val="22"/>
                <w:szCs w:val="22"/>
              </w:rPr>
            </w:pPr>
            <w:r>
              <w:rPr>
                <w:rFonts w:ascii="Calibri" w:hAnsi="Calibri" w:cs="Calibri"/>
                <w:sz w:val="22"/>
                <w:szCs w:val="22"/>
              </w:rPr>
              <w:lastRenderedPageBreak/>
              <w:t>Scope</w:t>
            </w:r>
          </w:p>
        </w:tc>
        <w:tc>
          <w:tcPr>
            <w:tcW w:w="8593" w:type="dxa"/>
            <w:vAlign w:val="center"/>
          </w:tcPr>
          <w:p w14:paraId="15E77F5D" w14:textId="39C86350" w:rsidR="00FC17C1" w:rsidRDefault="004F4EF2" w:rsidP="0086060D">
            <w:pPr>
              <w:spacing w:after="200"/>
              <w:rPr>
                <w:rFonts w:ascii="Calibri" w:hAnsi="Calibri" w:cs="Calibri"/>
                <w:sz w:val="22"/>
                <w:szCs w:val="22"/>
                <w:lang w:eastAsia="en-GB"/>
              </w:rPr>
            </w:pPr>
            <w:r>
              <w:rPr>
                <w:rFonts w:ascii="Calibri" w:hAnsi="Calibri" w:cs="Calibri"/>
                <w:sz w:val="22"/>
                <w:szCs w:val="22"/>
                <w:lang w:eastAsia="en-GB"/>
              </w:rPr>
              <w:t xml:space="preserve">This policy applies to all recorded information held by the Council. </w:t>
            </w:r>
          </w:p>
          <w:p w14:paraId="1878ED2A" w14:textId="378862E4" w:rsidR="00FC17C1" w:rsidRDefault="004F4EF2" w:rsidP="0086060D">
            <w:pPr>
              <w:spacing w:after="200"/>
              <w:rPr>
                <w:rFonts w:ascii="Calibri" w:hAnsi="Calibri" w:cs="Calibri"/>
                <w:color w:val="FF0000"/>
                <w:sz w:val="22"/>
                <w:szCs w:val="22"/>
                <w:lang w:eastAsia="en-GB"/>
              </w:rPr>
            </w:pPr>
            <w:r>
              <w:rPr>
                <w:rFonts w:ascii="Calibri" w:hAnsi="Calibri" w:cs="Calibri"/>
                <w:sz w:val="22"/>
                <w:szCs w:val="22"/>
                <w:lang w:eastAsia="en-GB"/>
              </w:rPr>
              <w:t xml:space="preserve">The policy covers all requests for information except normal ‘business-as-usual’ requests. A ‘business-as-usual’ request is a request for information or services that a service area would expect to receive in its normal day to day </w:t>
            </w:r>
            <w:proofErr w:type="gramStart"/>
            <w:r>
              <w:rPr>
                <w:rFonts w:ascii="Calibri" w:hAnsi="Calibri" w:cs="Calibri"/>
                <w:sz w:val="22"/>
                <w:szCs w:val="22"/>
                <w:lang w:eastAsia="en-GB"/>
              </w:rPr>
              <w:t>operation</w:t>
            </w:r>
            <w:proofErr w:type="gramEnd"/>
            <w:r>
              <w:rPr>
                <w:rFonts w:ascii="Calibri" w:hAnsi="Calibri" w:cs="Calibri"/>
                <w:sz w:val="22"/>
                <w:szCs w:val="22"/>
                <w:lang w:eastAsia="en-GB"/>
              </w:rPr>
              <w:t xml:space="preserve"> and which will be fully complied with within the timescales for normal correspondence.</w:t>
            </w:r>
            <w:r w:rsidR="00F32F49">
              <w:rPr>
                <w:rFonts w:ascii="Calibri" w:hAnsi="Calibri" w:cs="Calibri"/>
                <w:sz w:val="22"/>
                <w:szCs w:val="22"/>
                <w:lang w:eastAsia="en-GB"/>
              </w:rPr>
              <w:t xml:space="preserve"> </w:t>
            </w:r>
            <w:r>
              <w:rPr>
                <w:rFonts w:ascii="Calibri" w:hAnsi="Calibri" w:cs="Calibri"/>
                <w:sz w:val="22"/>
                <w:szCs w:val="22"/>
                <w:lang w:eastAsia="en-GB"/>
              </w:rPr>
              <w:t xml:space="preserve">Requests from data subjects for their own personal data will be processed </w:t>
            </w:r>
            <w:r w:rsidR="003A0784">
              <w:rPr>
                <w:rFonts w:ascii="Calibri" w:hAnsi="Calibri" w:cs="Calibri"/>
                <w:sz w:val="22"/>
                <w:szCs w:val="22"/>
                <w:lang w:eastAsia="en-GB"/>
              </w:rPr>
              <w:t xml:space="preserve">as a </w:t>
            </w:r>
            <w:r w:rsidR="008A44E0">
              <w:rPr>
                <w:rFonts w:ascii="Calibri" w:hAnsi="Calibri" w:cs="Calibri"/>
                <w:sz w:val="22"/>
                <w:szCs w:val="22"/>
                <w:lang w:eastAsia="en-GB"/>
              </w:rPr>
              <w:t>D</w:t>
            </w:r>
            <w:r w:rsidR="003A0784">
              <w:rPr>
                <w:rFonts w:ascii="Calibri" w:hAnsi="Calibri" w:cs="Calibri"/>
                <w:sz w:val="22"/>
                <w:szCs w:val="22"/>
                <w:lang w:eastAsia="en-GB"/>
              </w:rPr>
              <w:t>SAR (</w:t>
            </w:r>
            <w:r w:rsidR="008A44E0">
              <w:rPr>
                <w:rFonts w:ascii="Calibri" w:hAnsi="Calibri" w:cs="Calibri"/>
                <w:sz w:val="22"/>
                <w:szCs w:val="22"/>
                <w:lang w:eastAsia="en-GB"/>
              </w:rPr>
              <w:t xml:space="preserve">Data </w:t>
            </w:r>
            <w:r w:rsidR="003A0784">
              <w:rPr>
                <w:rFonts w:ascii="Calibri" w:hAnsi="Calibri" w:cs="Calibri"/>
                <w:sz w:val="22"/>
                <w:szCs w:val="22"/>
                <w:lang w:eastAsia="en-GB"/>
              </w:rPr>
              <w:t xml:space="preserve">Subject Access Request, which sits outside of the FOI Act) </w:t>
            </w:r>
            <w:r>
              <w:rPr>
                <w:rFonts w:ascii="Calibri" w:hAnsi="Calibri" w:cs="Calibri"/>
                <w:sz w:val="22"/>
                <w:szCs w:val="22"/>
                <w:lang w:eastAsia="en-GB"/>
              </w:rPr>
              <w:t xml:space="preserve">in accordance with the </w:t>
            </w:r>
            <w:r w:rsidR="00EE4A17">
              <w:rPr>
                <w:rFonts w:ascii="Calibri" w:hAnsi="Calibri" w:cs="Calibri"/>
                <w:sz w:val="22"/>
                <w:szCs w:val="22"/>
                <w:lang w:eastAsia="en-GB"/>
              </w:rPr>
              <w:t>UK General Data Protection Regulation (GDPR) and Data Protection Act (DPA) 2018.</w:t>
            </w:r>
          </w:p>
          <w:p w14:paraId="69C52C6D" w14:textId="3487BE60" w:rsidR="000A0785" w:rsidRDefault="004F4EF2" w:rsidP="0086060D">
            <w:pPr>
              <w:spacing w:after="200"/>
              <w:rPr>
                <w:rFonts w:ascii="Calibri" w:hAnsi="Calibri" w:cs="Calibri"/>
                <w:color w:val="FF0000"/>
                <w:sz w:val="22"/>
                <w:szCs w:val="22"/>
                <w:lang w:eastAsia="en-GB"/>
              </w:rPr>
            </w:pPr>
            <w:r>
              <w:rPr>
                <w:rFonts w:ascii="Calibri" w:hAnsi="Calibri" w:cs="Calibri"/>
                <w:sz w:val="22"/>
                <w:szCs w:val="22"/>
                <w:lang w:eastAsia="en-GB"/>
              </w:rPr>
              <w:t>We will</w:t>
            </w:r>
            <w:r w:rsidR="00C36043">
              <w:rPr>
                <w:rFonts w:ascii="Calibri" w:hAnsi="Calibri" w:cs="Calibri"/>
                <w:sz w:val="22"/>
                <w:szCs w:val="22"/>
                <w:lang w:eastAsia="en-GB"/>
              </w:rPr>
              <w:t xml:space="preserve"> make information available pro</w:t>
            </w:r>
            <w:r>
              <w:rPr>
                <w:rFonts w:ascii="Calibri" w:hAnsi="Calibri" w:cs="Calibri"/>
                <w:sz w:val="22"/>
                <w:szCs w:val="22"/>
                <w:lang w:eastAsia="en-GB"/>
              </w:rPr>
              <w:t>actively through our website and publication scheme. We have adopted the model publication scheme produced by the Information Commissioner’s Office and have used it as the foundation of our own scheme. The publication scheme shows the types of information that we make available.</w:t>
            </w:r>
          </w:p>
          <w:p w14:paraId="67A0E5AB" w14:textId="60D8FBAB" w:rsidR="000A0785" w:rsidRDefault="004F4EF2" w:rsidP="0086060D">
            <w:pPr>
              <w:spacing w:after="200"/>
              <w:rPr>
                <w:rFonts w:ascii="Calibri" w:hAnsi="Calibri" w:cs="Calibri"/>
                <w:sz w:val="22"/>
                <w:szCs w:val="22"/>
                <w:lang w:eastAsia="en-GB"/>
              </w:rPr>
            </w:pPr>
            <w:r>
              <w:rPr>
                <w:rFonts w:ascii="Calibri" w:hAnsi="Calibri" w:cs="Calibri"/>
                <w:sz w:val="22"/>
                <w:szCs w:val="22"/>
                <w:lang w:eastAsia="en-GB"/>
              </w:rPr>
              <w:t>We will provide access to environmental information through the Environmental Information Regulations 200</w:t>
            </w:r>
            <w:r w:rsidR="007B079F">
              <w:rPr>
                <w:rFonts w:ascii="Calibri" w:hAnsi="Calibri" w:cs="Calibri"/>
                <w:sz w:val="22"/>
                <w:szCs w:val="22"/>
                <w:lang w:eastAsia="en-GB"/>
              </w:rPr>
              <w:t>4</w:t>
            </w:r>
            <w:r>
              <w:rPr>
                <w:rFonts w:ascii="Calibri" w:hAnsi="Calibri" w:cs="Calibri"/>
                <w:sz w:val="22"/>
                <w:szCs w:val="22"/>
                <w:lang w:eastAsia="en-GB"/>
              </w:rPr>
              <w:t xml:space="preserve"> (EIR). These regulations set out an access regime that is broadly similar to the</w:t>
            </w:r>
            <w:r w:rsidR="00FD518E">
              <w:rPr>
                <w:rFonts w:ascii="Calibri" w:hAnsi="Calibri" w:cs="Calibri"/>
                <w:sz w:val="22"/>
                <w:szCs w:val="22"/>
                <w:lang w:eastAsia="en-GB"/>
              </w:rPr>
              <w:t xml:space="preserve"> FOI</w:t>
            </w:r>
            <w:r>
              <w:rPr>
                <w:rFonts w:ascii="Calibri" w:hAnsi="Calibri" w:cs="Calibri"/>
                <w:sz w:val="22"/>
                <w:szCs w:val="22"/>
                <w:lang w:eastAsia="en-GB"/>
              </w:rPr>
              <w:t xml:space="preserve"> Act. There are some small, but significant, differences with the EIR, especially in terms of exceptions from the right of access and charging for information provided</w:t>
            </w:r>
            <w:r w:rsidR="000A0785">
              <w:rPr>
                <w:rFonts w:ascii="Calibri" w:hAnsi="Calibri" w:cs="Calibri"/>
                <w:sz w:val="22"/>
                <w:szCs w:val="22"/>
                <w:lang w:eastAsia="en-GB"/>
              </w:rPr>
              <w:t>.</w:t>
            </w:r>
          </w:p>
          <w:p w14:paraId="178C47DA" w14:textId="7CCA4655" w:rsidR="00EC2406" w:rsidRDefault="00C16DBA" w:rsidP="00482F6F">
            <w:pPr>
              <w:spacing w:after="200"/>
              <w:rPr>
                <w:rFonts w:ascii="Calibri" w:hAnsi="Calibri" w:cs="Calibri"/>
                <w:sz w:val="22"/>
                <w:szCs w:val="22"/>
                <w:lang w:eastAsia="en-GB"/>
              </w:rPr>
            </w:pPr>
            <w:r>
              <w:rPr>
                <w:rFonts w:ascii="Calibri" w:hAnsi="Calibri" w:cs="Calibri"/>
                <w:sz w:val="22"/>
                <w:szCs w:val="22"/>
                <w:lang w:eastAsia="en-GB"/>
              </w:rPr>
              <w:t>It is the Council’s responsibility to recognise that a request for information is covered by the Freedom of Information Act or the Environmental Information Regulations, and to respond accordingly.</w:t>
            </w:r>
            <w:r w:rsidR="00F32F49">
              <w:rPr>
                <w:rFonts w:ascii="Calibri" w:hAnsi="Calibri" w:cs="Calibri"/>
                <w:sz w:val="22"/>
                <w:szCs w:val="22"/>
                <w:lang w:eastAsia="en-GB"/>
              </w:rPr>
              <w:t xml:space="preserve"> </w:t>
            </w:r>
            <w:r>
              <w:rPr>
                <w:rFonts w:ascii="Calibri" w:hAnsi="Calibri" w:cs="Calibri"/>
                <w:sz w:val="22"/>
                <w:szCs w:val="22"/>
                <w:lang w:eastAsia="en-GB"/>
              </w:rPr>
              <w:t>It is not necessary for a request to specifically mention either the Act or the Reg</w:t>
            </w:r>
            <w:r w:rsidR="008F4FA1">
              <w:rPr>
                <w:rFonts w:ascii="Calibri" w:hAnsi="Calibri" w:cs="Calibri"/>
                <w:sz w:val="22"/>
                <w:szCs w:val="22"/>
                <w:lang w:eastAsia="en-GB"/>
              </w:rPr>
              <w:t>u</w:t>
            </w:r>
            <w:r>
              <w:rPr>
                <w:rFonts w:ascii="Calibri" w:hAnsi="Calibri" w:cs="Calibri"/>
                <w:sz w:val="22"/>
                <w:szCs w:val="22"/>
                <w:lang w:eastAsia="en-GB"/>
              </w:rPr>
              <w:t>lations.</w:t>
            </w:r>
          </w:p>
        </w:tc>
      </w:tr>
      <w:tr w:rsidR="004F4EF2" w14:paraId="18342BA0" w14:textId="77777777" w:rsidTr="00FE1EC5">
        <w:trPr>
          <w:jc w:val="center"/>
        </w:trPr>
        <w:tc>
          <w:tcPr>
            <w:tcW w:w="1883" w:type="dxa"/>
          </w:tcPr>
          <w:p w14:paraId="3F214644" w14:textId="6F7CC763" w:rsidR="004F4EF2" w:rsidRDefault="004F4EF2" w:rsidP="0086060D">
            <w:pPr>
              <w:spacing w:after="200"/>
              <w:rPr>
                <w:rFonts w:ascii="Calibri" w:hAnsi="Calibri" w:cs="Calibri"/>
                <w:b/>
                <w:i/>
                <w:sz w:val="22"/>
                <w:szCs w:val="22"/>
              </w:rPr>
            </w:pPr>
            <w:r>
              <w:rPr>
                <w:rFonts w:ascii="Calibri" w:hAnsi="Calibri" w:cs="Calibri"/>
                <w:b/>
                <w:i/>
                <w:sz w:val="22"/>
                <w:szCs w:val="22"/>
              </w:rPr>
              <w:t xml:space="preserve">Personal data </w:t>
            </w:r>
          </w:p>
          <w:p w14:paraId="7A9177A4" w14:textId="77777777" w:rsidR="004F4EF2" w:rsidRDefault="004F4EF2" w:rsidP="0086060D">
            <w:pPr>
              <w:spacing w:after="200"/>
              <w:rPr>
                <w:rFonts w:ascii="Calibri" w:hAnsi="Calibri" w:cs="Calibri"/>
                <w:sz w:val="22"/>
                <w:szCs w:val="22"/>
              </w:rPr>
            </w:pPr>
          </w:p>
        </w:tc>
        <w:tc>
          <w:tcPr>
            <w:tcW w:w="8593" w:type="dxa"/>
            <w:vAlign w:val="center"/>
          </w:tcPr>
          <w:p w14:paraId="7372DA78" w14:textId="39D3006D" w:rsidR="00EE4A17" w:rsidRDefault="004F4EF2" w:rsidP="00482F6F">
            <w:pPr>
              <w:spacing w:after="200"/>
              <w:rPr>
                <w:rFonts w:ascii="Calibri" w:hAnsi="Calibri" w:cs="Calibri"/>
                <w:sz w:val="22"/>
                <w:szCs w:val="22"/>
              </w:rPr>
            </w:pPr>
            <w:r>
              <w:rPr>
                <w:rFonts w:ascii="Calibri" w:hAnsi="Calibri" w:cs="Calibri"/>
                <w:color w:val="000000"/>
                <w:sz w:val="22"/>
                <w:szCs w:val="22"/>
              </w:rPr>
              <w:t xml:space="preserve">Requests for </w:t>
            </w:r>
            <w:r w:rsidR="00425DE5">
              <w:rPr>
                <w:rFonts w:ascii="Calibri" w:hAnsi="Calibri" w:cs="Calibri"/>
                <w:color w:val="000000"/>
                <w:sz w:val="22"/>
                <w:szCs w:val="22"/>
              </w:rPr>
              <w:t xml:space="preserve">an individual’s own </w:t>
            </w:r>
            <w:r>
              <w:rPr>
                <w:rFonts w:ascii="Calibri" w:hAnsi="Calibri" w:cs="Calibri"/>
                <w:color w:val="000000"/>
                <w:sz w:val="22"/>
                <w:szCs w:val="22"/>
              </w:rPr>
              <w:t>personal data cannot be processed under the provisions of the</w:t>
            </w:r>
            <w:r w:rsidR="00FD518E">
              <w:rPr>
                <w:rFonts w:ascii="Calibri" w:hAnsi="Calibri" w:cs="Calibri"/>
                <w:color w:val="000000"/>
                <w:sz w:val="22"/>
                <w:szCs w:val="22"/>
              </w:rPr>
              <w:t xml:space="preserve"> FOI</w:t>
            </w:r>
            <w:r>
              <w:rPr>
                <w:rFonts w:ascii="Calibri" w:hAnsi="Calibri" w:cs="Calibri"/>
                <w:color w:val="000000"/>
                <w:sz w:val="22"/>
                <w:szCs w:val="22"/>
              </w:rPr>
              <w:t xml:space="preserve"> or EIR.</w:t>
            </w:r>
            <w:r w:rsidR="00F32F49">
              <w:rPr>
                <w:rFonts w:ascii="Calibri" w:hAnsi="Calibri" w:cs="Calibri"/>
                <w:color w:val="000000"/>
                <w:sz w:val="22"/>
                <w:szCs w:val="22"/>
              </w:rPr>
              <w:t xml:space="preserve"> </w:t>
            </w:r>
            <w:r>
              <w:rPr>
                <w:rFonts w:ascii="Calibri" w:hAnsi="Calibri" w:cs="Calibri"/>
                <w:color w:val="000000"/>
                <w:sz w:val="22"/>
                <w:szCs w:val="22"/>
              </w:rPr>
              <w:t xml:space="preserve">Such requests will be </w:t>
            </w:r>
            <w:r>
              <w:rPr>
                <w:rFonts w:ascii="Calibri" w:hAnsi="Calibri" w:cs="Calibri"/>
                <w:sz w:val="22"/>
                <w:szCs w:val="22"/>
              </w:rPr>
              <w:t xml:space="preserve">processed </w:t>
            </w:r>
            <w:r w:rsidR="002B1DB7">
              <w:rPr>
                <w:rFonts w:ascii="Calibri" w:hAnsi="Calibri" w:cs="Calibri"/>
                <w:sz w:val="22"/>
                <w:szCs w:val="22"/>
              </w:rPr>
              <w:t xml:space="preserve">as a </w:t>
            </w:r>
            <w:r w:rsidR="008A44E0">
              <w:rPr>
                <w:rFonts w:ascii="Calibri" w:hAnsi="Calibri" w:cs="Calibri"/>
                <w:sz w:val="22"/>
                <w:szCs w:val="22"/>
              </w:rPr>
              <w:t>D</w:t>
            </w:r>
            <w:r w:rsidR="002B1DB7">
              <w:rPr>
                <w:rFonts w:ascii="Calibri" w:hAnsi="Calibri" w:cs="Calibri"/>
                <w:sz w:val="22"/>
                <w:szCs w:val="22"/>
              </w:rPr>
              <w:t>SAR (</w:t>
            </w:r>
            <w:r w:rsidR="008A44E0">
              <w:rPr>
                <w:rFonts w:ascii="Calibri" w:hAnsi="Calibri" w:cs="Calibri"/>
                <w:sz w:val="22"/>
                <w:szCs w:val="22"/>
              </w:rPr>
              <w:t xml:space="preserve">Data </w:t>
            </w:r>
            <w:r w:rsidR="002B1DB7">
              <w:rPr>
                <w:rFonts w:ascii="Calibri" w:hAnsi="Calibri" w:cs="Calibri"/>
                <w:sz w:val="22"/>
                <w:szCs w:val="22"/>
              </w:rPr>
              <w:t xml:space="preserve">Subject Access Request) </w:t>
            </w:r>
            <w:r>
              <w:rPr>
                <w:rFonts w:ascii="Calibri" w:hAnsi="Calibri" w:cs="Calibri"/>
                <w:sz w:val="22"/>
                <w:szCs w:val="22"/>
              </w:rPr>
              <w:t>using the</w:t>
            </w:r>
            <w:r w:rsidR="00EE4A17">
              <w:rPr>
                <w:rFonts w:ascii="Calibri" w:hAnsi="Calibri" w:cs="Calibri"/>
                <w:sz w:val="22"/>
                <w:szCs w:val="22"/>
              </w:rPr>
              <w:t xml:space="preserve"> </w:t>
            </w:r>
            <w:r w:rsidR="00EE4A17">
              <w:rPr>
                <w:rFonts w:ascii="Calibri" w:hAnsi="Calibri" w:cs="Calibri"/>
                <w:sz w:val="22"/>
                <w:szCs w:val="22"/>
                <w:lang w:eastAsia="en-GB"/>
              </w:rPr>
              <w:t>UK General Data Protection Regulation (GDPR) and Data Protection Act (DPA) 2018.</w:t>
            </w:r>
            <w:r w:rsidR="00EE4A17">
              <w:rPr>
                <w:rFonts w:ascii="Calibri" w:hAnsi="Calibri" w:cs="Calibri"/>
                <w:color w:val="FF0000"/>
                <w:sz w:val="22"/>
                <w:szCs w:val="22"/>
                <w:lang w:eastAsia="en-GB"/>
              </w:rPr>
              <w:t xml:space="preserve"> </w:t>
            </w:r>
            <w:r w:rsidR="00425DE5">
              <w:rPr>
                <w:rFonts w:ascii="Calibri" w:hAnsi="Calibri" w:cs="Calibri"/>
                <w:color w:val="000000"/>
                <w:sz w:val="22"/>
                <w:szCs w:val="22"/>
              </w:rPr>
              <w:lastRenderedPageBreak/>
              <w:t>When a request for such information is received, the requestor should be advised how to make a request under that Act in accordance with the Council’s Data Protection Policy.</w:t>
            </w:r>
          </w:p>
        </w:tc>
      </w:tr>
      <w:tr w:rsidR="004F4EF2" w14:paraId="673B00F3" w14:textId="77777777" w:rsidTr="00FE1EC5">
        <w:trPr>
          <w:jc w:val="center"/>
        </w:trPr>
        <w:tc>
          <w:tcPr>
            <w:tcW w:w="1883" w:type="dxa"/>
          </w:tcPr>
          <w:p w14:paraId="247A60AF" w14:textId="601F3BC5" w:rsidR="004F4EF2" w:rsidRDefault="004F4EF2" w:rsidP="0086060D">
            <w:pPr>
              <w:spacing w:after="200"/>
              <w:outlineLvl w:val="2"/>
              <w:rPr>
                <w:rFonts w:ascii="Calibri" w:hAnsi="Calibri" w:cs="Calibri"/>
                <w:b/>
                <w:bCs/>
                <w:i/>
                <w:sz w:val="22"/>
                <w:szCs w:val="22"/>
                <w:lang w:eastAsia="en-GB"/>
              </w:rPr>
            </w:pPr>
            <w:r>
              <w:rPr>
                <w:rFonts w:ascii="Calibri" w:hAnsi="Calibri" w:cs="Calibri"/>
                <w:b/>
                <w:bCs/>
                <w:i/>
                <w:sz w:val="22"/>
                <w:szCs w:val="22"/>
                <w:lang w:eastAsia="en-GB"/>
              </w:rPr>
              <w:lastRenderedPageBreak/>
              <w:t>Relationship with other policies</w:t>
            </w:r>
          </w:p>
          <w:p w14:paraId="05DBDEF6" w14:textId="77777777" w:rsidR="004F4EF2" w:rsidRDefault="004F4EF2" w:rsidP="0086060D">
            <w:pPr>
              <w:pStyle w:val="Heading2"/>
              <w:keepNext w:val="0"/>
              <w:spacing w:before="0" w:after="200"/>
              <w:rPr>
                <w:rFonts w:ascii="Calibri" w:hAnsi="Calibri" w:cs="Calibri"/>
                <w:sz w:val="22"/>
                <w:szCs w:val="22"/>
              </w:rPr>
            </w:pPr>
          </w:p>
        </w:tc>
        <w:tc>
          <w:tcPr>
            <w:tcW w:w="8593" w:type="dxa"/>
            <w:vAlign w:val="center"/>
          </w:tcPr>
          <w:p w14:paraId="5F053E7C" w14:textId="6F428795" w:rsidR="004F4EF2" w:rsidRDefault="004F4EF2" w:rsidP="0086060D">
            <w:pPr>
              <w:spacing w:after="200"/>
              <w:rPr>
                <w:rFonts w:ascii="Calibri" w:hAnsi="Calibri" w:cs="Calibri"/>
                <w:sz w:val="22"/>
                <w:szCs w:val="22"/>
                <w:lang w:eastAsia="en-GB"/>
              </w:rPr>
            </w:pPr>
            <w:r>
              <w:rPr>
                <w:rFonts w:ascii="Calibri" w:hAnsi="Calibri" w:cs="Calibri"/>
                <w:sz w:val="22"/>
                <w:szCs w:val="22"/>
                <w:lang w:eastAsia="en-GB"/>
              </w:rPr>
              <w:t>The Freedom of Information Act</w:t>
            </w:r>
            <w:r>
              <w:rPr>
                <w:rFonts w:ascii="Calibri" w:hAnsi="Calibri" w:cs="Calibri"/>
                <w:color w:val="0000FF"/>
                <w:sz w:val="22"/>
                <w:szCs w:val="22"/>
                <w:lang w:eastAsia="en-GB"/>
              </w:rPr>
              <w:t xml:space="preserve"> </w:t>
            </w:r>
            <w:r>
              <w:rPr>
                <w:rFonts w:ascii="Calibri" w:hAnsi="Calibri" w:cs="Calibri"/>
                <w:sz w:val="22"/>
                <w:szCs w:val="22"/>
                <w:lang w:eastAsia="en-GB"/>
              </w:rPr>
              <w:t xml:space="preserve">is part of the same family of legislation as the </w:t>
            </w:r>
            <w:r w:rsidR="00EE4A17">
              <w:rPr>
                <w:rFonts w:ascii="Calibri" w:hAnsi="Calibri" w:cs="Calibri"/>
                <w:sz w:val="22"/>
                <w:szCs w:val="22"/>
                <w:lang w:eastAsia="en-GB"/>
              </w:rPr>
              <w:t>UK General Data Protection Regulation (GDPR) and Data Protection Act (DPA) 2018.</w:t>
            </w:r>
            <w:r w:rsidR="00EE4A17">
              <w:rPr>
                <w:rFonts w:ascii="Calibri" w:hAnsi="Calibri" w:cs="Calibri"/>
                <w:color w:val="FF0000"/>
                <w:sz w:val="22"/>
                <w:szCs w:val="22"/>
                <w:lang w:eastAsia="en-GB"/>
              </w:rPr>
              <w:t xml:space="preserve"> </w:t>
            </w:r>
            <w:hyperlink r:id="rId13" w:history="1">
              <w:r w:rsidRPr="006509C0">
                <w:rPr>
                  <w:rStyle w:val="Hyperlink"/>
                  <w:rFonts w:ascii="Calibri" w:hAnsi="Calibri" w:cs="Calibri"/>
                  <w:sz w:val="22"/>
                  <w:szCs w:val="22"/>
                  <w:lang w:eastAsia="en-GB"/>
                </w:rPr>
                <w:t>Data Protection Policy</w:t>
              </w:r>
            </w:hyperlink>
            <w:r w:rsidR="006869F9">
              <w:rPr>
                <w:rFonts w:ascii="Calibri" w:hAnsi="Calibri" w:cs="Calibri"/>
                <w:color w:val="0000FF"/>
                <w:sz w:val="22"/>
                <w:szCs w:val="22"/>
              </w:rPr>
              <w:t xml:space="preserve"> </w:t>
            </w:r>
            <w:r>
              <w:rPr>
                <w:rFonts w:ascii="Calibri" w:hAnsi="Calibri" w:cs="Calibri"/>
                <w:sz w:val="22"/>
                <w:szCs w:val="22"/>
                <w:lang w:eastAsia="en-GB"/>
              </w:rPr>
              <w:t>explains how we will comply with our obligations under that Act in relation to the processing of personal data. Guidelines issued by the Information Commissioner’s Office and found a</w:t>
            </w:r>
            <w:r>
              <w:rPr>
                <w:rFonts w:ascii="Calibri" w:hAnsi="Calibri" w:cs="Calibri"/>
                <w:color w:val="0000FF"/>
                <w:sz w:val="22"/>
                <w:szCs w:val="22"/>
                <w:lang w:eastAsia="en-GB"/>
              </w:rPr>
              <w:t>t</w:t>
            </w:r>
            <w:r>
              <w:rPr>
                <w:rFonts w:ascii="Calibri" w:hAnsi="Calibri" w:cs="Calibri"/>
                <w:sz w:val="22"/>
                <w:szCs w:val="22"/>
                <w:lang w:eastAsia="en-GB"/>
              </w:rPr>
              <w:t xml:space="preserve"> </w:t>
            </w:r>
            <w:hyperlink r:id="rId14" w:history="1">
              <w:r w:rsidR="00CC3875">
                <w:rPr>
                  <w:rStyle w:val="Hyperlink"/>
                  <w:rFonts w:ascii="Calibri" w:hAnsi="Calibri" w:cs="Calibri"/>
                  <w:sz w:val="22"/>
                  <w:szCs w:val="22"/>
                  <w:lang w:eastAsia="en-GB"/>
                </w:rPr>
                <w:t>https://ico.org.uk/</w:t>
              </w:r>
            </w:hyperlink>
            <w:r>
              <w:rPr>
                <w:rFonts w:ascii="Calibri" w:hAnsi="Calibri" w:cs="Calibri"/>
                <w:sz w:val="22"/>
                <w:szCs w:val="22"/>
                <w:lang w:eastAsia="en-GB"/>
              </w:rPr>
              <w:t xml:space="preserve"> will reflect the interaction between the</w:t>
            </w:r>
            <w:r w:rsidR="00FD518E">
              <w:rPr>
                <w:rFonts w:ascii="Calibri" w:hAnsi="Calibri" w:cs="Calibri"/>
                <w:sz w:val="22"/>
                <w:szCs w:val="22"/>
                <w:lang w:eastAsia="en-GB"/>
              </w:rPr>
              <w:t xml:space="preserve"> FOI</w:t>
            </w:r>
            <w:r>
              <w:rPr>
                <w:rFonts w:ascii="Calibri" w:hAnsi="Calibri" w:cs="Calibri"/>
                <w:sz w:val="22"/>
                <w:szCs w:val="22"/>
                <w:lang w:eastAsia="en-GB"/>
              </w:rPr>
              <w:t xml:space="preserve"> Act</w:t>
            </w:r>
            <w:r w:rsidR="007140D2">
              <w:rPr>
                <w:rFonts w:ascii="Calibri" w:hAnsi="Calibri" w:cs="Calibri"/>
                <w:sz w:val="22"/>
                <w:szCs w:val="22"/>
                <w:lang w:eastAsia="en-GB"/>
              </w:rPr>
              <w:t>/EIR</w:t>
            </w:r>
            <w:r w:rsidR="00315DCD">
              <w:rPr>
                <w:rFonts w:ascii="Calibri" w:hAnsi="Calibri" w:cs="Calibri"/>
                <w:sz w:val="22"/>
                <w:szCs w:val="22"/>
                <w:lang w:eastAsia="en-GB"/>
              </w:rPr>
              <w:t>s</w:t>
            </w:r>
            <w:r w:rsidR="00EE4A17">
              <w:rPr>
                <w:rFonts w:ascii="Calibri" w:hAnsi="Calibri" w:cs="Calibri"/>
                <w:color w:val="FF0000"/>
                <w:sz w:val="22"/>
                <w:szCs w:val="22"/>
                <w:lang w:eastAsia="en-GB"/>
              </w:rPr>
              <w:t xml:space="preserve"> </w:t>
            </w:r>
            <w:r>
              <w:rPr>
                <w:rFonts w:ascii="Calibri" w:hAnsi="Calibri" w:cs="Calibri"/>
                <w:sz w:val="22"/>
                <w:szCs w:val="22"/>
                <w:lang w:eastAsia="en-GB"/>
              </w:rPr>
              <w:t xml:space="preserve">and the Data Protection Act in relation to disclosure of personal data. </w:t>
            </w:r>
          </w:p>
        </w:tc>
      </w:tr>
      <w:tr w:rsidR="009E6EE2" w14:paraId="07261AD7" w14:textId="77777777" w:rsidTr="00FE1EC5">
        <w:trPr>
          <w:jc w:val="center"/>
        </w:trPr>
        <w:tc>
          <w:tcPr>
            <w:tcW w:w="1883" w:type="dxa"/>
          </w:tcPr>
          <w:p w14:paraId="5DA04550" w14:textId="20FA043F" w:rsidR="009E6EE2" w:rsidRDefault="009E6EE2" w:rsidP="0086060D">
            <w:pPr>
              <w:spacing w:after="200"/>
              <w:outlineLvl w:val="2"/>
              <w:rPr>
                <w:rFonts w:ascii="Calibri" w:hAnsi="Calibri" w:cs="Calibri"/>
                <w:b/>
                <w:bCs/>
                <w:i/>
                <w:sz w:val="22"/>
                <w:szCs w:val="22"/>
                <w:lang w:eastAsia="en-GB"/>
              </w:rPr>
            </w:pPr>
            <w:r>
              <w:rPr>
                <w:rFonts w:ascii="Calibri" w:hAnsi="Calibri" w:cs="Calibri"/>
                <w:b/>
                <w:bCs/>
                <w:i/>
                <w:sz w:val="22"/>
                <w:szCs w:val="22"/>
                <w:lang w:eastAsia="en-GB"/>
              </w:rPr>
              <w:t>Policy statement</w:t>
            </w:r>
          </w:p>
        </w:tc>
        <w:tc>
          <w:tcPr>
            <w:tcW w:w="8593" w:type="dxa"/>
            <w:vAlign w:val="center"/>
          </w:tcPr>
          <w:p w14:paraId="68900280" w14:textId="77777777" w:rsidR="009E6EE2" w:rsidRDefault="009E6EE2" w:rsidP="0086060D">
            <w:pPr>
              <w:spacing w:after="200"/>
              <w:rPr>
                <w:rFonts w:ascii="Calibri" w:hAnsi="Calibri" w:cs="Calibri"/>
                <w:sz w:val="22"/>
                <w:szCs w:val="22"/>
                <w:lang w:eastAsia="en-GB"/>
              </w:rPr>
            </w:pPr>
            <w:r>
              <w:rPr>
                <w:rFonts w:ascii="Calibri" w:hAnsi="Calibri" w:cs="Calibri"/>
                <w:sz w:val="22"/>
                <w:szCs w:val="22"/>
                <w:lang w:eastAsia="en-GB"/>
              </w:rPr>
              <w:t>This policy outlines the Council’s approach to responding to requests for information made under the</w:t>
            </w:r>
            <w:r w:rsidR="00FD518E">
              <w:rPr>
                <w:rFonts w:ascii="Calibri" w:hAnsi="Calibri" w:cs="Calibri"/>
                <w:sz w:val="22"/>
                <w:szCs w:val="22"/>
                <w:lang w:eastAsia="en-GB"/>
              </w:rPr>
              <w:t xml:space="preserve"> FOI</w:t>
            </w:r>
            <w:r>
              <w:rPr>
                <w:rFonts w:ascii="Calibri" w:hAnsi="Calibri" w:cs="Calibri"/>
                <w:sz w:val="22"/>
                <w:szCs w:val="22"/>
                <w:lang w:eastAsia="en-GB"/>
              </w:rPr>
              <w:t xml:space="preserve"> Act and the Environmental Information Regulations 2004.</w:t>
            </w:r>
          </w:p>
          <w:p w14:paraId="77BCCCAD" w14:textId="12B89973" w:rsidR="009E6EE2" w:rsidRDefault="009E6EE2" w:rsidP="0086060D">
            <w:pPr>
              <w:spacing w:after="200"/>
              <w:rPr>
                <w:rFonts w:ascii="Calibri" w:hAnsi="Calibri" w:cs="Calibri"/>
                <w:sz w:val="22"/>
                <w:szCs w:val="22"/>
                <w:lang w:eastAsia="en-GB"/>
              </w:rPr>
            </w:pPr>
            <w:r>
              <w:rPr>
                <w:rFonts w:ascii="Calibri" w:hAnsi="Calibri" w:cs="Calibri"/>
                <w:sz w:val="22"/>
                <w:szCs w:val="22"/>
                <w:lang w:eastAsia="en-GB"/>
              </w:rPr>
              <w:t xml:space="preserve">It provides a framework to ensure that we operate and adhere to the requirements of the Freedom of Information Act 2000 and meet the standards set out in the </w:t>
            </w:r>
            <w:hyperlink r:id="rId15" w:history="1">
              <w:r w:rsidR="00FD518E">
                <w:rPr>
                  <w:rStyle w:val="Hyperlink"/>
                  <w:rFonts w:ascii="Calibri" w:hAnsi="Calibri" w:cs="Calibri"/>
                  <w:sz w:val="22"/>
                  <w:szCs w:val="22"/>
                  <w:lang w:eastAsia="en-GB"/>
                </w:rPr>
                <w:t xml:space="preserve">Cabinet Office’s </w:t>
              </w:r>
              <w:r w:rsidR="00193ABB">
                <w:rPr>
                  <w:rStyle w:val="Hyperlink"/>
                  <w:rFonts w:ascii="Calibri" w:hAnsi="Calibri" w:cs="Calibri"/>
                  <w:sz w:val="22"/>
                  <w:szCs w:val="22"/>
                  <w:lang w:eastAsia="en-GB"/>
                </w:rPr>
                <w:t>F</w:t>
              </w:r>
              <w:r w:rsidR="00193ABB">
                <w:rPr>
                  <w:rStyle w:val="Hyperlink"/>
                  <w:rFonts w:ascii="Calibri" w:hAnsi="Calibri" w:cs="Calibri"/>
                  <w:sz w:val="22"/>
                  <w:szCs w:val="22"/>
                </w:rPr>
                <w:t xml:space="preserve">reedom of Information </w:t>
              </w:r>
              <w:r>
                <w:rPr>
                  <w:rStyle w:val="Hyperlink"/>
                  <w:rFonts w:ascii="Calibri" w:hAnsi="Calibri" w:cs="Calibri"/>
                  <w:sz w:val="22"/>
                  <w:szCs w:val="22"/>
                  <w:lang w:eastAsia="en-GB"/>
                </w:rPr>
                <w:t>Code of Practice</w:t>
              </w:r>
            </w:hyperlink>
            <w:r w:rsidR="00193ABB">
              <w:rPr>
                <w:rFonts w:ascii="Calibri" w:hAnsi="Calibri" w:cs="Calibri"/>
                <w:sz w:val="22"/>
                <w:szCs w:val="22"/>
                <w:lang w:eastAsia="en-GB"/>
              </w:rPr>
              <w:t>, along with the Environmental Information Regulations 2004</w:t>
            </w:r>
            <w:r>
              <w:rPr>
                <w:rFonts w:ascii="Calibri" w:hAnsi="Calibri" w:cs="Calibri"/>
                <w:sz w:val="22"/>
                <w:szCs w:val="22"/>
                <w:lang w:eastAsia="en-GB"/>
              </w:rPr>
              <w:t xml:space="preserve"> </w:t>
            </w:r>
            <w:r w:rsidR="00193ABB">
              <w:rPr>
                <w:rFonts w:ascii="Calibri" w:hAnsi="Calibri" w:cs="Calibri"/>
                <w:sz w:val="22"/>
                <w:szCs w:val="22"/>
                <w:lang w:eastAsia="en-GB"/>
              </w:rPr>
              <w:t xml:space="preserve">and </w:t>
            </w:r>
            <w:hyperlink r:id="rId16" w:history="1">
              <w:r w:rsidR="00E768EB" w:rsidRPr="006509C0">
                <w:rPr>
                  <w:rStyle w:val="Hyperlink"/>
                  <w:rFonts w:ascii="Calibri" w:hAnsi="Calibri" w:cs="Calibri"/>
                  <w:sz w:val="22"/>
                  <w:szCs w:val="22"/>
                  <w:lang w:eastAsia="en-GB"/>
                </w:rPr>
                <w:t>EIR Code of Practice</w:t>
              </w:r>
            </w:hyperlink>
            <w:r w:rsidR="00E768EB">
              <w:rPr>
                <w:rFonts w:ascii="Calibri" w:hAnsi="Calibri" w:cs="Calibri"/>
                <w:sz w:val="22"/>
                <w:szCs w:val="22"/>
                <w:lang w:eastAsia="en-GB"/>
              </w:rPr>
              <w:t xml:space="preserve"> </w:t>
            </w:r>
            <w:r>
              <w:rPr>
                <w:rFonts w:ascii="Calibri" w:hAnsi="Calibri" w:cs="Calibri"/>
                <w:sz w:val="22"/>
                <w:szCs w:val="22"/>
                <w:lang w:eastAsia="en-GB"/>
              </w:rPr>
              <w:t>on satisfying public authorities’ obligations under this Act.</w:t>
            </w:r>
            <w:r w:rsidR="00193ABB">
              <w:rPr>
                <w:rFonts w:ascii="Calibri" w:hAnsi="Calibri" w:cs="Calibri"/>
                <w:sz w:val="22"/>
                <w:szCs w:val="22"/>
                <w:lang w:eastAsia="en-GB"/>
              </w:rPr>
              <w:t xml:space="preserve"> </w:t>
            </w:r>
          </w:p>
          <w:p w14:paraId="2105036F" w14:textId="1C4BE546" w:rsidR="009E6EE2" w:rsidRDefault="009E6EE2" w:rsidP="0086060D">
            <w:pPr>
              <w:spacing w:after="200"/>
              <w:rPr>
                <w:rFonts w:ascii="Calibri" w:hAnsi="Calibri" w:cs="Calibri"/>
                <w:sz w:val="22"/>
                <w:szCs w:val="22"/>
                <w:lang w:eastAsia="en-GB"/>
              </w:rPr>
            </w:pPr>
            <w:r>
              <w:rPr>
                <w:rFonts w:ascii="Calibri" w:hAnsi="Calibri" w:cs="Calibri"/>
                <w:sz w:val="22"/>
                <w:szCs w:val="22"/>
                <w:lang w:eastAsia="en-GB"/>
              </w:rPr>
              <w:t xml:space="preserve">This policy aims to ensure access to information </w:t>
            </w:r>
            <w:r w:rsidR="00557713">
              <w:rPr>
                <w:rFonts w:ascii="Calibri" w:hAnsi="Calibri" w:cs="Calibri"/>
                <w:sz w:val="22"/>
                <w:szCs w:val="22"/>
                <w:lang w:eastAsia="en-GB"/>
              </w:rPr>
              <w:t>to</w:t>
            </w:r>
            <w:r>
              <w:rPr>
                <w:rFonts w:ascii="Calibri" w:hAnsi="Calibri" w:cs="Calibri"/>
                <w:sz w:val="22"/>
                <w:szCs w:val="22"/>
                <w:lang w:eastAsia="en-GB"/>
              </w:rPr>
              <w:t xml:space="preserve"> promote greater openness and to build public trust. Access to information about decisions we take can help local people to influence local service provision. This will be balanced against the need to ensure the confidentiality of certain information, in areas such as personal information and commercially sensitive information.</w:t>
            </w:r>
          </w:p>
          <w:p w14:paraId="26A76188" w14:textId="7E557399" w:rsidR="00511CEB" w:rsidRDefault="00511CEB" w:rsidP="0086060D">
            <w:pPr>
              <w:spacing w:after="200"/>
              <w:rPr>
                <w:rFonts w:ascii="Calibri" w:hAnsi="Calibri" w:cs="Calibri"/>
                <w:color w:val="000000"/>
                <w:sz w:val="22"/>
                <w:szCs w:val="22"/>
              </w:rPr>
            </w:pPr>
          </w:p>
          <w:p w14:paraId="2F40A294" w14:textId="77777777" w:rsidR="00511CEB" w:rsidRDefault="00511CEB" w:rsidP="0086060D">
            <w:pPr>
              <w:spacing w:after="200"/>
              <w:rPr>
                <w:rFonts w:ascii="Calibri" w:hAnsi="Calibri" w:cs="Calibri"/>
                <w:color w:val="000000"/>
                <w:sz w:val="22"/>
                <w:szCs w:val="22"/>
              </w:rPr>
            </w:pPr>
          </w:p>
          <w:p w14:paraId="2D893B48" w14:textId="1BE8AA42" w:rsidR="009E6EE2" w:rsidRDefault="009E6EE2" w:rsidP="0086060D">
            <w:pPr>
              <w:spacing w:after="200"/>
              <w:rPr>
                <w:rFonts w:ascii="Calibri" w:hAnsi="Calibri" w:cs="Calibri"/>
                <w:color w:val="000000"/>
                <w:sz w:val="22"/>
                <w:szCs w:val="22"/>
              </w:rPr>
            </w:pPr>
            <w:r>
              <w:rPr>
                <w:rFonts w:ascii="Calibri" w:hAnsi="Calibri" w:cs="Calibri"/>
                <w:color w:val="000000"/>
                <w:sz w:val="22"/>
                <w:szCs w:val="22"/>
              </w:rPr>
              <w:t>The Council is committed to:</w:t>
            </w:r>
          </w:p>
          <w:p w14:paraId="04B411A7" w14:textId="77777777" w:rsidR="009E6EE2" w:rsidRDefault="009E6EE2" w:rsidP="0086060D">
            <w:pPr>
              <w:numPr>
                <w:ilvl w:val="0"/>
                <w:numId w:val="2"/>
              </w:numPr>
              <w:tabs>
                <w:tab w:val="left" w:pos="284"/>
                <w:tab w:val="left" w:pos="1418"/>
                <w:tab w:val="left" w:pos="5670"/>
                <w:tab w:val="decimal" w:pos="7938"/>
              </w:tabs>
              <w:overflowPunct w:val="0"/>
              <w:autoSpaceDE w:val="0"/>
              <w:autoSpaceDN w:val="0"/>
              <w:adjustRightInd w:val="0"/>
              <w:spacing w:after="200"/>
              <w:textAlignment w:val="baseline"/>
              <w:rPr>
                <w:rFonts w:ascii="Calibri" w:hAnsi="Calibri" w:cs="Calibri"/>
                <w:color w:val="000000"/>
                <w:sz w:val="22"/>
                <w:szCs w:val="22"/>
              </w:rPr>
            </w:pPr>
            <w:r>
              <w:rPr>
                <w:rFonts w:ascii="Calibri" w:hAnsi="Calibri" w:cs="Calibri"/>
                <w:color w:val="000000"/>
                <w:sz w:val="22"/>
                <w:szCs w:val="22"/>
              </w:rPr>
              <w:t>complying with both the law and good practice</w:t>
            </w:r>
          </w:p>
          <w:p w14:paraId="0B15D4A4" w14:textId="77777777" w:rsidR="009E6EE2" w:rsidRDefault="009E6EE2" w:rsidP="0086060D">
            <w:pPr>
              <w:numPr>
                <w:ilvl w:val="0"/>
                <w:numId w:val="2"/>
              </w:numPr>
              <w:tabs>
                <w:tab w:val="left" w:pos="284"/>
                <w:tab w:val="left" w:pos="1418"/>
                <w:tab w:val="left" w:pos="5670"/>
                <w:tab w:val="decimal" w:pos="7938"/>
              </w:tabs>
              <w:overflowPunct w:val="0"/>
              <w:autoSpaceDE w:val="0"/>
              <w:autoSpaceDN w:val="0"/>
              <w:adjustRightInd w:val="0"/>
              <w:spacing w:after="200"/>
              <w:textAlignment w:val="baseline"/>
              <w:rPr>
                <w:rFonts w:ascii="Calibri" w:hAnsi="Calibri" w:cs="Calibri"/>
                <w:color w:val="000000"/>
                <w:sz w:val="22"/>
                <w:szCs w:val="22"/>
              </w:rPr>
            </w:pPr>
            <w:r>
              <w:rPr>
                <w:rFonts w:ascii="Calibri" w:hAnsi="Calibri" w:cs="Calibri"/>
                <w:color w:val="000000"/>
                <w:sz w:val="22"/>
                <w:szCs w:val="22"/>
              </w:rPr>
              <w:t>respecting individuals’ rights</w:t>
            </w:r>
          </w:p>
          <w:p w14:paraId="5F8B480E" w14:textId="77777777" w:rsidR="009E6EE2" w:rsidRDefault="009E6EE2" w:rsidP="0086060D">
            <w:pPr>
              <w:numPr>
                <w:ilvl w:val="0"/>
                <w:numId w:val="2"/>
              </w:numPr>
              <w:tabs>
                <w:tab w:val="left" w:pos="284"/>
                <w:tab w:val="left" w:pos="1418"/>
                <w:tab w:val="left" w:pos="5670"/>
                <w:tab w:val="decimal" w:pos="7938"/>
              </w:tabs>
              <w:overflowPunct w:val="0"/>
              <w:autoSpaceDE w:val="0"/>
              <w:autoSpaceDN w:val="0"/>
              <w:adjustRightInd w:val="0"/>
              <w:spacing w:after="200"/>
              <w:textAlignment w:val="baseline"/>
              <w:rPr>
                <w:rFonts w:ascii="Calibri" w:hAnsi="Calibri" w:cs="Calibri"/>
                <w:color w:val="000000"/>
                <w:sz w:val="22"/>
                <w:szCs w:val="22"/>
              </w:rPr>
            </w:pPr>
            <w:r>
              <w:rPr>
                <w:rFonts w:ascii="Calibri" w:hAnsi="Calibri" w:cs="Calibri"/>
                <w:color w:val="000000"/>
                <w:sz w:val="22"/>
                <w:szCs w:val="22"/>
              </w:rPr>
              <w:t xml:space="preserve">being open and honest with individuals </w:t>
            </w:r>
          </w:p>
          <w:p w14:paraId="3B0D453D" w14:textId="1FC29A58" w:rsidR="00716F9D" w:rsidRDefault="009E6EE2" w:rsidP="00511CEB">
            <w:pPr>
              <w:numPr>
                <w:ilvl w:val="0"/>
                <w:numId w:val="2"/>
              </w:numPr>
              <w:tabs>
                <w:tab w:val="left" w:pos="284"/>
                <w:tab w:val="left" w:pos="1418"/>
                <w:tab w:val="left" w:pos="5670"/>
                <w:tab w:val="decimal" w:pos="7938"/>
              </w:tabs>
              <w:overflowPunct w:val="0"/>
              <w:autoSpaceDE w:val="0"/>
              <w:autoSpaceDN w:val="0"/>
              <w:adjustRightInd w:val="0"/>
              <w:spacing w:after="200"/>
              <w:textAlignment w:val="baseline"/>
              <w:rPr>
                <w:rFonts w:ascii="Calibri" w:hAnsi="Calibri" w:cs="Calibri"/>
                <w:color w:val="000000"/>
                <w:sz w:val="22"/>
                <w:szCs w:val="22"/>
              </w:rPr>
            </w:pPr>
            <w:r>
              <w:rPr>
                <w:rFonts w:ascii="Calibri" w:hAnsi="Calibri" w:cs="Calibri"/>
                <w:color w:val="000000"/>
                <w:sz w:val="22"/>
                <w:szCs w:val="22"/>
              </w:rPr>
              <w:t>providing training and support for staff who handle requests for information under the</w:t>
            </w:r>
            <w:r w:rsidR="00FD518E">
              <w:rPr>
                <w:rFonts w:ascii="Calibri" w:hAnsi="Calibri" w:cs="Calibri"/>
                <w:color w:val="000000"/>
                <w:sz w:val="22"/>
                <w:szCs w:val="22"/>
              </w:rPr>
              <w:t xml:space="preserve"> </w:t>
            </w:r>
            <w:r w:rsidR="00FD518E">
              <w:rPr>
                <w:rFonts w:ascii="Calibri" w:hAnsi="Calibri" w:cs="Calibri"/>
                <w:sz w:val="22"/>
                <w:szCs w:val="22"/>
                <w:lang w:eastAsia="en-GB"/>
              </w:rPr>
              <w:t>FOI</w:t>
            </w:r>
            <w:r>
              <w:rPr>
                <w:rFonts w:ascii="Calibri" w:hAnsi="Calibri" w:cs="Calibri"/>
                <w:sz w:val="22"/>
                <w:szCs w:val="22"/>
                <w:lang w:eastAsia="en-GB"/>
              </w:rPr>
              <w:t xml:space="preserve"> Act and the Environmental Information Regulations 2004</w:t>
            </w:r>
            <w:r>
              <w:rPr>
                <w:rFonts w:ascii="Calibri" w:hAnsi="Calibri" w:cs="Calibri"/>
                <w:color w:val="000000"/>
                <w:sz w:val="22"/>
                <w:szCs w:val="22"/>
              </w:rPr>
              <w:t xml:space="preserve"> so that they can act confidently and consistently</w:t>
            </w:r>
          </w:p>
        </w:tc>
      </w:tr>
      <w:tr w:rsidR="00F448B2" w14:paraId="025D2243" w14:textId="77777777" w:rsidTr="00FE1EC5">
        <w:trPr>
          <w:jc w:val="center"/>
        </w:trPr>
        <w:tc>
          <w:tcPr>
            <w:tcW w:w="1883" w:type="dxa"/>
          </w:tcPr>
          <w:p w14:paraId="5BE0703D" w14:textId="77777777" w:rsidR="00F448B2" w:rsidRDefault="00F448B2" w:rsidP="0086060D">
            <w:pPr>
              <w:pStyle w:val="Heading2"/>
              <w:spacing w:before="0" w:after="200"/>
              <w:rPr>
                <w:rFonts w:ascii="Calibri" w:hAnsi="Calibri" w:cs="Calibri"/>
                <w:sz w:val="22"/>
                <w:szCs w:val="22"/>
              </w:rPr>
            </w:pPr>
            <w:r>
              <w:rPr>
                <w:rFonts w:ascii="Calibri" w:hAnsi="Calibri" w:cs="Calibri"/>
                <w:sz w:val="22"/>
                <w:szCs w:val="22"/>
              </w:rPr>
              <w:t>Key risks</w:t>
            </w:r>
          </w:p>
        </w:tc>
        <w:tc>
          <w:tcPr>
            <w:tcW w:w="8593" w:type="dxa"/>
            <w:vAlign w:val="center"/>
          </w:tcPr>
          <w:p w14:paraId="4C3EAE99" w14:textId="77777777" w:rsidR="007140D2" w:rsidRDefault="007140D2" w:rsidP="0086060D">
            <w:pPr>
              <w:tabs>
                <w:tab w:val="left" w:pos="284"/>
                <w:tab w:val="left" w:pos="1418"/>
                <w:tab w:val="left" w:pos="5670"/>
                <w:tab w:val="decimal" w:pos="7938"/>
              </w:tabs>
              <w:overflowPunct w:val="0"/>
              <w:autoSpaceDE w:val="0"/>
              <w:autoSpaceDN w:val="0"/>
              <w:adjustRightInd w:val="0"/>
              <w:spacing w:after="200"/>
              <w:textAlignment w:val="baseline"/>
              <w:rPr>
                <w:rFonts w:ascii="Calibri" w:hAnsi="Calibri" w:cs="Calibri"/>
                <w:sz w:val="22"/>
                <w:szCs w:val="22"/>
              </w:rPr>
            </w:pPr>
            <w:r>
              <w:rPr>
                <w:rFonts w:ascii="Calibri" w:hAnsi="Calibri" w:cs="Calibri"/>
                <w:sz w:val="22"/>
                <w:szCs w:val="22"/>
              </w:rPr>
              <w:t>Risks related to the Act and Regulations are mainly concerned with:</w:t>
            </w:r>
          </w:p>
          <w:p w14:paraId="1BBD06A4" w14:textId="77777777" w:rsidR="007140D2" w:rsidRDefault="007140D2" w:rsidP="0086060D">
            <w:pPr>
              <w:numPr>
                <w:ilvl w:val="0"/>
                <w:numId w:val="29"/>
              </w:numPr>
              <w:tabs>
                <w:tab w:val="left" w:pos="284"/>
                <w:tab w:val="left" w:pos="618"/>
                <w:tab w:val="left" w:pos="5670"/>
                <w:tab w:val="decimal" w:pos="7938"/>
              </w:tabs>
              <w:overflowPunct w:val="0"/>
              <w:autoSpaceDE w:val="0"/>
              <w:autoSpaceDN w:val="0"/>
              <w:adjustRightInd w:val="0"/>
              <w:spacing w:after="200"/>
              <w:textAlignment w:val="baseline"/>
              <w:rPr>
                <w:rFonts w:ascii="Calibri" w:hAnsi="Calibri" w:cs="Calibri"/>
                <w:sz w:val="22"/>
                <w:szCs w:val="22"/>
              </w:rPr>
            </w:pPr>
            <w:r>
              <w:rPr>
                <w:rFonts w:ascii="Calibri" w:hAnsi="Calibri" w:cs="Calibri"/>
                <w:sz w:val="22"/>
                <w:szCs w:val="22"/>
              </w:rPr>
              <w:t>Damage caused by incorrect release of personal or otherwise exempt information</w:t>
            </w:r>
          </w:p>
          <w:p w14:paraId="4FB92339" w14:textId="3F12349E" w:rsidR="007140D2" w:rsidRDefault="007140D2" w:rsidP="00E16535">
            <w:pPr>
              <w:numPr>
                <w:ilvl w:val="0"/>
                <w:numId w:val="29"/>
              </w:numPr>
              <w:tabs>
                <w:tab w:val="left" w:pos="284"/>
                <w:tab w:val="left" w:pos="618"/>
                <w:tab w:val="left" w:pos="5670"/>
                <w:tab w:val="decimal" w:pos="7938"/>
              </w:tabs>
              <w:overflowPunct w:val="0"/>
              <w:autoSpaceDE w:val="0"/>
              <w:autoSpaceDN w:val="0"/>
              <w:adjustRightInd w:val="0"/>
              <w:spacing w:after="200"/>
              <w:textAlignment w:val="baseline"/>
              <w:rPr>
                <w:rFonts w:ascii="Calibri" w:hAnsi="Calibri" w:cs="Calibri"/>
                <w:sz w:val="22"/>
                <w:szCs w:val="22"/>
              </w:rPr>
            </w:pPr>
            <w:r>
              <w:rPr>
                <w:rFonts w:ascii="Calibri" w:hAnsi="Calibri" w:cs="Calibri"/>
                <w:sz w:val="22"/>
                <w:szCs w:val="22"/>
              </w:rPr>
              <w:t xml:space="preserve">Regulatory action by the Information Commissioner’s Office </w:t>
            </w:r>
          </w:p>
          <w:p w14:paraId="0C8917A7" w14:textId="28FD528C" w:rsidR="00F448B2" w:rsidRDefault="00F448B2" w:rsidP="0086060D">
            <w:pPr>
              <w:tabs>
                <w:tab w:val="left" w:pos="284"/>
                <w:tab w:val="left" w:pos="1418"/>
                <w:tab w:val="left" w:pos="5670"/>
                <w:tab w:val="decimal" w:pos="7938"/>
              </w:tabs>
              <w:overflowPunct w:val="0"/>
              <w:autoSpaceDE w:val="0"/>
              <w:autoSpaceDN w:val="0"/>
              <w:adjustRightInd w:val="0"/>
              <w:spacing w:after="200"/>
              <w:textAlignment w:val="baseline"/>
              <w:rPr>
                <w:rFonts w:ascii="Calibri" w:hAnsi="Calibri" w:cs="Calibri"/>
                <w:color w:val="000000"/>
                <w:sz w:val="22"/>
                <w:szCs w:val="22"/>
              </w:rPr>
            </w:pPr>
            <w:r>
              <w:rPr>
                <w:rFonts w:ascii="Calibri" w:hAnsi="Calibri" w:cs="Calibri"/>
                <w:sz w:val="22"/>
                <w:szCs w:val="22"/>
              </w:rPr>
              <w:t xml:space="preserve">Care should always be taken in responding to requests to ensure that personal </w:t>
            </w:r>
            <w:r w:rsidR="00AA7324">
              <w:rPr>
                <w:rFonts w:ascii="Calibri" w:hAnsi="Calibri" w:cs="Calibri"/>
                <w:sz w:val="22"/>
                <w:szCs w:val="22"/>
              </w:rPr>
              <w:t xml:space="preserve">data or otherwise exempt information </w:t>
            </w:r>
            <w:r w:rsidR="007140D2">
              <w:rPr>
                <w:rFonts w:ascii="Calibri" w:hAnsi="Calibri" w:cs="Calibri"/>
                <w:sz w:val="22"/>
                <w:szCs w:val="22"/>
              </w:rPr>
              <w:t>is not inappro</w:t>
            </w:r>
            <w:r>
              <w:rPr>
                <w:rFonts w:ascii="Calibri" w:hAnsi="Calibri" w:cs="Calibri"/>
                <w:sz w:val="22"/>
                <w:szCs w:val="22"/>
              </w:rPr>
              <w:t>priately released.</w:t>
            </w:r>
          </w:p>
        </w:tc>
      </w:tr>
    </w:tbl>
    <w:p w14:paraId="49F8077B" w14:textId="77777777" w:rsidR="00AB4C3C" w:rsidRDefault="00AB4C3C" w:rsidP="0086060D">
      <w:pPr>
        <w:rPr>
          <w:rFonts w:ascii="Calibri" w:hAnsi="Calibri" w:cs="Calibri"/>
          <w:sz w:val="22"/>
          <w:szCs w:val="22"/>
        </w:rPr>
      </w:pPr>
    </w:p>
    <w:p w14:paraId="4B43DACB" w14:textId="77777777" w:rsidR="00AB4C3C" w:rsidRDefault="00AB4C3C" w:rsidP="0086060D">
      <w:pPr>
        <w:rPr>
          <w:rFonts w:ascii="Calibri" w:hAnsi="Calibri" w:cs="Calibri"/>
          <w:sz w:val="22"/>
          <w:szCs w:val="22"/>
        </w:rPr>
      </w:pPr>
    </w:p>
    <w:p w14:paraId="052D77D0" w14:textId="77777777" w:rsidR="004F4EF2" w:rsidRDefault="004F4EF2" w:rsidP="0086060D">
      <w:pPr>
        <w:rPr>
          <w:rFonts w:ascii="Calibri" w:hAnsi="Calibri" w:cs="Calibri"/>
          <w:sz w:val="22"/>
          <w:szCs w:val="22"/>
        </w:rPr>
      </w:pPr>
    </w:p>
    <w:p w14:paraId="3C5A26C7" w14:textId="77777777" w:rsidR="004F4EF2" w:rsidRDefault="004F4EF2" w:rsidP="0086060D">
      <w:pPr>
        <w:rPr>
          <w:rFonts w:ascii="Calibri" w:hAnsi="Calibri" w:cs="Calibri"/>
          <w:sz w:val="22"/>
          <w:szCs w:val="22"/>
        </w:rPr>
      </w:pPr>
    </w:p>
    <w:p w14:paraId="698E6D51" w14:textId="77777777" w:rsidR="004F4EF2" w:rsidRDefault="004F4EF2" w:rsidP="0086060D">
      <w:pPr>
        <w:rPr>
          <w:rFonts w:ascii="Calibri" w:hAnsi="Calibri" w:cs="Calibri"/>
          <w:sz w:val="22"/>
          <w:szCs w:val="22"/>
        </w:rPr>
      </w:pPr>
    </w:p>
    <w:p w14:paraId="1804B224" w14:textId="77777777" w:rsidR="004F4EF2" w:rsidRDefault="004F4EF2" w:rsidP="0086060D">
      <w:pPr>
        <w:rPr>
          <w:rFonts w:ascii="Calibri" w:hAnsi="Calibri" w:cs="Calibri"/>
          <w:sz w:val="22"/>
          <w:szCs w:val="22"/>
        </w:rPr>
      </w:pPr>
    </w:p>
    <w:p w14:paraId="0732D045" w14:textId="77777777" w:rsidR="00F448B2" w:rsidRDefault="00F448B2" w:rsidP="0086060D">
      <w:pPr>
        <w:rPr>
          <w:rFonts w:ascii="Calibri" w:hAnsi="Calibri" w:cs="Calibri"/>
          <w:sz w:val="22"/>
          <w:szCs w:val="22"/>
        </w:rPr>
      </w:pPr>
      <w:r>
        <w:rPr>
          <w:rFonts w:ascii="Calibri" w:hAnsi="Calibri" w:cs="Calibri"/>
          <w:b/>
          <w:bCs/>
          <w:sz w:val="22"/>
          <w:szCs w:val="22"/>
        </w:rPr>
        <w:br w:type="page"/>
      </w:r>
    </w:p>
    <w:tbl>
      <w:tblPr>
        <w:tblW w:w="1034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70"/>
        <w:gridCol w:w="8079"/>
      </w:tblGrid>
      <w:tr w:rsidR="004F4EF2" w14:paraId="3899D65C" w14:textId="77777777" w:rsidTr="7B83A75A">
        <w:tc>
          <w:tcPr>
            <w:tcW w:w="10349" w:type="dxa"/>
            <w:gridSpan w:val="2"/>
            <w:vAlign w:val="center"/>
          </w:tcPr>
          <w:p w14:paraId="436C9B97" w14:textId="77777777" w:rsidR="004F4EF2" w:rsidRDefault="00F448B2" w:rsidP="0086060D">
            <w:pPr>
              <w:pStyle w:val="Heading1"/>
              <w:spacing w:before="0"/>
              <w:rPr>
                <w:rFonts w:ascii="Calibri" w:hAnsi="Calibri" w:cs="Calibri"/>
                <w:sz w:val="22"/>
                <w:szCs w:val="22"/>
              </w:rPr>
            </w:pPr>
            <w:r>
              <w:rPr>
                <w:rFonts w:ascii="Calibri" w:hAnsi="Calibri" w:cs="Calibri"/>
                <w:sz w:val="22"/>
                <w:szCs w:val="22"/>
              </w:rPr>
              <w:lastRenderedPageBreak/>
              <w:br w:type="page"/>
            </w:r>
            <w:r w:rsidR="0075749E">
              <w:rPr>
                <w:rFonts w:ascii="Calibri" w:hAnsi="Calibri" w:cs="Calibri"/>
                <w:sz w:val="22"/>
                <w:szCs w:val="22"/>
              </w:rPr>
              <w:t>3.</w:t>
            </w:r>
            <w:r w:rsidR="00F32F49">
              <w:rPr>
                <w:rFonts w:ascii="Calibri" w:hAnsi="Calibri" w:cs="Calibri"/>
                <w:sz w:val="22"/>
                <w:szCs w:val="22"/>
              </w:rPr>
              <w:t xml:space="preserve"> </w:t>
            </w:r>
            <w:r w:rsidR="004F4EF2">
              <w:rPr>
                <w:rFonts w:ascii="Calibri" w:hAnsi="Calibri" w:cs="Calibri"/>
                <w:sz w:val="22"/>
                <w:szCs w:val="22"/>
              </w:rPr>
              <w:t>Responsibilities</w:t>
            </w:r>
          </w:p>
        </w:tc>
      </w:tr>
      <w:tr w:rsidR="004F4EF2" w14:paraId="59D82E58" w14:textId="77777777" w:rsidTr="7B83A75A">
        <w:tc>
          <w:tcPr>
            <w:tcW w:w="2270" w:type="dxa"/>
          </w:tcPr>
          <w:p w14:paraId="00C14D7C" w14:textId="77777777" w:rsidR="004F4EF2" w:rsidRDefault="004F4EF2" w:rsidP="0086060D">
            <w:pPr>
              <w:pStyle w:val="Heading2"/>
              <w:spacing w:before="0"/>
              <w:rPr>
                <w:rFonts w:ascii="Calibri" w:hAnsi="Calibri" w:cs="Calibri"/>
                <w:sz w:val="22"/>
                <w:szCs w:val="22"/>
              </w:rPr>
            </w:pPr>
            <w:r>
              <w:rPr>
                <w:rFonts w:ascii="Calibri" w:hAnsi="Calibri" w:cs="Calibri"/>
                <w:sz w:val="22"/>
                <w:szCs w:val="22"/>
              </w:rPr>
              <w:t xml:space="preserve">Overall responsibilities </w:t>
            </w:r>
          </w:p>
        </w:tc>
        <w:tc>
          <w:tcPr>
            <w:tcW w:w="8079" w:type="dxa"/>
            <w:vAlign w:val="center"/>
          </w:tcPr>
          <w:p w14:paraId="0BDB41F8" w14:textId="77777777" w:rsidR="004F4EF2" w:rsidRDefault="004F4EF2" w:rsidP="0086060D">
            <w:pPr>
              <w:tabs>
                <w:tab w:val="left" w:pos="284"/>
                <w:tab w:val="left" w:pos="1418"/>
                <w:tab w:val="left" w:pos="5670"/>
                <w:tab w:val="decimal" w:pos="7938"/>
              </w:tabs>
              <w:overflowPunct w:val="0"/>
              <w:autoSpaceDE w:val="0"/>
              <w:autoSpaceDN w:val="0"/>
              <w:adjustRightInd w:val="0"/>
              <w:textAlignment w:val="baseline"/>
              <w:rPr>
                <w:rFonts w:ascii="Calibri" w:hAnsi="Calibri" w:cs="Calibri"/>
                <w:bCs/>
                <w:sz w:val="22"/>
                <w:szCs w:val="22"/>
                <w:lang w:eastAsia="en-GB"/>
              </w:rPr>
            </w:pPr>
            <w:r>
              <w:rPr>
                <w:rFonts w:ascii="Calibri" w:hAnsi="Calibri" w:cs="Calibri"/>
                <w:bCs/>
                <w:sz w:val="22"/>
                <w:szCs w:val="22"/>
                <w:lang w:eastAsia="en-GB"/>
              </w:rPr>
              <w:t>Overall responsibility for the conduct of Information Governance (which includes</w:t>
            </w:r>
            <w:r w:rsidR="00FD518E">
              <w:rPr>
                <w:rFonts w:ascii="Calibri" w:hAnsi="Calibri" w:cs="Calibri"/>
                <w:bCs/>
                <w:sz w:val="22"/>
                <w:szCs w:val="22"/>
                <w:lang w:eastAsia="en-GB"/>
              </w:rPr>
              <w:t xml:space="preserve"> FOI</w:t>
            </w:r>
            <w:r w:rsidR="008F4FA1">
              <w:rPr>
                <w:rFonts w:ascii="Calibri" w:hAnsi="Calibri" w:cs="Calibri"/>
                <w:bCs/>
                <w:sz w:val="22"/>
                <w:szCs w:val="22"/>
                <w:lang w:eastAsia="en-GB"/>
              </w:rPr>
              <w:t>, EIR</w:t>
            </w:r>
            <w:r>
              <w:rPr>
                <w:rFonts w:ascii="Calibri" w:hAnsi="Calibri" w:cs="Calibri"/>
                <w:bCs/>
                <w:sz w:val="22"/>
                <w:szCs w:val="22"/>
                <w:lang w:eastAsia="en-GB"/>
              </w:rPr>
              <w:t xml:space="preserve"> and Data Protection matters) rests with the </w:t>
            </w:r>
            <w:r w:rsidR="000A6878">
              <w:rPr>
                <w:rFonts w:ascii="Calibri" w:hAnsi="Calibri" w:cs="Calibri"/>
                <w:bCs/>
                <w:sz w:val="22"/>
                <w:szCs w:val="22"/>
                <w:lang w:eastAsia="en-GB"/>
              </w:rPr>
              <w:t>Chief Executiv</w:t>
            </w:r>
            <w:r w:rsidR="00315DCD">
              <w:rPr>
                <w:rFonts w:ascii="Calibri" w:hAnsi="Calibri" w:cs="Calibri"/>
                <w:bCs/>
                <w:sz w:val="22"/>
                <w:szCs w:val="22"/>
                <w:lang w:eastAsia="en-GB"/>
              </w:rPr>
              <w:t>e via our SIRO (Senior Information Risk Officer).</w:t>
            </w:r>
          </w:p>
          <w:p w14:paraId="12C63B28" w14:textId="72ADAD38" w:rsidR="00B4560D" w:rsidRDefault="00B4560D" w:rsidP="0086060D">
            <w:pPr>
              <w:tabs>
                <w:tab w:val="left" w:pos="284"/>
                <w:tab w:val="left" w:pos="1418"/>
                <w:tab w:val="left" w:pos="5670"/>
                <w:tab w:val="decimal" w:pos="7938"/>
              </w:tabs>
              <w:overflowPunct w:val="0"/>
              <w:autoSpaceDE w:val="0"/>
              <w:autoSpaceDN w:val="0"/>
              <w:adjustRightInd w:val="0"/>
              <w:textAlignment w:val="baseline"/>
              <w:rPr>
                <w:rFonts w:ascii="Calibri" w:hAnsi="Calibri" w:cs="Calibri"/>
                <w:bCs/>
                <w:sz w:val="22"/>
                <w:szCs w:val="22"/>
                <w:lang w:eastAsia="en-GB"/>
              </w:rPr>
            </w:pPr>
          </w:p>
        </w:tc>
      </w:tr>
      <w:tr w:rsidR="004F4EF2" w14:paraId="7776CE50" w14:textId="77777777" w:rsidTr="7B83A75A">
        <w:tc>
          <w:tcPr>
            <w:tcW w:w="2270" w:type="dxa"/>
          </w:tcPr>
          <w:p w14:paraId="5576CFE1" w14:textId="77777777" w:rsidR="004F4EF2" w:rsidRDefault="005F3CE1" w:rsidP="0086060D">
            <w:pPr>
              <w:spacing w:after="100" w:afterAutospacing="1"/>
              <w:rPr>
                <w:rFonts w:ascii="Calibri" w:hAnsi="Calibri" w:cs="Calibri"/>
                <w:bCs/>
                <w:i/>
                <w:sz w:val="22"/>
                <w:szCs w:val="22"/>
                <w:lang w:eastAsia="en-GB"/>
              </w:rPr>
            </w:pPr>
            <w:r>
              <w:rPr>
                <w:rFonts w:ascii="Calibri" w:hAnsi="Calibri" w:cs="Calibri"/>
                <w:b/>
                <w:bCs/>
                <w:i/>
                <w:sz w:val="22"/>
                <w:szCs w:val="22"/>
                <w:lang w:eastAsia="en-GB"/>
              </w:rPr>
              <w:br/>
            </w:r>
            <w:r w:rsidR="004F4EF2">
              <w:rPr>
                <w:rFonts w:ascii="Calibri" w:hAnsi="Calibri" w:cs="Calibri"/>
                <w:b/>
                <w:bCs/>
                <w:i/>
                <w:sz w:val="22"/>
                <w:szCs w:val="22"/>
                <w:lang w:eastAsia="en-GB"/>
              </w:rPr>
              <w:t xml:space="preserve">Chief Officers </w:t>
            </w:r>
          </w:p>
          <w:p w14:paraId="4A11CE18" w14:textId="77777777" w:rsidR="004F4EF2" w:rsidRDefault="004F4EF2" w:rsidP="0086060D">
            <w:pPr>
              <w:pStyle w:val="Heading2"/>
              <w:spacing w:before="0"/>
              <w:rPr>
                <w:rFonts w:ascii="Calibri" w:hAnsi="Calibri" w:cs="Calibri"/>
                <w:sz w:val="22"/>
                <w:szCs w:val="22"/>
              </w:rPr>
            </w:pPr>
          </w:p>
        </w:tc>
        <w:tc>
          <w:tcPr>
            <w:tcW w:w="8079" w:type="dxa"/>
            <w:vAlign w:val="center"/>
          </w:tcPr>
          <w:p w14:paraId="281C4304" w14:textId="41C37A02" w:rsidR="004F4EF2" w:rsidRDefault="004F4EF2" w:rsidP="0086060D">
            <w:pPr>
              <w:spacing w:after="100" w:afterAutospacing="1"/>
              <w:rPr>
                <w:rFonts w:ascii="Calibri" w:hAnsi="Calibri" w:cs="Calibri"/>
                <w:bCs/>
                <w:sz w:val="22"/>
                <w:szCs w:val="22"/>
                <w:lang w:eastAsia="en-GB"/>
              </w:rPr>
            </w:pPr>
            <w:r>
              <w:rPr>
                <w:rFonts w:ascii="Calibri" w:hAnsi="Calibri" w:cs="Calibri"/>
                <w:bCs/>
                <w:sz w:val="22"/>
                <w:szCs w:val="22"/>
                <w:lang w:eastAsia="en-GB"/>
              </w:rPr>
              <w:t xml:space="preserve">Within their areas of responsibility Chief Officers are responsible for: </w:t>
            </w:r>
          </w:p>
          <w:p w14:paraId="22ADD960" w14:textId="77777777" w:rsidR="00154420" w:rsidRDefault="00F44BF1" w:rsidP="0086060D">
            <w:pPr>
              <w:numPr>
                <w:ilvl w:val="0"/>
                <w:numId w:val="21"/>
              </w:numPr>
              <w:spacing w:after="100" w:afterAutospacing="1"/>
              <w:rPr>
                <w:rFonts w:ascii="Calibri" w:hAnsi="Calibri" w:cs="Calibri"/>
                <w:color w:val="0000FF"/>
                <w:sz w:val="22"/>
                <w:szCs w:val="22"/>
              </w:rPr>
            </w:pPr>
            <w:r>
              <w:rPr>
                <w:rFonts w:ascii="Calibri" w:hAnsi="Calibri" w:cs="Calibri"/>
                <w:sz w:val="22"/>
                <w:szCs w:val="22"/>
                <w:lang w:eastAsia="en-GB"/>
              </w:rPr>
              <w:t>Accepting ownership for the information held within their team. This includes storage, retention, sharing and accuracy of the information held.</w:t>
            </w:r>
          </w:p>
          <w:p w14:paraId="55D004AB" w14:textId="68626AF3" w:rsidR="00154420" w:rsidRDefault="004F4EF2" w:rsidP="0086060D">
            <w:pPr>
              <w:numPr>
                <w:ilvl w:val="0"/>
                <w:numId w:val="21"/>
              </w:numPr>
              <w:spacing w:after="100" w:afterAutospacing="1"/>
              <w:rPr>
                <w:rFonts w:ascii="Calibri" w:hAnsi="Calibri" w:cs="Calibri"/>
                <w:color w:val="0000FF"/>
                <w:sz w:val="22"/>
                <w:szCs w:val="22"/>
              </w:rPr>
            </w:pPr>
            <w:r>
              <w:rPr>
                <w:rFonts w:ascii="Calibri" w:hAnsi="Calibri" w:cs="Calibri"/>
                <w:sz w:val="22"/>
                <w:szCs w:val="22"/>
                <w:lang w:eastAsia="en-GB"/>
              </w:rPr>
              <w:t>Ensuring that officers with responsibilities for handling</w:t>
            </w:r>
            <w:r w:rsidR="00FD518E">
              <w:rPr>
                <w:rFonts w:ascii="Calibri" w:hAnsi="Calibri" w:cs="Calibri"/>
                <w:sz w:val="22"/>
                <w:szCs w:val="22"/>
                <w:lang w:eastAsia="en-GB"/>
              </w:rPr>
              <w:t xml:space="preserve"> FOI</w:t>
            </w:r>
            <w:r>
              <w:rPr>
                <w:rFonts w:ascii="Calibri" w:hAnsi="Calibri" w:cs="Calibri"/>
                <w:sz w:val="22"/>
                <w:szCs w:val="22"/>
                <w:lang w:eastAsia="en-GB"/>
              </w:rPr>
              <w:t xml:space="preserve"> requests are adequately trained and supported in their work in terms of capacity and resources</w:t>
            </w:r>
            <w:r w:rsidR="006869F9">
              <w:rPr>
                <w:rFonts w:ascii="Calibri" w:hAnsi="Calibri" w:cs="Calibri"/>
                <w:sz w:val="22"/>
                <w:szCs w:val="22"/>
                <w:lang w:eastAsia="en-GB"/>
              </w:rPr>
              <w:t>.</w:t>
            </w:r>
          </w:p>
          <w:p w14:paraId="45382F63" w14:textId="386B2B5A" w:rsidR="005264CE" w:rsidRDefault="004F4EF2" w:rsidP="0086060D">
            <w:pPr>
              <w:numPr>
                <w:ilvl w:val="0"/>
                <w:numId w:val="21"/>
              </w:numPr>
              <w:spacing w:after="100" w:afterAutospacing="1"/>
              <w:rPr>
                <w:rFonts w:ascii="Calibri" w:hAnsi="Calibri" w:cs="Calibri"/>
                <w:color w:val="0000FF"/>
                <w:sz w:val="22"/>
                <w:szCs w:val="22"/>
              </w:rPr>
            </w:pPr>
            <w:r>
              <w:rPr>
                <w:rFonts w:ascii="Calibri" w:hAnsi="Calibri" w:cs="Calibri"/>
                <w:sz w:val="22"/>
                <w:szCs w:val="22"/>
                <w:lang w:eastAsia="en-GB"/>
              </w:rPr>
              <w:t>Ensuring that all staff comply</w:t>
            </w:r>
            <w:r w:rsidR="00466865">
              <w:rPr>
                <w:rFonts w:ascii="Calibri" w:hAnsi="Calibri" w:cs="Calibri"/>
                <w:sz w:val="22"/>
                <w:szCs w:val="22"/>
                <w:lang w:eastAsia="en-GB"/>
              </w:rPr>
              <w:t xml:space="preserve"> </w:t>
            </w:r>
            <w:r>
              <w:rPr>
                <w:rFonts w:ascii="Calibri" w:hAnsi="Calibri" w:cs="Calibri"/>
                <w:sz w:val="22"/>
                <w:szCs w:val="22"/>
                <w:lang w:eastAsia="en-GB"/>
              </w:rPr>
              <w:t>with the agreed policy and procedures for</w:t>
            </w:r>
            <w:r w:rsidR="00FD518E">
              <w:rPr>
                <w:rFonts w:ascii="Calibri" w:hAnsi="Calibri" w:cs="Calibri"/>
                <w:sz w:val="22"/>
                <w:szCs w:val="22"/>
                <w:lang w:eastAsia="en-GB"/>
              </w:rPr>
              <w:t xml:space="preserve"> FOI</w:t>
            </w:r>
            <w:r w:rsidR="005264CE">
              <w:rPr>
                <w:rFonts w:ascii="Calibri" w:hAnsi="Calibri" w:cs="Calibri"/>
                <w:sz w:val="22"/>
                <w:szCs w:val="22"/>
                <w:lang w:eastAsia="en-GB"/>
              </w:rPr>
              <w:t>, including compliance with timescales</w:t>
            </w:r>
            <w:r>
              <w:rPr>
                <w:rFonts w:ascii="Calibri" w:hAnsi="Calibri" w:cs="Calibri"/>
                <w:sz w:val="22"/>
                <w:szCs w:val="22"/>
                <w:lang w:eastAsia="en-GB"/>
              </w:rPr>
              <w:t>.</w:t>
            </w:r>
            <w:r w:rsidR="006869F9">
              <w:rPr>
                <w:rFonts w:ascii="Calibri" w:hAnsi="Calibri" w:cs="Calibri"/>
                <w:sz w:val="22"/>
                <w:szCs w:val="22"/>
                <w:lang w:eastAsia="en-GB"/>
              </w:rPr>
              <w:t xml:space="preserve"> </w:t>
            </w:r>
          </w:p>
          <w:p w14:paraId="177ED324" w14:textId="77777777" w:rsidR="008F4FA1" w:rsidRDefault="004F4EF2" w:rsidP="0086060D">
            <w:pPr>
              <w:numPr>
                <w:ilvl w:val="0"/>
                <w:numId w:val="21"/>
              </w:numPr>
              <w:rPr>
                <w:rFonts w:ascii="Calibri" w:hAnsi="Calibri" w:cs="Calibri"/>
                <w:color w:val="0000FF"/>
                <w:sz w:val="22"/>
                <w:szCs w:val="22"/>
              </w:rPr>
            </w:pPr>
            <w:r>
              <w:rPr>
                <w:rFonts w:ascii="Calibri" w:hAnsi="Calibri" w:cs="Calibri"/>
                <w:sz w:val="22"/>
                <w:szCs w:val="22"/>
                <w:lang w:eastAsia="en-GB"/>
              </w:rPr>
              <w:t>Managing the storage and disposal of information in accordance with Retention and Disposal guidelines</w:t>
            </w:r>
            <w:r w:rsidR="006869F9">
              <w:rPr>
                <w:rFonts w:ascii="Calibri" w:hAnsi="Calibri" w:cs="Calibri"/>
                <w:sz w:val="22"/>
                <w:szCs w:val="22"/>
                <w:lang w:eastAsia="en-GB"/>
              </w:rPr>
              <w:t>.</w:t>
            </w:r>
            <w:r>
              <w:rPr>
                <w:rFonts w:ascii="Calibri" w:hAnsi="Calibri" w:cs="Calibri"/>
                <w:sz w:val="22"/>
                <w:szCs w:val="22"/>
                <w:lang w:eastAsia="en-GB"/>
              </w:rPr>
              <w:t xml:space="preserve"> </w:t>
            </w:r>
            <w:r w:rsidR="00716F9D">
              <w:rPr>
                <w:rFonts w:ascii="Calibri" w:hAnsi="Calibri" w:cs="Calibri"/>
                <w:sz w:val="22"/>
                <w:szCs w:val="22"/>
                <w:lang w:eastAsia="en-GB"/>
              </w:rPr>
              <w:br/>
            </w:r>
          </w:p>
        </w:tc>
      </w:tr>
      <w:tr w:rsidR="004F4EF2" w14:paraId="20739E9A" w14:textId="77777777" w:rsidTr="7B83A75A">
        <w:tc>
          <w:tcPr>
            <w:tcW w:w="2270" w:type="dxa"/>
          </w:tcPr>
          <w:p w14:paraId="23D5C2C8" w14:textId="77777777" w:rsidR="004F4EF2" w:rsidRDefault="004F4EF2" w:rsidP="0086060D">
            <w:pPr>
              <w:pStyle w:val="Heading2"/>
              <w:spacing w:before="0"/>
              <w:rPr>
                <w:rFonts w:ascii="Calibri" w:hAnsi="Calibri" w:cs="Calibri"/>
                <w:sz w:val="22"/>
                <w:szCs w:val="22"/>
              </w:rPr>
            </w:pPr>
            <w:r>
              <w:rPr>
                <w:rFonts w:ascii="Calibri" w:hAnsi="Calibri" w:cs="Calibri"/>
                <w:sz w:val="22"/>
                <w:szCs w:val="22"/>
              </w:rPr>
              <w:t xml:space="preserve">Section Managers &amp; Heads of Service </w:t>
            </w:r>
          </w:p>
        </w:tc>
        <w:tc>
          <w:tcPr>
            <w:tcW w:w="8079" w:type="dxa"/>
            <w:vAlign w:val="center"/>
          </w:tcPr>
          <w:p w14:paraId="5A9E45E6" w14:textId="4FD8ED6B" w:rsidR="004F4EF2" w:rsidRDefault="004F4EF2" w:rsidP="0086060D">
            <w:pPr>
              <w:spacing w:after="100" w:afterAutospacing="1"/>
              <w:rPr>
                <w:rFonts w:ascii="Calibri" w:hAnsi="Calibri" w:cs="Calibri"/>
                <w:sz w:val="22"/>
                <w:szCs w:val="22"/>
                <w:lang w:eastAsia="en-GB"/>
              </w:rPr>
            </w:pPr>
            <w:r>
              <w:rPr>
                <w:rFonts w:ascii="Calibri" w:hAnsi="Calibri" w:cs="Calibri"/>
                <w:sz w:val="22"/>
                <w:szCs w:val="22"/>
                <w:lang w:eastAsia="en-GB"/>
              </w:rPr>
              <w:t>Section Managers and Heads of Services are responsible for:</w:t>
            </w:r>
          </w:p>
          <w:p w14:paraId="7B695A73" w14:textId="278FD2F9" w:rsidR="00D31E61" w:rsidRDefault="00F44BF1" w:rsidP="0086060D">
            <w:pPr>
              <w:numPr>
                <w:ilvl w:val="0"/>
                <w:numId w:val="9"/>
              </w:numPr>
              <w:spacing w:after="100" w:afterAutospacing="1"/>
              <w:rPr>
                <w:rFonts w:ascii="Calibri" w:hAnsi="Calibri" w:cs="Calibri"/>
                <w:sz w:val="22"/>
                <w:szCs w:val="22"/>
                <w:lang w:eastAsia="en-GB"/>
              </w:rPr>
            </w:pPr>
            <w:r>
              <w:rPr>
                <w:rFonts w:ascii="Calibri" w:hAnsi="Calibri" w:cs="Calibri"/>
                <w:sz w:val="22"/>
                <w:szCs w:val="22"/>
                <w:lang w:eastAsia="en-GB"/>
              </w:rPr>
              <w:t>Accepting ownership for the information held within their team. This includes storage, retention, sharing and accuracy of the information held.</w:t>
            </w:r>
          </w:p>
          <w:p w14:paraId="04EC8131" w14:textId="77777777" w:rsidR="004F4EF2" w:rsidRDefault="004F4EF2" w:rsidP="0086060D">
            <w:pPr>
              <w:numPr>
                <w:ilvl w:val="0"/>
                <w:numId w:val="9"/>
              </w:numPr>
              <w:spacing w:after="100" w:afterAutospacing="1"/>
              <w:rPr>
                <w:rFonts w:ascii="Calibri" w:hAnsi="Calibri" w:cs="Calibri"/>
                <w:sz w:val="22"/>
                <w:szCs w:val="22"/>
                <w:lang w:eastAsia="en-GB"/>
              </w:rPr>
            </w:pPr>
            <w:r>
              <w:rPr>
                <w:rFonts w:ascii="Calibri" w:hAnsi="Calibri" w:cs="Calibri"/>
                <w:sz w:val="22"/>
                <w:szCs w:val="22"/>
                <w:lang w:eastAsia="en-GB"/>
              </w:rPr>
              <w:t xml:space="preserve">Promptly identifying all requests made to their service area which are covered by this policy and </w:t>
            </w:r>
            <w:proofErr w:type="gramStart"/>
            <w:r>
              <w:rPr>
                <w:rFonts w:ascii="Calibri" w:hAnsi="Calibri" w:cs="Calibri"/>
                <w:sz w:val="22"/>
                <w:szCs w:val="22"/>
                <w:lang w:eastAsia="en-GB"/>
              </w:rPr>
              <w:t>making arrangements</w:t>
            </w:r>
            <w:proofErr w:type="gramEnd"/>
            <w:r>
              <w:rPr>
                <w:rFonts w:ascii="Calibri" w:hAnsi="Calibri" w:cs="Calibri"/>
                <w:sz w:val="22"/>
                <w:szCs w:val="22"/>
                <w:lang w:eastAsia="en-GB"/>
              </w:rPr>
              <w:t xml:space="preserve"> to respond accordingly</w:t>
            </w:r>
          </w:p>
          <w:p w14:paraId="0024F937" w14:textId="77777777" w:rsidR="004F4EF2" w:rsidRDefault="004F4EF2" w:rsidP="0086060D">
            <w:pPr>
              <w:numPr>
                <w:ilvl w:val="0"/>
                <w:numId w:val="9"/>
              </w:numPr>
              <w:spacing w:after="100" w:afterAutospacing="1"/>
              <w:rPr>
                <w:rFonts w:ascii="Calibri" w:hAnsi="Calibri" w:cs="Calibri"/>
                <w:sz w:val="22"/>
                <w:szCs w:val="22"/>
                <w:lang w:eastAsia="en-GB"/>
              </w:rPr>
            </w:pPr>
            <w:r>
              <w:rPr>
                <w:rFonts w:ascii="Calibri" w:hAnsi="Calibri" w:cs="Calibri"/>
                <w:sz w:val="22"/>
                <w:szCs w:val="22"/>
                <w:lang w:eastAsia="en-GB"/>
              </w:rPr>
              <w:t xml:space="preserve">Ensuring that staff under their control </w:t>
            </w:r>
            <w:proofErr w:type="gramStart"/>
            <w:r>
              <w:rPr>
                <w:rFonts w:ascii="Calibri" w:hAnsi="Calibri" w:cs="Calibri"/>
                <w:sz w:val="22"/>
                <w:szCs w:val="22"/>
                <w:lang w:eastAsia="en-GB"/>
              </w:rPr>
              <w:t>are able to</w:t>
            </w:r>
            <w:proofErr w:type="gramEnd"/>
            <w:r>
              <w:rPr>
                <w:rFonts w:ascii="Calibri" w:hAnsi="Calibri" w:cs="Calibri"/>
                <w:sz w:val="22"/>
                <w:szCs w:val="22"/>
                <w:lang w:eastAsia="en-GB"/>
              </w:rPr>
              <w:t xml:space="preserve"> identify such requests and notify the</w:t>
            </w:r>
            <w:r w:rsidR="00FD518E">
              <w:rPr>
                <w:rFonts w:ascii="Calibri" w:hAnsi="Calibri" w:cs="Calibri"/>
                <w:sz w:val="22"/>
                <w:szCs w:val="22"/>
                <w:lang w:eastAsia="en-GB"/>
              </w:rPr>
              <w:t xml:space="preserve"> FOI</w:t>
            </w:r>
            <w:r>
              <w:rPr>
                <w:rFonts w:ascii="Calibri" w:hAnsi="Calibri" w:cs="Calibri"/>
                <w:sz w:val="22"/>
                <w:szCs w:val="22"/>
                <w:lang w:eastAsia="en-GB"/>
              </w:rPr>
              <w:t xml:space="preserve"> </w:t>
            </w:r>
            <w:r w:rsidR="004648F8">
              <w:rPr>
                <w:rFonts w:ascii="Calibri" w:hAnsi="Calibri" w:cs="Calibri"/>
                <w:sz w:val="22"/>
                <w:szCs w:val="22"/>
                <w:lang w:eastAsia="en-GB"/>
              </w:rPr>
              <w:t>team</w:t>
            </w:r>
          </w:p>
          <w:p w14:paraId="2579603D" w14:textId="77777777" w:rsidR="004F4EF2" w:rsidRDefault="004F4EF2" w:rsidP="0086060D">
            <w:pPr>
              <w:numPr>
                <w:ilvl w:val="0"/>
                <w:numId w:val="9"/>
              </w:numPr>
              <w:spacing w:after="100" w:afterAutospacing="1"/>
              <w:rPr>
                <w:rFonts w:ascii="Calibri" w:hAnsi="Calibri" w:cs="Calibri"/>
                <w:sz w:val="22"/>
                <w:szCs w:val="22"/>
                <w:lang w:eastAsia="en-GB"/>
              </w:rPr>
            </w:pPr>
            <w:r>
              <w:rPr>
                <w:rFonts w:ascii="Calibri" w:hAnsi="Calibri" w:cs="Calibri"/>
                <w:sz w:val="22"/>
                <w:szCs w:val="22"/>
                <w:lang w:eastAsia="en-GB"/>
              </w:rPr>
              <w:t>Notifying the</w:t>
            </w:r>
            <w:r w:rsidR="00FD518E">
              <w:rPr>
                <w:rFonts w:ascii="Calibri" w:hAnsi="Calibri" w:cs="Calibri"/>
                <w:sz w:val="22"/>
                <w:szCs w:val="22"/>
                <w:lang w:eastAsia="en-GB"/>
              </w:rPr>
              <w:t xml:space="preserve"> FOI</w:t>
            </w:r>
            <w:r>
              <w:rPr>
                <w:rFonts w:ascii="Calibri" w:hAnsi="Calibri" w:cs="Calibri"/>
                <w:sz w:val="22"/>
                <w:szCs w:val="22"/>
                <w:lang w:eastAsia="en-GB"/>
              </w:rPr>
              <w:t xml:space="preserve"> </w:t>
            </w:r>
            <w:r w:rsidR="004648F8">
              <w:rPr>
                <w:rFonts w:ascii="Calibri" w:hAnsi="Calibri" w:cs="Calibri"/>
                <w:sz w:val="22"/>
                <w:szCs w:val="22"/>
                <w:lang w:eastAsia="en-GB"/>
              </w:rPr>
              <w:t xml:space="preserve">team </w:t>
            </w:r>
            <w:r>
              <w:rPr>
                <w:rFonts w:ascii="Calibri" w:hAnsi="Calibri" w:cs="Calibri"/>
                <w:sz w:val="22"/>
                <w:szCs w:val="22"/>
                <w:lang w:eastAsia="en-GB"/>
              </w:rPr>
              <w:t>when they receive requests</w:t>
            </w:r>
          </w:p>
          <w:p w14:paraId="3C6DD2E9" w14:textId="77777777" w:rsidR="004F4EF2" w:rsidRDefault="004F4EF2" w:rsidP="0086060D">
            <w:pPr>
              <w:numPr>
                <w:ilvl w:val="0"/>
                <w:numId w:val="9"/>
              </w:numPr>
              <w:spacing w:after="100" w:afterAutospacing="1"/>
              <w:rPr>
                <w:rFonts w:ascii="Calibri" w:hAnsi="Calibri" w:cs="Calibri"/>
                <w:sz w:val="22"/>
                <w:szCs w:val="22"/>
                <w:lang w:eastAsia="en-GB"/>
              </w:rPr>
            </w:pPr>
            <w:r>
              <w:rPr>
                <w:rFonts w:ascii="Calibri" w:hAnsi="Calibri" w:cs="Calibri"/>
                <w:sz w:val="22"/>
                <w:szCs w:val="22"/>
                <w:lang w:eastAsia="en-GB"/>
              </w:rPr>
              <w:t>Seeking and following guidance from the</w:t>
            </w:r>
            <w:r w:rsidR="00FD518E">
              <w:rPr>
                <w:rFonts w:ascii="Calibri" w:hAnsi="Calibri" w:cs="Calibri"/>
                <w:sz w:val="22"/>
                <w:szCs w:val="22"/>
                <w:lang w:eastAsia="en-GB"/>
              </w:rPr>
              <w:t xml:space="preserve"> FOI</w:t>
            </w:r>
            <w:r>
              <w:rPr>
                <w:rFonts w:ascii="Calibri" w:hAnsi="Calibri" w:cs="Calibri"/>
                <w:sz w:val="22"/>
                <w:szCs w:val="22"/>
                <w:lang w:eastAsia="en-GB"/>
              </w:rPr>
              <w:t xml:space="preserve"> </w:t>
            </w:r>
            <w:r w:rsidR="004648F8">
              <w:rPr>
                <w:rFonts w:ascii="Calibri" w:hAnsi="Calibri" w:cs="Calibri"/>
                <w:sz w:val="22"/>
                <w:szCs w:val="22"/>
                <w:lang w:eastAsia="en-GB"/>
              </w:rPr>
              <w:t>team</w:t>
            </w:r>
          </w:p>
          <w:p w14:paraId="5C411932" w14:textId="77777777" w:rsidR="004F4EF2" w:rsidRDefault="004F4EF2" w:rsidP="0086060D">
            <w:pPr>
              <w:numPr>
                <w:ilvl w:val="0"/>
                <w:numId w:val="9"/>
              </w:numPr>
              <w:spacing w:after="100" w:afterAutospacing="1"/>
              <w:rPr>
                <w:rFonts w:ascii="Calibri" w:hAnsi="Calibri" w:cs="Calibri"/>
                <w:sz w:val="22"/>
                <w:szCs w:val="22"/>
                <w:lang w:eastAsia="en-GB"/>
              </w:rPr>
            </w:pPr>
            <w:r>
              <w:rPr>
                <w:rFonts w:ascii="Calibri" w:hAnsi="Calibri" w:cs="Calibri"/>
                <w:sz w:val="22"/>
                <w:szCs w:val="22"/>
                <w:lang w:eastAsia="en-GB"/>
              </w:rPr>
              <w:t>Passing all information for responses to the</w:t>
            </w:r>
            <w:r w:rsidR="00FD518E">
              <w:rPr>
                <w:rFonts w:ascii="Calibri" w:hAnsi="Calibri" w:cs="Calibri"/>
                <w:sz w:val="22"/>
                <w:szCs w:val="22"/>
                <w:lang w:eastAsia="en-GB"/>
              </w:rPr>
              <w:t xml:space="preserve"> FOI</w:t>
            </w:r>
            <w:r>
              <w:rPr>
                <w:rFonts w:ascii="Calibri" w:hAnsi="Calibri" w:cs="Calibri"/>
                <w:sz w:val="22"/>
                <w:szCs w:val="22"/>
                <w:lang w:eastAsia="en-GB"/>
              </w:rPr>
              <w:t xml:space="preserve"> </w:t>
            </w:r>
            <w:r w:rsidR="004648F8">
              <w:rPr>
                <w:rFonts w:ascii="Calibri" w:hAnsi="Calibri" w:cs="Calibri"/>
                <w:sz w:val="22"/>
                <w:szCs w:val="22"/>
                <w:lang w:eastAsia="en-GB"/>
              </w:rPr>
              <w:t>team</w:t>
            </w:r>
            <w:r w:rsidR="005264CE">
              <w:rPr>
                <w:rFonts w:ascii="Calibri" w:hAnsi="Calibri" w:cs="Calibri"/>
                <w:sz w:val="22"/>
                <w:szCs w:val="22"/>
                <w:lang w:eastAsia="en-GB"/>
              </w:rPr>
              <w:t xml:space="preserve"> in a timely manner</w:t>
            </w:r>
          </w:p>
          <w:p w14:paraId="48708A3A" w14:textId="77777777" w:rsidR="004F4EF2" w:rsidRDefault="004F4EF2" w:rsidP="0086060D">
            <w:pPr>
              <w:rPr>
                <w:rFonts w:ascii="Calibri" w:hAnsi="Calibri" w:cs="Calibri"/>
                <w:sz w:val="22"/>
                <w:szCs w:val="22"/>
                <w:lang w:eastAsia="en-GB"/>
              </w:rPr>
            </w:pPr>
            <w:r>
              <w:rPr>
                <w:rFonts w:ascii="Calibri" w:hAnsi="Calibri" w:cs="Calibri"/>
                <w:sz w:val="22"/>
                <w:szCs w:val="22"/>
                <w:lang w:eastAsia="en-GB"/>
              </w:rPr>
              <w:t>Each team or department where information is handled is responsible for</w:t>
            </w:r>
            <w:r w:rsidR="00557713">
              <w:rPr>
                <w:rFonts w:ascii="Calibri" w:hAnsi="Calibri" w:cs="Calibri"/>
                <w:sz w:val="22"/>
                <w:szCs w:val="22"/>
                <w:lang w:eastAsia="en-GB"/>
              </w:rPr>
              <w:t xml:space="preserve"> </w:t>
            </w:r>
            <w:r w:rsidR="00AA7324">
              <w:rPr>
                <w:rFonts w:ascii="Calibri" w:hAnsi="Calibri" w:cs="Calibri"/>
                <w:sz w:val="22"/>
                <w:szCs w:val="22"/>
                <w:lang w:eastAsia="en-GB"/>
              </w:rPr>
              <w:t xml:space="preserve">making local arrangements </w:t>
            </w:r>
            <w:r>
              <w:rPr>
                <w:rFonts w:ascii="Calibri" w:hAnsi="Calibri" w:cs="Calibri"/>
                <w:sz w:val="22"/>
                <w:szCs w:val="22"/>
                <w:lang w:eastAsia="en-GB"/>
              </w:rPr>
              <w:t>which are consistent with this policy and corporate practice (including induction and training) to ensure that good practice is established and followed in relation to the needs of</w:t>
            </w:r>
            <w:r w:rsidR="00FD518E">
              <w:rPr>
                <w:rFonts w:ascii="Calibri" w:hAnsi="Calibri" w:cs="Calibri"/>
                <w:sz w:val="22"/>
                <w:szCs w:val="22"/>
                <w:lang w:eastAsia="en-GB"/>
              </w:rPr>
              <w:t xml:space="preserve"> FOI</w:t>
            </w:r>
            <w:r>
              <w:rPr>
                <w:rFonts w:ascii="Calibri" w:hAnsi="Calibri" w:cs="Calibri"/>
                <w:sz w:val="22"/>
                <w:szCs w:val="22"/>
                <w:lang w:eastAsia="en-GB"/>
              </w:rPr>
              <w:t xml:space="preserve"> and EIR</w:t>
            </w:r>
            <w:r w:rsidR="005264CE">
              <w:rPr>
                <w:rFonts w:ascii="Calibri" w:hAnsi="Calibri" w:cs="Calibri"/>
                <w:sz w:val="22"/>
                <w:szCs w:val="22"/>
                <w:lang w:eastAsia="en-GB"/>
              </w:rPr>
              <w:t>.</w:t>
            </w:r>
            <w:r w:rsidR="00F83668">
              <w:rPr>
                <w:rFonts w:ascii="Calibri" w:hAnsi="Calibri" w:cs="Calibri"/>
                <w:sz w:val="22"/>
                <w:szCs w:val="22"/>
                <w:lang w:eastAsia="en-GB"/>
              </w:rPr>
              <w:t xml:space="preserve"> This is to include, but is not limited to, the proactive publication of information on the Monmouthshire website.</w:t>
            </w:r>
            <w:r w:rsidR="00716F9D">
              <w:rPr>
                <w:rFonts w:ascii="Calibri" w:hAnsi="Calibri" w:cs="Calibri"/>
                <w:sz w:val="22"/>
                <w:szCs w:val="22"/>
                <w:lang w:eastAsia="en-GB"/>
              </w:rPr>
              <w:br/>
            </w:r>
          </w:p>
        </w:tc>
      </w:tr>
      <w:tr w:rsidR="004F4EF2" w14:paraId="08D07A85" w14:textId="77777777" w:rsidTr="7B83A75A">
        <w:tc>
          <w:tcPr>
            <w:tcW w:w="2270" w:type="dxa"/>
          </w:tcPr>
          <w:p w14:paraId="0E983105" w14:textId="12237600" w:rsidR="004F4EF2" w:rsidRDefault="005F3CE1" w:rsidP="0086060D">
            <w:pPr>
              <w:spacing w:after="100" w:afterAutospacing="1"/>
              <w:rPr>
                <w:rFonts w:ascii="Calibri" w:hAnsi="Calibri" w:cs="Calibri"/>
                <w:i/>
                <w:sz w:val="22"/>
                <w:szCs w:val="22"/>
                <w:lang w:eastAsia="en-GB"/>
              </w:rPr>
            </w:pPr>
            <w:r>
              <w:rPr>
                <w:rFonts w:ascii="Calibri" w:hAnsi="Calibri" w:cs="Calibri"/>
                <w:b/>
                <w:bCs/>
                <w:i/>
                <w:color w:val="FF0000"/>
                <w:sz w:val="22"/>
                <w:szCs w:val="22"/>
                <w:lang w:eastAsia="en-GB"/>
              </w:rPr>
              <w:br/>
            </w:r>
            <w:r w:rsidR="00FD518E">
              <w:rPr>
                <w:rFonts w:ascii="Calibri" w:hAnsi="Calibri" w:cs="Calibri"/>
                <w:b/>
                <w:bCs/>
                <w:i/>
                <w:sz w:val="22"/>
                <w:szCs w:val="22"/>
                <w:lang w:eastAsia="en-GB"/>
              </w:rPr>
              <w:t>FOI</w:t>
            </w:r>
            <w:r w:rsidR="00F32F49">
              <w:rPr>
                <w:rFonts w:ascii="Calibri" w:hAnsi="Calibri" w:cs="Calibri"/>
                <w:b/>
                <w:bCs/>
                <w:i/>
                <w:sz w:val="22"/>
                <w:szCs w:val="22"/>
                <w:lang w:eastAsia="en-GB"/>
              </w:rPr>
              <w:t xml:space="preserve"> </w:t>
            </w:r>
            <w:r w:rsidR="00557713">
              <w:rPr>
                <w:rFonts w:ascii="Calibri" w:hAnsi="Calibri" w:cs="Calibri"/>
                <w:b/>
                <w:i/>
                <w:sz w:val="22"/>
                <w:szCs w:val="22"/>
                <w:lang w:eastAsia="en-GB"/>
              </w:rPr>
              <w:t xml:space="preserve">Team (Information Governance </w:t>
            </w:r>
            <w:r w:rsidR="00406720">
              <w:rPr>
                <w:rFonts w:ascii="Calibri" w:hAnsi="Calibri" w:cs="Calibri"/>
                <w:b/>
                <w:i/>
                <w:sz w:val="22"/>
                <w:szCs w:val="22"/>
                <w:lang w:eastAsia="en-GB"/>
              </w:rPr>
              <w:t>Office</w:t>
            </w:r>
            <w:r w:rsidR="00D97966">
              <w:rPr>
                <w:rFonts w:ascii="Calibri" w:hAnsi="Calibri" w:cs="Calibri"/>
                <w:b/>
                <w:i/>
                <w:sz w:val="22"/>
                <w:szCs w:val="22"/>
                <w:lang w:eastAsia="en-GB"/>
              </w:rPr>
              <w:t>rs)</w:t>
            </w:r>
            <w:r w:rsidR="00F32F49">
              <w:rPr>
                <w:rFonts w:ascii="Calibri" w:hAnsi="Calibri" w:cs="Calibri"/>
                <w:b/>
                <w:bCs/>
                <w:i/>
                <w:sz w:val="22"/>
                <w:szCs w:val="22"/>
                <w:lang w:eastAsia="en-GB"/>
              </w:rPr>
              <w:t xml:space="preserve"> </w:t>
            </w:r>
          </w:p>
          <w:p w14:paraId="7F9D53B2" w14:textId="77777777" w:rsidR="004F4EF2" w:rsidRDefault="004F4EF2" w:rsidP="0086060D">
            <w:pPr>
              <w:pStyle w:val="Heading2"/>
              <w:spacing w:before="0"/>
              <w:rPr>
                <w:rFonts w:ascii="Calibri" w:hAnsi="Calibri" w:cs="Calibri"/>
                <w:sz w:val="22"/>
                <w:szCs w:val="22"/>
              </w:rPr>
            </w:pPr>
          </w:p>
          <w:p w14:paraId="51A0CD6C" w14:textId="77777777" w:rsidR="004F4EF2" w:rsidRDefault="004F4EF2" w:rsidP="0086060D">
            <w:pPr>
              <w:rPr>
                <w:rFonts w:ascii="Calibri" w:hAnsi="Calibri" w:cs="Calibri"/>
                <w:sz w:val="22"/>
                <w:szCs w:val="22"/>
              </w:rPr>
            </w:pPr>
          </w:p>
          <w:p w14:paraId="20F58885" w14:textId="77777777" w:rsidR="004F4EF2" w:rsidRDefault="004F4EF2" w:rsidP="0086060D">
            <w:pPr>
              <w:rPr>
                <w:rFonts w:ascii="Calibri" w:hAnsi="Calibri" w:cs="Calibri"/>
                <w:sz w:val="22"/>
                <w:szCs w:val="22"/>
              </w:rPr>
            </w:pPr>
          </w:p>
          <w:p w14:paraId="06831975" w14:textId="77777777" w:rsidR="004F4EF2" w:rsidRDefault="004F4EF2" w:rsidP="0086060D">
            <w:pPr>
              <w:rPr>
                <w:rFonts w:ascii="Calibri" w:hAnsi="Calibri" w:cs="Calibri"/>
                <w:sz w:val="22"/>
                <w:szCs w:val="22"/>
              </w:rPr>
            </w:pPr>
          </w:p>
          <w:p w14:paraId="6E744763" w14:textId="77777777" w:rsidR="004F4EF2" w:rsidRDefault="004F4EF2" w:rsidP="0086060D">
            <w:pPr>
              <w:rPr>
                <w:rFonts w:ascii="Calibri" w:hAnsi="Calibri" w:cs="Calibri"/>
                <w:sz w:val="22"/>
                <w:szCs w:val="22"/>
              </w:rPr>
            </w:pPr>
          </w:p>
          <w:p w14:paraId="7DE38F68" w14:textId="77777777" w:rsidR="004F4EF2" w:rsidRDefault="004F4EF2" w:rsidP="0086060D">
            <w:pPr>
              <w:rPr>
                <w:rFonts w:ascii="Calibri" w:hAnsi="Calibri" w:cs="Calibri"/>
                <w:sz w:val="22"/>
                <w:szCs w:val="22"/>
              </w:rPr>
            </w:pPr>
          </w:p>
          <w:p w14:paraId="1E017F18" w14:textId="77777777" w:rsidR="004F4EF2" w:rsidRDefault="004F4EF2" w:rsidP="0086060D">
            <w:pPr>
              <w:rPr>
                <w:rFonts w:ascii="Calibri" w:hAnsi="Calibri" w:cs="Calibri"/>
                <w:sz w:val="22"/>
                <w:szCs w:val="22"/>
              </w:rPr>
            </w:pPr>
          </w:p>
          <w:p w14:paraId="3A758E5E" w14:textId="77777777" w:rsidR="004F4EF2" w:rsidRDefault="004F4EF2" w:rsidP="0086060D">
            <w:pPr>
              <w:rPr>
                <w:rFonts w:ascii="Calibri" w:hAnsi="Calibri" w:cs="Calibri"/>
                <w:sz w:val="22"/>
                <w:szCs w:val="22"/>
              </w:rPr>
            </w:pPr>
          </w:p>
          <w:p w14:paraId="4AE36D09" w14:textId="77777777" w:rsidR="004F4EF2" w:rsidRDefault="004F4EF2" w:rsidP="0086060D">
            <w:pPr>
              <w:rPr>
                <w:rFonts w:ascii="Calibri" w:hAnsi="Calibri" w:cs="Calibri"/>
                <w:sz w:val="22"/>
                <w:szCs w:val="22"/>
              </w:rPr>
            </w:pPr>
          </w:p>
          <w:p w14:paraId="11DAD7A7" w14:textId="77777777" w:rsidR="004F4EF2" w:rsidRDefault="004F4EF2" w:rsidP="0086060D">
            <w:pPr>
              <w:rPr>
                <w:rFonts w:ascii="Calibri" w:hAnsi="Calibri" w:cs="Calibri"/>
                <w:sz w:val="22"/>
                <w:szCs w:val="22"/>
              </w:rPr>
            </w:pPr>
          </w:p>
          <w:p w14:paraId="138FCBEE" w14:textId="77777777" w:rsidR="004F4EF2" w:rsidRDefault="004F4EF2" w:rsidP="0086060D">
            <w:pPr>
              <w:rPr>
                <w:rFonts w:ascii="Calibri" w:hAnsi="Calibri" w:cs="Calibri"/>
                <w:sz w:val="22"/>
                <w:szCs w:val="22"/>
              </w:rPr>
            </w:pPr>
          </w:p>
          <w:p w14:paraId="0E8F2E06" w14:textId="77777777" w:rsidR="004F4EF2" w:rsidRDefault="004F4EF2" w:rsidP="0086060D">
            <w:pPr>
              <w:rPr>
                <w:rFonts w:ascii="Calibri" w:hAnsi="Calibri" w:cs="Calibri"/>
                <w:sz w:val="22"/>
                <w:szCs w:val="22"/>
              </w:rPr>
            </w:pPr>
          </w:p>
        </w:tc>
        <w:tc>
          <w:tcPr>
            <w:tcW w:w="8079" w:type="dxa"/>
            <w:vAlign w:val="center"/>
          </w:tcPr>
          <w:p w14:paraId="25E55760" w14:textId="77777777" w:rsidR="004F4EF2" w:rsidRDefault="004F4EF2" w:rsidP="0086060D">
            <w:pPr>
              <w:spacing w:after="100" w:afterAutospacing="1"/>
              <w:rPr>
                <w:rFonts w:ascii="Calibri" w:hAnsi="Calibri" w:cs="Calibri"/>
                <w:bCs/>
                <w:sz w:val="22"/>
                <w:szCs w:val="22"/>
                <w:lang w:eastAsia="en-GB"/>
              </w:rPr>
            </w:pPr>
            <w:r>
              <w:rPr>
                <w:rFonts w:ascii="Calibri" w:hAnsi="Calibri" w:cs="Calibri"/>
                <w:bCs/>
                <w:sz w:val="22"/>
                <w:szCs w:val="22"/>
                <w:lang w:eastAsia="en-GB"/>
              </w:rPr>
              <w:t xml:space="preserve">Within their areas of responsibility these officers are specifically responsible for: </w:t>
            </w:r>
          </w:p>
          <w:p w14:paraId="6A55C461" w14:textId="77777777" w:rsidR="004F4EF2" w:rsidRDefault="004F4EF2" w:rsidP="0086060D">
            <w:pPr>
              <w:numPr>
                <w:ilvl w:val="0"/>
                <w:numId w:val="10"/>
              </w:numPr>
              <w:spacing w:after="100" w:afterAutospacing="1"/>
              <w:rPr>
                <w:rFonts w:ascii="Calibri" w:hAnsi="Calibri" w:cs="Calibri"/>
                <w:sz w:val="22"/>
                <w:szCs w:val="22"/>
                <w:lang w:eastAsia="en-GB"/>
              </w:rPr>
            </w:pPr>
            <w:r>
              <w:rPr>
                <w:rFonts w:ascii="Calibri" w:hAnsi="Calibri" w:cs="Calibri"/>
                <w:sz w:val="22"/>
                <w:szCs w:val="22"/>
                <w:lang w:eastAsia="en-GB"/>
              </w:rPr>
              <w:t xml:space="preserve">Managing and </w:t>
            </w:r>
            <w:r w:rsidR="005264CE">
              <w:rPr>
                <w:rFonts w:ascii="Calibri" w:hAnsi="Calibri" w:cs="Calibri"/>
                <w:sz w:val="22"/>
                <w:szCs w:val="22"/>
                <w:lang w:eastAsia="en-GB"/>
              </w:rPr>
              <w:t xml:space="preserve">endeavouring to </w:t>
            </w:r>
            <w:r>
              <w:rPr>
                <w:rFonts w:ascii="Calibri" w:hAnsi="Calibri" w:cs="Calibri"/>
                <w:sz w:val="22"/>
                <w:szCs w:val="22"/>
                <w:lang w:eastAsia="en-GB"/>
              </w:rPr>
              <w:t>ensur</w:t>
            </w:r>
            <w:r w:rsidR="005264CE">
              <w:rPr>
                <w:rFonts w:ascii="Calibri" w:hAnsi="Calibri" w:cs="Calibri"/>
                <w:sz w:val="22"/>
                <w:szCs w:val="22"/>
                <w:lang w:eastAsia="en-GB"/>
              </w:rPr>
              <w:t>e</w:t>
            </w:r>
            <w:r>
              <w:rPr>
                <w:rFonts w:ascii="Calibri" w:hAnsi="Calibri" w:cs="Calibri"/>
                <w:sz w:val="22"/>
                <w:szCs w:val="22"/>
                <w:lang w:eastAsia="en-GB"/>
              </w:rPr>
              <w:t xml:space="preserve"> that all</w:t>
            </w:r>
            <w:r w:rsidR="00FD518E">
              <w:rPr>
                <w:rFonts w:ascii="Calibri" w:hAnsi="Calibri" w:cs="Calibri"/>
                <w:sz w:val="22"/>
                <w:szCs w:val="22"/>
                <w:lang w:eastAsia="en-GB"/>
              </w:rPr>
              <w:t xml:space="preserve"> FOI</w:t>
            </w:r>
            <w:r w:rsidR="008F4FA1">
              <w:rPr>
                <w:rFonts w:ascii="Calibri" w:hAnsi="Calibri" w:cs="Calibri"/>
                <w:sz w:val="22"/>
                <w:szCs w:val="22"/>
                <w:lang w:eastAsia="en-GB"/>
              </w:rPr>
              <w:t>/EIR</w:t>
            </w:r>
            <w:r>
              <w:rPr>
                <w:rFonts w:ascii="Calibri" w:hAnsi="Calibri" w:cs="Calibri"/>
                <w:sz w:val="22"/>
                <w:szCs w:val="22"/>
                <w:lang w:eastAsia="en-GB"/>
              </w:rPr>
              <w:t xml:space="preserve"> requests are processed promptly and receive a full response within the statutory period of 20 working days from receipt</w:t>
            </w:r>
          </w:p>
          <w:p w14:paraId="775BBA84" w14:textId="77777777" w:rsidR="004F4EF2" w:rsidRDefault="004F4EF2" w:rsidP="0086060D">
            <w:pPr>
              <w:numPr>
                <w:ilvl w:val="0"/>
                <w:numId w:val="10"/>
              </w:numPr>
              <w:spacing w:after="100" w:afterAutospacing="1"/>
              <w:rPr>
                <w:rFonts w:ascii="Calibri" w:hAnsi="Calibri" w:cs="Calibri"/>
                <w:sz w:val="22"/>
                <w:szCs w:val="22"/>
                <w:lang w:eastAsia="en-GB"/>
              </w:rPr>
            </w:pPr>
            <w:r>
              <w:rPr>
                <w:rFonts w:ascii="Calibri" w:hAnsi="Calibri" w:cs="Calibri"/>
                <w:sz w:val="22"/>
                <w:szCs w:val="22"/>
                <w:lang w:eastAsia="en-GB"/>
              </w:rPr>
              <w:t>Ensuring that exemptions (</w:t>
            </w:r>
            <w:r w:rsidR="00FD518E">
              <w:rPr>
                <w:rFonts w:ascii="Calibri" w:hAnsi="Calibri" w:cs="Calibri"/>
                <w:sz w:val="22"/>
                <w:szCs w:val="22"/>
                <w:lang w:eastAsia="en-GB"/>
              </w:rPr>
              <w:t>FOI</w:t>
            </w:r>
            <w:r>
              <w:rPr>
                <w:rFonts w:ascii="Calibri" w:hAnsi="Calibri" w:cs="Calibri"/>
                <w:sz w:val="22"/>
                <w:szCs w:val="22"/>
                <w:lang w:eastAsia="en-GB"/>
              </w:rPr>
              <w:t>) and exceptions (EIR) are properly applied</w:t>
            </w:r>
            <w:r w:rsidR="005264CE">
              <w:rPr>
                <w:rFonts w:ascii="Calibri" w:hAnsi="Calibri" w:cs="Calibri"/>
                <w:sz w:val="22"/>
                <w:szCs w:val="22"/>
                <w:lang w:eastAsia="en-GB"/>
              </w:rPr>
              <w:t>, including Public Interest Tests</w:t>
            </w:r>
            <w:r w:rsidR="00AA7324">
              <w:rPr>
                <w:rFonts w:ascii="Calibri" w:hAnsi="Calibri" w:cs="Calibri"/>
                <w:sz w:val="22"/>
                <w:szCs w:val="22"/>
                <w:lang w:eastAsia="en-GB"/>
              </w:rPr>
              <w:t xml:space="preserve"> where required</w:t>
            </w:r>
          </w:p>
          <w:p w14:paraId="150F4EC5" w14:textId="77777777" w:rsidR="004F4EF2" w:rsidRDefault="004F4EF2" w:rsidP="0086060D">
            <w:pPr>
              <w:numPr>
                <w:ilvl w:val="0"/>
                <w:numId w:val="10"/>
              </w:numPr>
              <w:spacing w:after="100" w:afterAutospacing="1"/>
              <w:rPr>
                <w:rFonts w:ascii="Calibri" w:hAnsi="Calibri" w:cs="Calibri"/>
                <w:sz w:val="22"/>
                <w:szCs w:val="22"/>
                <w:lang w:eastAsia="en-GB"/>
              </w:rPr>
            </w:pPr>
            <w:r>
              <w:rPr>
                <w:rFonts w:ascii="Calibri" w:hAnsi="Calibri" w:cs="Calibri"/>
                <w:sz w:val="22"/>
                <w:szCs w:val="22"/>
                <w:lang w:eastAsia="en-GB"/>
              </w:rPr>
              <w:t>Liaising with requestors as necessary to give advice and assistance</w:t>
            </w:r>
            <w:r w:rsidR="005264CE">
              <w:rPr>
                <w:rFonts w:ascii="Calibri" w:hAnsi="Calibri" w:cs="Calibri"/>
                <w:sz w:val="22"/>
                <w:szCs w:val="22"/>
                <w:lang w:eastAsia="en-GB"/>
              </w:rPr>
              <w:t>, and to achieve clarification when requests are unclear</w:t>
            </w:r>
          </w:p>
          <w:p w14:paraId="074D95F0" w14:textId="77777777" w:rsidR="004F4EF2" w:rsidRDefault="004F4EF2" w:rsidP="0086060D">
            <w:pPr>
              <w:numPr>
                <w:ilvl w:val="0"/>
                <w:numId w:val="10"/>
              </w:numPr>
              <w:spacing w:after="100" w:afterAutospacing="1"/>
              <w:rPr>
                <w:rFonts w:ascii="Calibri" w:hAnsi="Calibri" w:cs="Calibri"/>
                <w:sz w:val="22"/>
                <w:szCs w:val="22"/>
                <w:lang w:eastAsia="en-GB"/>
              </w:rPr>
            </w:pPr>
            <w:r>
              <w:rPr>
                <w:rFonts w:ascii="Calibri" w:hAnsi="Calibri" w:cs="Calibri"/>
                <w:sz w:val="22"/>
                <w:szCs w:val="22"/>
                <w:lang w:eastAsia="en-GB"/>
              </w:rPr>
              <w:t>Ensuring that effective arrangements, processes and audit trails are in place to enable requests to be recorded/logged and handled consistently</w:t>
            </w:r>
          </w:p>
          <w:p w14:paraId="467DDEC5" w14:textId="77777777" w:rsidR="004F4EF2" w:rsidRDefault="004F4EF2" w:rsidP="0086060D">
            <w:pPr>
              <w:numPr>
                <w:ilvl w:val="0"/>
                <w:numId w:val="10"/>
              </w:numPr>
              <w:spacing w:after="100" w:afterAutospacing="1"/>
              <w:rPr>
                <w:rFonts w:ascii="Calibri" w:hAnsi="Calibri" w:cs="Calibri"/>
                <w:sz w:val="22"/>
                <w:szCs w:val="22"/>
                <w:lang w:eastAsia="en-GB"/>
              </w:rPr>
            </w:pPr>
            <w:r>
              <w:rPr>
                <w:rFonts w:ascii="Calibri" w:hAnsi="Calibri" w:cs="Calibri"/>
                <w:sz w:val="22"/>
                <w:szCs w:val="22"/>
                <w:lang w:eastAsia="en-GB"/>
              </w:rPr>
              <w:t>Retaining copies of original requests and council responses which will be available to appropriate officers</w:t>
            </w:r>
            <w:r>
              <w:rPr>
                <w:rFonts w:ascii="Calibri" w:hAnsi="Calibri" w:cs="Calibri"/>
                <w:color w:val="0000FF"/>
                <w:sz w:val="22"/>
                <w:szCs w:val="22"/>
                <w:lang w:eastAsia="en-GB"/>
              </w:rPr>
              <w:t xml:space="preserve">, </w:t>
            </w:r>
            <w:r>
              <w:rPr>
                <w:rFonts w:ascii="Calibri" w:hAnsi="Calibri" w:cs="Calibri"/>
                <w:sz w:val="22"/>
                <w:szCs w:val="22"/>
                <w:lang w:eastAsia="en-GB"/>
              </w:rPr>
              <w:t>subject to Retention and Disposal guidelines</w:t>
            </w:r>
          </w:p>
          <w:p w14:paraId="65D80973" w14:textId="77777777" w:rsidR="004F4EF2" w:rsidRDefault="004F4EF2" w:rsidP="0086060D">
            <w:pPr>
              <w:numPr>
                <w:ilvl w:val="0"/>
                <w:numId w:val="10"/>
              </w:numPr>
              <w:spacing w:after="100" w:afterAutospacing="1"/>
              <w:rPr>
                <w:rFonts w:ascii="Calibri" w:hAnsi="Calibri" w:cs="Calibri"/>
                <w:sz w:val="22"/>
                <w:szCs w:val="22"/>
                <w:lang w:eastAsia="en-GB"/>
              </w:rPr>
            </w:pPr>
            <w:r>
              <w:rPr>
                <w:rFonts w:ascii="Calibri" w:hAnsi="Calibri" w:cs="Calibri"/>
                <w:sz w:val="22"/>
                <w:szCs w:val="22"/>
                <w:lang w:eastAsia="en-GB"/>
              </w:rPr>
              <w:t xml:space="preserve">Ensuring that electronic and manual systems used to record requests for information are kept fully </w:t>
            </w:r>
            <w:proofErr w:type="gramStart"/>
            <w:r>
              <w:rPr>
                <w:rFonts w:ascii="Calibri" w:hAnsi="Calibri" w:cs="Calibri"/>
                <w:sz w:val="22"/>
                <w:szCs w:val="22"/>
                <w:lang w:eastAsia="en-GB"/>
              </w:rPr>
              <w:t>up-to-date</w:t>
            </w:r>
            <w:proofErr w:type="gramEnd"/>
            <w:r>
              <w:rPr>
                <w:rFonts w:ascii="Calibri" w:hAnsi="Calibri" w:cs="Calibri"/>
                <w:sz w:val="22"/>
                <w:szCs w:val="22"/>
                <w:lang w:eastAsia="en-GB"/>
              </w:rPr>
              <w:t xml:space="preserve"> for requests within their </w:t>
            </w:r>
            <w:r w:rsidR="00AA7324">
              <w:rPr>
                <w:rFonts w:ascii="Calibri" w:hAnsi="Calibri" w:cs="Calibri"/>
                <w:sz w:val="22"/>
                <w:szCs w:val="22"/>
                <w:lang w:eastAsia="en-GB"/>
              </w:rPr>
              <w:t>area of responsibility</w:t>
            </w:r>
          </w:p>
          <w:p w14:paraId="2BEF7179" w14:textId="77777777" w:rsidR="004F4EF2" w:rsidRDefault="004F4EF2" w:rsidP="0086060D">
            <w:pPr>
              <w:spacing w:after="100" w:afterAutospacing="1"/>
              <w:ind w:left="284"/>
              <w:rPr>
                <w:rFonts w:ascii="Calibri" w:hAnsi="Calibri" w:cs="Calibri"/>
                <w:sz w:val="22"/>
                <w:szCs w:val="22"/>
                <w:lang w:eastAsia="en-GB"/>
              </w:rPr>
            </w:pPr>
            <w:r>
              <w:rPr>
                <w:rFonts w:ascii="Calibri" w:hAnsi="Calibri" w:cs="Calibri"/>
                <w:sz w:val="22"/>
                <w:szCs w:val="22"/>
                <w:lang w:eastAsia="en-GB"/>
              </w:rPr>
              <w:lastRenderedPageBreak/>
              <w:t xml:space="preserve">Their responsibilities also include: </w:t>
            </w:r>
          </w:p>
          <w:p w14:paraId="1BE0E9A1" w14:textId="77777777" w:rsidR="004F4EF2" w:rsidRDefault="004F4EF2" w:rsidP="0086060D">
            <w:pPr>
              <w:numPr>
                <w:ilvl w:val="0"/>
                <w:numId w:val="10"/>
              </w:numPr>
              <w:spacing w:after="100" w:afterAutospacing="1"/>
              <w:rPr>
                <w:rFonts w:ascii="Calibri" w:hAnsi="Calibri" w:cs="Calibri"/>
                <w:sz w:val="22"/>
                <w:szCs w:val="22"/>
                <w:lang w:eastAsia="en-GB"/>
              </w:rPr>
            </w:pPr>
            <w:r>
              <w:rPr>
                <w:rFonts w:ascii="Calibri" w:hAnsi="Calibri" w:cs="Calibri"/>
                <w:sz w:val="22"/>
                <w:szCs w:val="22"/>
                <w:lang w:eastAsia="en-GB"/>
              </w:rPr>
              <w:t xml:space="preserve">Provision of advice and guidance </w:t>
            </w:r>
            <w:r w:rsidR="005264CE">
              <w:rPr>
                <w:rFonts w:ascii="Calibri" w:hAnsi="Calibri" w:cs="Calibri"/>
                <w:sz w:val="22"/>
                <w:szCs w:val="22"/>
                <w:lang w:eastAsia="en-GB"/>
              </w:rPr>
              <w:t xml:space="preserve">to officers </w:t>
            </w:r>
            <w:r>
              <w:rPr>
                <w:rFonts w:ascii="Calibri" w:hAnsi="Calibri" w:cs="Calibri"/>
                <w:sz w:val="22"/>
                <w:szCs w:val="22"/>
                <w:lang w:eastAsia="en-GB"/>
              </w:rPr>
              <w:t xml:space="preserve">on the </w:t>
            </w:r>
            <w:r w:rsidR="00AA7324">
              <w:rPr>
                <w:rFonts w:ascii="Calibri" w:hAnsi="Calibri" w:cs="Calibri"/>
                <w:sz w:val="22"/>
                <w:szCs w:val="22"/>
                <w:lang w:eastAsia="en-GB"/>
              </w:rPr>
              <w:t>handling of requests</w:t>
            </w:r>
          </w:p>
          <w:p w14:paraId="1E6F8195" w14:textId="77777777" w:rsidR="004F4EF2" w:rsidRDefault="004F4EF2" w:rsidP="0086060D">
            <w:pPr>
              <w:numPr>
                <w:ilvl w:val="0"/>
                <w:numId w:val="10"/>
              </w:numPr>
              <w:spacing w:after="100" w:afterAutospacing="1"/>
              <w:rPr>
                <w:rFonts w:ascii="Calibri" w:hAnsi="Calibri" w:cs="Calibri"/>
                <w:sz w:val="22"/>
                <w:szCs w:val="22"/>
                <w:lang w:eastAsia="en-GB"/>
              </w:rPr>
            </w:pPr>
            <w:r>
              <w:rPr>
                <w:rFonts w:ascii="Calibri" w:hAnsi="Calibri" w:cs="Calibri"/>
                <w:sz w:val="22"/>
                <w:szCs w:val="22"/>
                <w:lang w:eastAsia="en-GB"/>
              </w:rPr>
              <w:t>Enabling and promoting training in</w:t>
            </w:r>
            <w:r w:rsidR="00FD518E">
              <w:rPr>
                <w:rFonts w:ascii="Calibri" w:hAnsi="Calibri" w:cs="Calibri"/>
                <w:sz w:val="22"/>
                <w:szCs w:val="22"/>
                <w:lang w:eastAsia="en-GB"/>
              </w:rPr>
              <w:t xml:space="preserve"> FOI</w:t>
            </w:r>
            <w:r w:rsidR="008F4FA1">
              <w:rPr>
                <w:rFonts w:ascii="Calibri" w:hAnsi="Calibri" w:cs="Calibri"/>
                <w:sz w:val="22"/>
                <w:szCs w:val="22"/>
                <w:lang w:eastAsia="en-GB"/>
              </w:rPr>
              <w:t>/EIR</w:t>
            </w:r>
            <w:r>
              <w:rPr>
                <w:rFonts w:ascii="Calibri" w:hAnsi="Calibri" w:cs="Calibri"/>
                <w:sz w:val="22"/>
                <w:szCs w:val="22"/>
                <w:lang w:eastAsia="en-GB"/>
              </w:rPr>
              <w:t xml:space="preserve"> issues for section managers and any other identified staff</w:t>
            </w:r>
          </w:p>
          <w:p w14:paraId="36CAFE88" w14:textId="77777777" w:rsidR="004F4EF2" w:rsidRDefault="004F4EF2" w:rsidP="0086060D">
            <w:pPr>
              <w:numPr>
                <w:ilvl w:val="0"/>
                <w:numId w:val="10"/>
              </w:numPr>
              <w:spacing w:after="100" w:afterAutospacing="1"/>
              <w:rPr>
                <w:rFonts w:ascii="Calibri" w:hAnsi="Calibri" w:cs="Calibri"/>
                <w:sz w:val="22"/>
                <w:szCs w:val="22"/>
                <w:lang w:eastAsia="en-GB"/>
              </w:rPr>
            </w:pPr>
            <w:r>
              <w:rPr>
                <w:rFonts w:ascii="Calibri" w:hAnsi="Calibri" w:cs="Calibri"/>
                <w:sz w:val="22"/>
                <w:szCs w:val="22"/>
                <w:lang w:eastAsia="en-GB"/>
              </w:rPr>
              <w:t>Identifying and communicating any</w:t>
            </w:r>
            <w:r w:rsidR="00FD518E">
              <w:rPr>
                <w:rFonts w:ascii="Calibri" w:hAnsi="Calibri" w:cs="Calibri"/>
                <w:sz w:val="22"/>
                <w:szCs w:val="22"/>
                <w:lang w:eastAsia="en-GB"/>
              </w:rPr>
              <w:t xml:space="preserve"> FOI</w:t>
            </w:r>
            <w:r w:rsidR="008F4FA1">
              <w:rPr>
                <w:rFonts w:ascii="Calibri" w:hAnsi="Calibri" w:cs="Calibri"/>
                <w:sz w:val="22"/>
                <w:szCs w:val="22"/>
                <w:lang w:eastAsia="en-GB"/>
              </w:rPr>
              <w:t>/EIR</w:t>
            </w:r>
            <w:r>
              <w:rPr>
                <w:rFonts w:ascii="Calibri" w:hAnsi="Calibri" w:cs="Calibri"/>
                <w:sz w:val="22"/>
                <w:szCs w:val="22"/>
                <w:lang w:eastAsia="en-GB"/>
              </w:rPr>
              <w:t xml:space="preserve"> issues to senior officers </w:t>
            </w:r>
          </w:p>
          <w:p w14:paraId="2493733C" w14:textId="77777777" w:rsidR="004F4EF2" w:rsidRDefault="004F4EF2" w:rsidP="0086060D">
            <w:pPr>
              <w:numPr>
                <w:ilvl w:val="0"/>
                <w:numId w:val="10"/>
              </w:numPr>
              <w:spacing w:after="100" w:afterAutospacing="1"/>
              <w:rPr>
                <w:rFonts w:ascii="Calibri" w:hAnsi="Calibri" w:cs="Calibri"/>
                <w:sz w:val="22"/>
                <w:szCs w:val="22"/>
                <w:lang w:eastAsia="en-GB"/>
              </w:rPr>
            </w:pPr>
            <w:r>
              <w:rPr>
                <w:rFonts w:ascii="Calibri" w:hAnsi="Calibri" w:cs="Calibri"/>
                <w:sz w:val="22"/>
                <w:szCs w:val="22"/>
                <w:lang w:eastAsia="en-GB"/>
              </w:rPr>
              <w:t>Monitoring compliance with policy and procedures</w:t>
            </w:r>
            <w:r w:rsidR="00AA7324">
              <w:rPr>
                <w:rFonts w:ascii="Calibri" w:hAnsi="Calibri" w:cs="Calibri"/>
                <w:sz w:val="22"/>
                <w:szCs w:val="22"/>
                <w:lang w:eastAsia="en-GB"/>
              </w:rPr>
              <w:t xml:space="preserve"> within their areas of responsibility</w:t>
            </w:r>
          </w:p>
          <w:p w14:paraId="47B897BE" w14:textId="77777777" w:rsidR="00557713" w:rsidRDefault="004F4EF2" w:rsidP="0086060D">
            <w:pPr>
              <w:numPr>
                <w:ilvl w:val="0"/>
                <w:numId w:val="10"/>
              </w:numPr>
              <w:rPr>
                <w:rFonts w:ascii="Calibri" w:hAnsi="Calibri" w:cs="Calibri"/>
                <w:sz w:val="22"/>
                <w:szCs w:val="22"/>
              </w:rPr>
            </w:pPr>
            <w:r>
              <w:rPr>
                <w:rFonts w:ascii="Calibri" w:hAnsi="Calibri" w:cs="Calibri"/>
                <w:sz w:val="22"/>
                <w:szCs w:val="22"/>
                <w:lang w:eastAsia="en-GB"/>
              </w:rPr>
              <w:t>Maintenance of</w:t>
            </w:r>
            <w:r w:rsidR="00FD518E">
              <w:rPr>
                <w:rFonts w:ascii="Calibri" w:hAnsi="Calibri" w:cs="Calibri"/>
                <w:sz w:val="22"/>
                <w:szCs w:val="22"/>
                <w:lang w:eastAsia="en-GB"/>
              </w:rPr>
              <w:t xml:space="preserve"> FOI</w:t>
            </w:r>
            <w:r>
              <w:rPr>
                <w:rFonts w:ascii="Calibri" w:hAnsi="Calibri" w:cs="Calibri"/>
                <w:sz w:val="22"/>
                <w:szCs w:val="22"/>
                <w:lang w:eastAsia="en-GB"/>
              </w:rPr>
              <w:t xml:space="preserve"> policy and procedures to ensure they remain effective and consistent</w:t>
            </w:r>
          </w:p>
          <w:p w14:paraId="0FA230CA" w14:textId="77777777" w:rsidR="004F4EF2" w:rsidRDefault="004F4EF2" w:rsidP="0086060D">
            <w:pPr>
              <w:numPr>
                <w:ilvl w:val="0"/>
                <w:numId w:val="10"/>
              </w:numPr>
              <w:rPr>
                <w:rFonts w:ascii="Calibri" w:hAnsi="Calibri" w:cs="Calibri"/>
                <w:sz w:val="22"/>
                <w:szCs w:val="22"/>
              </w:rPr>
            </w:pPr>
            <w:r>
              <w:rPr>
                <w:rFonts w:ascii="Calibri" w:hAnsi="Calibri" w:cs="Calibri"/>
                <w:sz w:val="22"/>
                <w:szCs w:val="22"/>
                <w:lang w:eastAsia="en-GB"/>
              </w:rPr>
              <w:t>Use of a common</w:t>
            </w:r>
            <w:r w:rsidR="00FD518E">
              <w:rPr>
                <w:rFonts w:ascii="Calibri" w:hAnsi="Calibri" w:cs="Calibri"/>
                <w:sz w:val="22"/>
                <w:szCs w:val="22"/>
                <w:lang w:eastAsia="en-GB"/>
              </w:rPr>
              <w:t xml:space="preserve"> FOI</w:t>
            </w:r>
            <w:r>
              <w:rPr>
                <w:rFonts w:ascii="Calibri" w:hAnsi="Calibri" w:cs="Calibri"/>
                <w:sz w:val="22"/>
                <w:szCs w:val="22"/>
                <w:lang w:eastAsia="en-GB"/>
              </w:rPr>
              <w:t xml:space="preserve"> performance framework to monitor </w:t>
            </w:r>
            <w:r w:rsidR="005264CE">
              <w:rPr>
                <w:rFonts w:ascii="Calibri" w:hAnsi="Calibri" w:cs="Calibri"/>
                <w:sz w:val="22"/>
                <w:szCs w:val="22"/>
                <w:lang w:eastAsia="en-GB"/>
              </w:rPr>
              <w:t xml:space="preserve">and report </w:t>
            </w:r>
            <w:r>
              <w:rPr>
                <w:rFonts w:ascii="Calibri" w:hAnsi="Calibri" w:cs="Calibri"/>
                <w:sz w:val="22"/>
                <w:szCs w:val="22"/>
                <w:lang w:eastAsia="en-GB"/>
              </w:rPr>
              <w:t>quality and deadline compliance</w:t>
            </w:r>
          </w:p>
          <w:p w14:paraId="5C3663E9" w14:textId="77777777" w:rsidR="004F4EF2" w:rsidRDefault="00AA7324" w:rsidP="0086060D">
            <w:pPr>
              <w:numPr>
                <w:ilvl w:val="0"/>
                <w:numId w:val="10"/>
              </w:numPr>
              <w:rPr>
                <w:rFonts w:ascii="Calibri" w:hAnsi="Calibri" w:cs="Calibri"/>
                <w:sz w:val="22"/>
                <w:szCs w:val="22"/>
              </w:rPr>
            </w:pPr>
            <w:r>
              <w:rPr>
                <w:rFonts w:ascii="Calibri" w:hAnsi="Calibri" w:cs="Calibri"/>
                <w:sz w:val="22"/>
                <w:szCs w:val="22"/>
                <w:lang w:eastAsia="en-GB"/>
              </w:rPr>
              <w:t>Contributing to the p</w:t>
            </w:r>
            <w:r w:rsidR="004F4EF2">
              <w:rPr>
                <w:rFonts w:ascii="Calibri" w:hAnsi="Calibri" w:cs="Calibri"/>
                <w:sz w:val="22"/>
                <w:szCs w:val="22"/>
                <w:lang w:eastAsia="en-GB"/>
              </w:rPr>
              <w:t xml:space="preserve">reparation of a </w:t>
            </w:r>
            <w:r>
              <w:rPr>
                <w:rFonts w:ascii="Calibri" w:hAnsi="Calibri" w:cs="Calibri"/>
                <w:sz w:val="22"/>
                <w:szCs w:val="22"/>
                <w:lang w:eastAsia="en-GB"/>
              </w:rPr>
              <w:t>corporate</w:t>
            </w:r>
            <w:r w:rsidR="00557713">
              <w:rPr>
                <w:rFonts w:ascii="Calibri" w:hAnsi="Calibri" w:cs="Calibri"/>
                <w:sz w:val="22"/>
                <w:szCs w:val="22"/>
                <w:lang w:eastAsia="en-GB"/>
              </w:rPr>
              <w:t xml:space="preserve"> </w:t>
            </w:r>
            <w:r w:rsidR="004F4EF2">
              <w:rPr>
                <w:rFonts w:ascii="Calibri" w:hAnsi="Calibri" w:cs="Calibri"/>
                <w:sz w:val="22"/>
                <w:szCs w:val="22"/>
                <w:lang w:eastAsia="en-GB"/>
              </w:rPr>
              <w:t xml:space="preserve">report to the </w:t>
            </w:r>
            <w:r w:rsidR="00EF5F3B">
              <w:rPr>
                <w:rFonts w:ascii="Calibri" w:hAnsi="Calibri" w:cs="Calibri"/>
                <w:sz w:val="22"/>
                <w:szCs w:val="22"/>
                <w:lang w:eastAsia="en-GB"/>
              </w:rPr>
              <w:t>Senior Leadership Team</w:t>
            </w:r>
            <w:r>
              <w:rPr>
                <w:rFonts w:ascii="Calibri" w:hAnsi="Calibri" w:cs="Calibri"/>
                <w:sz w:val="22"/>
                <w:szCs w:val="22"/>
                <w:lang w:eastAsia="en-GB"/>
              </w:rPr>
              <w:t xml:space="preserve"> on an annual basis or as required</w:t>
            </w:r>
          </w:p>
          <w:p w14:paraId="2DA3DA21" w14:textId="77777777" w:rsidR="007B079F" w:rsidRDefault="007B079F" w:rsidP="0086060D">
            <w:pPr>
              <w:numPr>
                <w:ilvl w:val="0"/>
                <w:numId w:val="10"/>
              </w:numPr>
              <w:rPr>
                <w:rFonts w:ascii="Calibri" w:hAnsi="Calibri" w:cs="Calibri"/>
                <w:sz w:val="22"/>
                <w:szCs w:val="22"/>
              </w:rPr>
            </w:pPr>
            <w:r>
              <w:rPr>
                <w:rFonts w:ascii="Calibri" w:hAnsi="Calibri" w:cs="Calibri"/>
                <w:sz w:val="22"/>
                <w:szCs w:val="22"/>
                <w:lang w:eastAsia="en-GB"/>
              </w:rPr>
              <w:t>Liaison with staff of the Information Commissioner’s Office as required</w:t>
            </w:r>
          </w:p>
          <w:p w14:paraId="01F400D4" w14:textId="77777777" w:rsidR="00716F9D" w:rsidRDefault="00716F9D" w:rsidP="0086060D">
            <w:pPr>
              <w:ind w:left="646"/>
              <w:rPr>
                <w:rFonts w:ascii="Calibri" w:hAnsi="Calibri" w:cs="Calibri"/>
                <w:strike/>
                <w:color w:val="FF0000"/>
                <w:sz w:val="22"/>
                <w:szCs w:val="22"/>
              </w:rPr>
            </w:pPr>
          </w:p>
        </w:tc>
      </w:tr>
      <w:tr w:rsidR="004F4EF2" w14:paraId="0C5B0CF4" w14:textId="77777777" w:rsidTr="7B83A75A">
        <w:tc>
          <w:tcPr>
            <w:tcW w:w="2270" w:type="dxa"/>
          </w:tcPr>
          <w:p w14:paraId="40F8E7F5" w14:textId="77777777" w:rsidR="004F4EF2" w:rsidRDefault="004F4EF2" w:rsidP="0086060D">
            <w:pPr>
              <w:pStyle w:val="Heading2"/>
              <w:spacing w:before="0"/>
              <w:rPr>
                <w:rFonts w:ascii="Calibri" w:hAnsi="Calibri" w:cs="Calibri"/>
                <w:sz w:val="22"/>
                <w:szCs w:val="22"/>
              </w:rPr>
            </w:pPr>
            <w:r>
              <w:rPr>
                <w:rFonts w:ascii="Calibri" w:hAnsi="Calibri" w:cs="Calibri"/>
                <w:sz w:val="22"/>
                <w:szCs w:val="22"/>
              </w:rPr>
              <w:lastRenderedPageBreak/>
              <w:t>Other Staff &amp; volunteers</w:t>
            </w:r>
          </w:p>
        </w:tc>
        <w:tc>
          <w:tcPr>
            <w:tcW w:w="8079" w:type="dxa"/>
            <w:vAlign w:val="center"/>
          </w:tcPr>
          <w:p w14:paraId="27E76FD9" w14:textId="185DEB8A" w:rsidR="004F4EF2" w:rsidRDefault="004F4EF2" w:rsidP="0086060D">
            <w:pPr>
              <w:rPr>
                <w:rFonts w:ascii="Calibri" w:hAnsi="Calibri" w:cs="Calibri"/>
                <w:color w:val="000000"/>
                <w:sz w:val="22"/>
                <w:szCs w:val="22"/>
              </w:rPr>
            </w:pPr>
            <w:r>
              <w:rPr>
                <w:rFonts w:ascii="Calibri" w:hAnsi="Calibri" w:cs="Calibri"/>
                <w:color w:val="000000"/>
                <w:sz w:val="22"/>
                <w:szCs w:val="22"/>
              </w:rPr>
              <w:t>All staff are required to read, understand and accept policies and procedures that relate to the</w:t>
            </w:r>
            <w:r w:rsidR="00FD518E">
              <w:rPr>
                <w:rFonts w:ascii="Calibri" w:hAnsi="Calibri" w:cs="Calibri"/>
                <w:color w:val="000000"/>
                <w:sz w:val="22"/>
                <w:szCs w:val="22"/>
              </w:rPr>
              <w:t xml:space="preserve"> FOI</w:t>
            </w:r>
            <w:r>
              <w:rPr>
                <w:rFonts w:ascii="Calibri" w:hAnsi="Calibri" w:cs="Calibri"/>
                <w:color w:val="000000"/>
                <w:sz w:val="22"/>
                <w:szCs w:val="22"/>
              </w:rPr>
              <w:t xml:space="preserve"> and EIR information they may handle in the course of their work.</w:t>
            </w:r>
            <w:r w:rsidR="00F32F49">
              <w:rPr>
                <w:rFonts w:ascii="Calibri" w:hAnsi="Calibri" w:cs="Calibri"/>
                <w:color w:val="000000"/>
                <w:sz w:val="22"/>
                <w:szCs w:val="22"/>
              </w:rPr>
              <w:t xml:space="preserve"> </w:t>
            </w:r>
            <w:r>
              <w:rPr>
                <w:rFonts w:ascii="Calibri" w:hAnsi="Calibri" w:cs="Calibri"/>
                <w:color w:val="000000"/>
                <w:sz w:val="22"/>
                <w:szCs w:val="22"/>
              </w:rPr>
              <w:t>In this document, the term ‘staff’ includes both paid staff and volunteers.</w:t>
            </w:r>
          </w:p>
          <w:p w14:paraId="02768877" w14:textId="77777777" w:rsidR="0017452B" w:rsidRDefault="0017452B" w:rsidP="0086060D">
            <w:pPr>
              <w:rPr>
                <w:rFonts w:ascii="Calibri" w:hAnsi="Calibri" w:cs="Calibri"/>
                <w:color w:val="000000"/>
                <w:sz w:val="22"/>
                <w:szCs w:val="22"/>
              </w:rPr>
            </w:pPr>
          </w:p>
          <w:p w14:paraId="74BA97D1" w14:textId="77777777" w:rsidR="004F4EF2" w:rsidRDefault="004F4EF2" w:rsidP="0086060D">
            <w:pPr>
              <w:spacing w:after="100" w:afterAutospacing="1"/>
              <w:rPr>
                <w:rFonts w:ascii="Calibri" w:hAnsi="Calibri" w:cs="Calibri"/>
                <w:bCs/>
                <w:sz w:val="22"/>
                <w:szCs w:val="22"/>
                <w:lang w:eastAsia="en-GB"/>
              </w:rPr>
            </w:pPr>
            <w:r>
              <w:rPr>
                <w:rFonts w:ascii="Calibri" w:hAnsi="Calibri" w:cs="Calibri"/>
                <w:bCs/>
                <w:sz w:val="22"/>
                <w:szCs w:val="22"/>
                <w:lang w:eastAsia="en-GB"/>
              </w:rPr>
              <w:t>Any employee may at any time receive a request pertaining to either</w:t>
            </w:r>
            <w:r w:rsidR="00FD518E">
              <w:rPr>
                <w:rFonts w:ascii="Calibri" w:hAnsi="Calibri" w:cs="Calibri"/>
                <w:bCs/>
                <w:sz w:val="22"/>
                <w:szCs w:val="22"/>
                <w:lang w:eastAsia="en-GB"/>
              </w:rPr>
              <w:t xml:space="preserve"> FOI</w:t>
            </w:r>
            <w:r>
              <w:rPr>
                <w:rFonts w:ascii="Calibri" w:hAnsi="Calibri" w:cs="Calibri"/>
                <w:bCs/>
                <w:sz w:val="22"/>
                <w:szCs w:val="22"/>
                <w:lang w:eastAsia="en-GB"/>
              </w:rPr>
              <w:t xml:space="preserve"> or E</w:t>
            </w:r>
            <w:r w:rsidR="00557713">
              <w:rPr>
                <w:rFonts w:ascii="Calibri" w:hAnsi="Calibri" w:cs="Calibri"/>
                <w:bCs/>
                <w:sz w:val="22"/>
                <w:szCs w:val="22"/>
                <w:lang w:eastAsia="en-GB"/>
              </w:rPr>
              <w:t>IR</w:t>
            </w:r>
            <w:r>
              <w:rPr>
                <w:rFonts w:ascii="Calibri" w:hAnsi="Calibri" w:cs="Calibri"/>
                <w:bCs/>
                <w:sz w:val="22"/>
                <w:szCs w:val="22"/>
                <w:lang w:eastAsia="en-GB"/>
              </w:rPr>
              <w:t>.</w:t>
            </w:r>
            <w:r w:rsidR="00F32F49">
              <w:rPr>
                <w:rFonts w:ascii="Calibri" w:hAnsi="Calibri" w:cs="Calibri"/>
                <w:bCs/>
                <w:sz w:val="22"/>
                <w:szCs w:val="22"/>
                <w:lang w:eastAsia="en-GB"/>
              </w:rPr>
              <w:t xml:space="preserve"> </w:t>
            </w:r>
            <w:r>
              <w:rPr>
                <w:rFonts w:ascii="Calibri" w:hAnsi="Calibri" w:cs="Calibri"/>
                <w:bCs/>
                <w:sz w:val="22"/>
                <w:szCs w:val="22"/>
                <w:lang w:eastAsia="en-GB"/>
              </w:rPr>
              <w:t>It is the responsibility of any employee receiving such a request to:</w:t>
            </w:r>
          </w:p>
          <w:p w14:paraId="355F31C6" w14:textId="77777777" w:rsidR="004F4EF2" w:rsidRDefault="004F4EF2" w:rsidP="0086060D">
            <w:pPr>
              <w:numPr>
                <w:ilvl w:val="0"/>
                <w:numId w:val="5"/>
              </w:numPr>
              <w:spacing w:after="100" w:afterAutospacing="1"/>
              <w:rPr>
                <w:rFonts w:ascii="Calibri" w:hAnsi="Calibri" w:cs="Calibri"/>
                <w:sz w:val="22"/>
                <w:szCs w:val="22"/>
                <w:lang w:eastAsia="en-GB"/>
              </w:rPr>
            </w:pPr>
            <w:r>
              <w:rPr>
                <w:rFonts w:ascii="Calibri" w:hAnsi="Calibri" w:cs="Calibri"/>
                <w:sz w:val="22"/>
                <w:szCs w:val="22"/>
                <w:lang w:eastAsia="en-GB"/>
              </w:rPr>
              <w:t>Promptly identify it as such a request</w:t>
            </w:r>
          </w:p>
          <w:p w14:paraId="200554B8" w14:textId="7CF90C32" w:rsidR="004F4EF2" w:rsidRDefault="004F4EF2" w:rsidP="0086060D">
            <w:pPr>
              <w:numPr>
                <w:ilvl w:val="0"/>
                <w:numId w:val="5"/>
              </w:numPr>
              <w:spacing w:after="100" w:afterAutospacing="1"/>
              <w:rPr>
                <w:rFonts w:ascii="Calibri" w:hAnsi="Calibri" w:cs="Calibri"/>
                <w:sz w:val="22"/>
                <w:szCs w:val="22"/>
                <w:lang w:eastAsia="en-GB"/>
              </w:rPr>
            </w:pPr>
            <w:r>
              <w:rPr>
                <w:rFonts w:ascii="Calibri" w:hAnsi="Calibri" w:cs="Calibri"/>
                <w:sz w:val="22"/>
                <w:szCs w:val="22"/>
                <w:lang w:eastAsia="en-GB"/>
              </w:rPr>
              <w:t>Pass it to the</w:t>
            </w:r>
            <w:r w:rsidR="00FD518E">
              <w:rPr>
                <w:rFonts w:ascii="Calibri" w:hAnsi="Calibri" w:cs="Calibri"/>
                <w:sz w:val="22"/>
                <w:szCs w:val="22"/>
                <w:lang w:eastAsia="en-GB"/>
              </w:rPr>
              <w:t xml:space="preserve"> FOI</w:t>
            </w:r>
            <w:r w:rsidR="004648F8">
              <w:rPr>
                <w:rFonts w:ascii="Calibri" w:hAnsi="Calibri" w:cs="Calibri"/>
                <w:sz w:val="22"/>
                <w:szCs w:val="22"/>
                <w:lang w:eastAsia="en-GB"/>
              </w:rPr>
              <w:t xml:space="preserve"> team </w:t>
            </w:r>
            <w:r w:rsidR="002F7D66">
              <w:rPr>
                <w:rFonts w:ascii="Calibri" w:hAnsi="Calibri" w:cs="Calibri"/>
                <w:sz w:val="22"/>
                <w:szCs w:val="22"/>
                <w:lang w:eastAsia="en-GB"/>
              </w:rPr>
              <w:t xml:space="preserve">for </w:t>
            </w:r>
            <w:r w:rsidR="004D3734">
              <w:rPr>
                <w:rFonts w:ascii="Calibri" w:hAnsi="Calibri" w:cs="Calibri"/>
                <w:sz w:val="22"/>
                <w:szCs w:val="22"/>
                <w:lang w:eastAsia="en-GB"/>
              </w:rPr>
              <w:t>recording and acknowledgment</w:t>
            </w:r>
          </w:p>
          <w:p w14:paraId="078FDDE1" w14:textId="77777777" w:rsidR="004F4EF2" w:rsidRDefault="004F4EF2" w:rsidP="0086060D">
            <w:pPr>
              <w:numPr>
                <w:ilvl w:val="0"/>
                <w:numId w:val="5"/>
              </w:numPr>
              <w:spacing w:after="100" w:afterAutospacing="1"/>
              <w:rPr>
                <w:rFonts w:ascii="Calibri" w:hAnsi="Calibri" w:cs="Calibri"/>
                <w:sz w:val="22"/>
                <w:szCs w:val="22"/>
                <w:lang w:eastAsia="en-GB"/>
              </w:rPr>
            </w:pPr>
            <w:r>
              <w:rPr>
                <w:rFonts w:ascii="Calibri" w:hAnsi="Calibri" w:cs="Calibri"/>
                <w:sz w:val="22"/>
                <w:szCs w:val="22"/>
                <w:lang w:eastAsia="en-GB"/>
              </w:rPr>
              <w:t xml:space="preserve">Seek and follow advice </w:t>
            </w:r>
            <w:r w:rsidR="004D3734">
              <w:rPr>
                <w:rFonts w:ascii="Calibri" w:hAnsi="Calibri" w:cs="Calibri"/>
                <w:sz w:val="22"/>
                <w:szCs w:val="22"/>
                <w:lang w:eastAsia="en-GB"/>
              </w:rPr>
              <w:t>from</w:t>
            </w:r>
            <w:r>
              <w:rPr>
                <w:rFonts w:ascii="Calibri" w:hAnsi="Calibri" w:cs="Calibri"/>
                <w:sz w:val="22"/>
                <w:szCs w:val="22"/>
                <w:lang w:eastAsia="en-GB"/>
              </w:rPr>
              <w:t xml:space="preserve"> the</w:t>
            </w:r>
            <w:r w:rsidR="00FD518E">
              <w:rPr>
                <w:rFonts w:ascii="Calibri" w:hAnsi="Calibri" w:cs="Calibri"/>
                <w:sz w:val="22"/>
                <w:szCs w:val="22"/>
                <w:lang w:eastAsia="en-GB"/>
              </w:rPr>
              <w:t xml:space="preserve"> FOI</w:t>
            </w:r>
            <w:r w:rsidR="004648F8">
              <w:rPr>
                <w:rFonts w:ascii="Calibri" w:hAnsi="Calibri" w:cs="Calibri"/>
                <w:sz w:val="22"/>
                <w:szCs w:val="22"/>
                <w:lang w:eastAsia="en-GB"/>
              </w:rPr>
              <w:t xml:space="preserve"> team</w:t>
            </w:r>
            <w:r>
              <w:rPr>
                <w:rFonts w:ascii="Calibri" w:hAnsi="Calibri" w:cs="Calibri"/>
                <w:sz w:val="22"/>
                <w:szCs w:val="22"/>
                <w:lang w:eastAsia="en-GB"/>
              </w:rPr>
              <w:t xml:space="preserve"> and their </w:t>
            </w:r>
            <w:r w:rsidR="00DD4493">
              <w:rPr>
                <w:rFonts w:ascii="Calibri" w:hAnsi="Calibri" w:cs="Calibri"/>
                <w:sz w:val="22"/>
                <w:szCs w:val="22"/>
                <w:lang w:eastAsia="en-GB"/>
              </w:rPr>
              <w:t xml:space="preserve">own </w:t>
            </w:r>
            <w:r>
              <w:rPr>
                <w:rFonts w:ascii="Calibri" w:hAnsi="Calibri" w:cs="Calibri"/>
                <w:sz w:val="22"/>
                <w:szCs w:val="22"/>
                <w:lang w:eastAsia="en-GB"/>
              </w:rPr>
              <w:t>section manager</w:t>
            </w:r>
          </w:p>
          <w:p w14:paraId="353FBBB5" w14:textId="7955C71B" w:rsidR="004F4EF2" w:rsidRDefault="004F4EF2" w:rsidP="0086060D">
            <w:pPr>
              <w:numPr>
                <w:ilvl w:val="0"/>
                <w:numId w:val="5"/>
              </w:numPr>
              <w:spacing w:after="100" w:afterAutospacing="1"/>
              <w:rPr>
                <w:rFonts w:ascii="Calibri" w:hAnsi="Calibri" w:cs="Calibri"/>
                <w:sz w:val="22"/>
                <w:szCs w:val="22"/>
                <w:lang w:eastAsia="en-GB"/>
              </w:rPr>
            </w:pPr>
            <w:r>
              <w:rPr>
                <w:rFonts w:ascii="Calibri" w:hAnsi="Calibri" w:cs="Calibri"/>
                <w:sz w:val="22"/>
                <w:szCs w:val="22"/>
                <w:lang w:eastAsia="en-GB"/>
              </w:rPr>
              <w:t>Refer any queries from the requestor to the</w:t>
            </w:r>
            <w:r w:rsidR="00FD518E">
              <w:rPr>
                <w:rFonts w:ascii="Calibri" w:hAnsi="Calibri" w:cs="Calibri"/>
                <w:sz w:val="22"/>
                <w:szCs w:val="22"/>
                <w:lang w:eastAsia="en-GB"/>
              </w:rPr>
              <w:t xml:space="preserve"> FOI</w:t>
            </w:r>
            <w:r>
              <w:rPr>
                <w:rFonts w:ascii="Calibri" w:hAnsi="Calibri" w:cs="Calibri"/>
                <w:sz w:val="22"/>
                <w:szCs w:val="22"/>
                <w:lang w:eastAsia="en-GB"/>
              </w:rPr>
              <w:t xml:space="preserve"> </w:t>
            </w:r>
            <w:r w:rsidR="004648F8">
              <w:rPr>
                <w:rFonts w:ascii="Calibri" w:hAnsi="Calibri" w:cs="Calibri"/>
                <w:sz w:val="22"/>
                <w:szCs w:val="22"/>
                <w:lang w:eastAsia="en-GB"/>
              </w:rPr>
              <w:t>team</w:t>
            </w:r>
          </w:p>
          <w:p w14:paraId="6AC45B34" w14:textId="5C6B8DD6" w:rsidR="00636121" w:rsidRDefault="00255714" w:rsidP="0086060D">
            <w:pPr>
              <w:numPr>
                <w:ilvl w:val="0"/>
                <w:numId w:val="5"/>
              </w:numPr>
              <w:spacing w:after="100" w:afterAutospacing="1"/>
              <w:rPr>
                <w:rFonts w:ascii="Calibri" w:hAnsi="Calibri" w:cs="Calibri"/>
                <w:sz w:val="22"/>
                <w:szCs w:val="22"/>
                <w:lang w:eastAsia="en-GB"/>
              </w:rPr>
            </w:pPr>
            <w:r>
              <w:rPr>
                <w:rFonts w:ascii="Calibri" w:hAnsi="Calibri" w:cs="Calibri"/>
                <w:sz w:val="22"/>
                <w:szCs w:val="22"/>
                <w:lang w:eastAsia="en-GB"/>
              </w:rPr>
              <w:t>Carry out any redactions necessary</w:t>
            </w:r>
            <w:r w:rsidR="00AD11C7">
              <w:rPr>
                <w:rFonts w:ascii="Calibri" w:hAnsi="Calibri" w:cs="Calibri"/>
                <w:sz w:val="22"/>
                <w:szCs w:val="22"/>
                <w:lang w:eastAsia="en-GB"/>
              </w:rPr>
              <w:t xml:space="preserve"> prior to forwarding to the FOI team </w:t>
            </w:r>
          </w:p>
          <w:p w14:paraId="6910E6B8" w14:textId="77777777" w:rsidR="004F4EF2" w:rsidRDefault="004F4EF2" w:rsidP="0086060D">
            <w:pPr>
              <w:rPr>
                <w:rFonts w:ascii="Calibri" w:hAnsi="Calibri" w:cs="Calibri"/>
                <w:color w:val="000000"/>
                <w:sz w:val="22"/>
                <w:szCs w:val="22"/>
              </w:rPr>
            </w:pPr>
            <w:r>
              <w:rPr>
                <w:rFonts w:ascii="Calibri" w:hAnsi="Calibri" w:cs="Calibri"/>
                <w:color w:val="000000"/>
                <w:sz w:val="22"/>
                <w:szCs w:val="22"/>
              </w:rPr>
              <w:t>Staff and volunteers</w:t>
            </w:r>
            <w:r w:rsidR="005F3CE1">
              <w:rPr>
                <w:rFonts w:ascii="Calibri" w:hAnsi="Calibri" w:cs="Calibri"/>
                <w:color w:val="000000"/>
                <w:sz w:val="22"/>
                <w:szCs w:val="22"/>
              </w:rPr>
              <w:t xml:space="preserve"> </w:t>
            </w:r>
            <w:r w:rsidR="00B1093D">
              <w:rPr>
                <w:rFonts w:ascii="Calibri" w:hAnsi="Calibri" w:cs="Calibri"/>
                <w:color w:val="000000"/>
                <w:sz w:val="22"/>
                <w:szCs w:val="22"/>
              </w:rPr>
              <w:t xml:space="preserve">should </w:t>
            </w:r>
            <w:r>
              <w:rPr>
                <w:rFonts w:ascii="Calibri" w:hAnsi="Calibri" w:cs="Calibri"/>
                <w:color w:val="000000"/>
                <w:sz w:val="22"/>
                <w:szCs w:val="22"/>
              </w:rPr>
              <w:t>receive a level of training appropriate to the nature of information handled and the context of their work before they handle</w:t>
            </w:r>
            <w:r w:rsidR="00FD518E">
              <w:rPr>
                <w:rFonts w:ascii="Calibri" w:hAnsi="Calibri" w:cs="Calibri"/>
                <w:color w:val="000000"/>
                <w:sz w:val="22"/>
                <w:szCs w:val="22"/>
              </w:rPr>
              <w:t xml:space="preserve"> FOI</w:t>
            </w:r>
            <w:r>
              <w:rPr>
                <w:rFonts w:ascii="Calibri" w:hAnsi="Calibri" w:cs="Calibri"/>
                <w:color w:val="000000"/>
                <w:sz w:val="22"/>
                <w:szCs w:val="22"/>
              </w:rPr>
              <w:t xml:space="preserve"> and EIR requests</w:t>
            </w:r>
          </w:p>
          <w:p w14:paraId="48700420" w14:textId="77777777" w:rsidR="00716F9D" w:rsidRDefault="00716F9D" w:rsidP="0086060D">
            <w:pPr>
              <w:rPr>
                <w:rFonts w:ascii="Calibri" w:hAnsi="Calibri" w:cs="Calibri"/>
                <w:color w:val="0000FF"/>
                <w:sz w:val="22"/>
                <w:szCs w:val="22"/>
              </w:rPr>
            </w:pPr>
          </w:p>
        </w:tc>
      </w:tr>
      <w:tr w:rsidR="004F4EF2" w14:paraId="6F9D07C4" w14:textId="77777777" w:rsidTr="7B83A75A">
        <w:tc>
          <w:tcPr>
            <w:tcW w:w="2270" w:type="dxa"/>
          </w:tcPr>
          <w:p w14:paraId="2E025291" w14:textId="77777777" w:rsidR="004F4EF2" w:rsidRDefault="004F4EF2" w:rsidP="0086060D">
            <w:pPr>
              <w:rPr>
                <w:rFonts w:ascii="Calibri" w:hAnsi="Calibri" w:cs="Calibri"/>
                <w:b/>
                <w:i/>
                <w:sz w:val="22"/>
                <w:szCs w:val="22"/>
              </w:rPr>
            </w:pPr>
            <w:r>
              <w:rPr>
                <w:rFonts w:ascii="Calibri" w:hAnsi="Calibri" w:cs="Calibri"/>
                <w:b/>
                <w:i/>
                <w:sz w:val="22"/>
                <w:szCs w:val="22"/>
              </w:rPr>
              <w:t>Communications Team</w:t>
            </w:r>
            <w:r w:rsidR="00F32F49">
              <w:rPr>
                <w:rFonts w:ascii="Calibri" w:hAnsi="Calibri" w:cs="Calibri"/>
                <w:b/>
                <w:i/>
                <w:sz w:val="22"/>
                <w:szCs w:val="22"/>
              </w:rPr>
              <w:t xml:space="preserve"> </w:t>
            </w:r>
            <w:r>
              <w:rPr>
                <w:rFonts w:ascii="Calibri" w:hAnsi="Calibri" w:cs="Calibri"/>
                <w:b/>
                <w:i/>
                <w:sz w:val="22"/>
                <w:szCs w:val="22"/>
              </w:rPr>
              <w:t xml:space="preserve">(Handling of Press and Media enquiries) </w:t>
            </w:r>
          </w:p>
          <w:p w14:paraId="2A266110" w14:textId="77777777" w:rsidR="004F4EF2" w:rsidRDefault="004F4EF2" w:rsidP="0086060D">
            <w:pPr>
              <w:pStyle w:val="Heading2"/>
              <w:spacing w:before="0"/>
              <w:rPr>
                <w:rFonts w:ascii="Calibri" w:hAnsi="Calibri" w:cs="Calibri"/>
                <w:sz w:val="22"/>
                <w:szCs w:val="22"/>
              </w:rPr>
            </w:pPr>
          </w:p>
        </w:tc>
        <w:tc>
          <w:tcPr>
            <w:tcW w:w="8079" w:type="dxa"/>
            <w:vAlign w:val="center"/>
          </w:tcPr>
          <w:p w14:paraId="1D667B3B" w14:textId="77777777" w:rsidR="004F4EF2" w:rsidRDefault="004F4EF2" w:rsidP="0086060D">
            <w:pPr>
              <w:rPr>
                <w:rFonts w:ascii="Calibri" w:hAnsi="Calibri" w:cs="Calibri"/>
                <w:sz w:val="22"/>
                <w:szCs w:val="22"/>
              </w:rPr>
            </w:pPr>
            <w:r>
              <w:rPr>
                <w:rFonts w:ascii="Calibri" w:hAnsi="Calibri" w:cs="Calibri"/>
                <w:sz w:val="22"/>
                <w:szCs w:val="22"/>
              </w:rPr>
              <w:t>The</w:t>
            </w:r>
            <w:r w:rsidR="00FD518E">
              <w:rPr>
                <w:rFonts w:ascii="Calibri" w:hAnsi="Calibri" w:cs="Calibri"/>
                <w:sz w:val="22"/>
                <w:szCs w:val="22"/>
              </w:rPr>
              <w:t xml:space="preserve"> FOI</w:t>
            </w:r>
            <w:r>
              <w:rPr>
                <w:rFonts w:ascii="Calibri" w:hAnsi="Calibri" w:cs="Calibri"/>
                <w:sz w:val="22"/>
                <w:szCs w:val="22"/>
              </w:rPr>
              <w:t xml:space="preserve"> Act treats written enquiries received from press and media sources in the same manner as those received from any other person or body and draws no distinctions between them</w:t>
            </w:r>
            <w:r w:rsidR="000444DA">
              <w:rPr>
                <w:rFonts w:ascii="Calibri" w:hAnsi="Calibri" w:cs="Calibri"/>
                <w:sz w:val="22"/>
                <w:szCs w:val="22"/>
              </w:rPr>
              <w:t>.</w:t>
            </w:r>
            <w:r>
              <w:rPr>
                <w:rFonts w:ascii="Calibri" w:hAnsi="Calibri" w:cs="Calibri"/>
                <w:strike/>
                <w:sz w:val="22"/>
                <w:szCs w:val="22"/>
              </w:rPr>
              <w:t xml:space="preserve"> </w:t>
            </w:r>
          </w:p>
          <w:p w14:paraId="7F9246CB" w14:textId="77777777" w:rsidR="004F4EF2" w:rsidRDefault="004F4EF2" w:rsidP="0086060D">
            <w:pPr>
              <w:rPr>
                <w:rFonts w:ascii="Calibri" w:hAnsi="Calibri" w:cs="Calibri"/>
                <w:sz w:val="22"/>
                <w:szCs w:val="22"/>
              </w:rPr>
            </w:pPr>
          </w:p>
          <w:p w14:paraId="29B2DB13" w14:textId="77777777" w:rsidR="004F4EF2" w:rsidRDefault="004F4EF2" w:rsidP="0086060D">
            <w:pPr>
              <w:rPr>
                <w:rFonts w:ascii="Calibri" w:hAnsi="Calibri" w:cs="Calibri"/>
                <w:sz w:val="22"/>
                <w:szCs w:val="22"/>
              </w:rPr>
            </w:pPr>
            <w:r>
              <w:rPr>
                <w:rFonts w:ascii="Calibri" w:hAnsi="Calibri" w:cs="Calibri"/>
                <w:sz w:val="22"/>
                <w:szCs w:val="22"/>
              </w:rPr>
              <w:t xml:space="preserve">It is recognised that the Council’s Communications team </w:t>
            </w:r>
            <w:r w:rsidR="00DD4493">
              <w:rPr>
                <w:rFonts w:ascii="Calibri" w:hAnsi="Calibri" w:cs="Calibri"/>
                <w:sz w:val="22"/>
                <w:szCs w:val="22"/>
              </w:rPr>
              <w:t xml:space="preserve">may sometimes </w:t>
            </w:r>
            <w:r>
              <w:rPr>
                <w:rFonts w:ascii="Calibri" w:hAnsi="Calibri" w:cs="Calibri"/>
                <w:sz w:val="22"/>
                <w:szCs w:val="22"/>
              </w:rPr>
              <w:t xml:space="preserve">need to respond far </w:t>
            </w:r>
            <w:r w:rsidR="00DD4493">
              <w:rPr>
                <w:rFonts w:ascii="Calibri" w:hAnsi="Calibri" w:cs="Calibri"/>
                <w:sz w:val="22"/>
                <w:szCs w:val="22"/>
              </w:rPr>
              <w:t xml:space="preserve">more </w:t>
            </w:r>
            <w:r>
              <w:rPr>
                <w:rFonts w:ascii="Calibri" w:hAnsi="Calibri" w:cs="Calibri"/>
                <w:sz w:val="22"/>
                <w:szCs w:val="22"/>
              </w:rPr>
              <w:t>quick</w:t>
            </w:r>
            <w:r w:rsidR="00DD4493">
              <w:rPr>
                <w:rFonts w:ascii="Calibri" w:hAnsi="Calibri" w:cs="Calibri"/>
                <w:sz w:val="22"/>
                <w:szCs w:val="22"/>
              </w:rPr>
              <w:t>ly</w:t>
            </w:r>
            <w:r>
              <w:rPr>
                <w:rFonts w:ascii="Calibri" w:hAnsi="Calibri" w:cs="Calibri"/>
                <w:sz w:val="22"/>
                <w:szCs w:val="22"/>
              </w:rPr>
              <w:t xml:space="preserve"> tha</w:t>
            </w:r>
            <w:r w:rsidR="00DD4493">
              <w:rPr>
                <w:rFonts w:ascii="Calibri" w:hAnsi="Calibri" w:cs="Calibri"/>
                <w:sz w:val="22"/>
                <w:szCs w:val="22"/>
              </w:rPr>
              <w:t>n</w:t>
            </w:r>
            <w:r>
              <w:rPr>
                <w:rFonts w:ascii="Calibri" w:hAnsi="Calibri" w:cs="Calibri"/>
                <w:sz w:val="22"/>
                <w:szCs w:val="22"/>
              </w:rPr>
              <w:t xml:space="preserve"> the </w:t>
            </w:r>
            <w:proofErr w:type="gramStart"/>
            <w:r>
              <w:rPr>
                <w:rFonts w:ascii="Calibri" w:hAnsi="Calibri" w:cs="Calibri"/>
                <w:sz w:val="22"/>
                <w:szCs w:val="22"/>
              </w:rPr>
              <w:t>20 working</w:t>
            </w:r>
            <w:proofErr w:type="gramEnd"/>
            <w:r>
              <w:rPr>
                <w:rFonts w:ascii="Calibri" w:hAnsi="Calibri" w:cs="Calibri"/>
                <w:sz w:val="22"/>
                <w:szCs w:val="22"/>
              </w:rPr>
              <w:t xml:space="preserve"> day requirement set out in the Act.</w:t>
            </w:r>
            <w:r w:rsidR="00F32F49">
              <w:rPr>
                <w:rFonts w:ascii="Calibri" w:hAnsi="Calibri" w:cs="Calibri"/>
                <w:sz w:val="22"/>
                <w:szCs w:val="22"/>
              </w:rPr>
              <w:t xml:space="preserve"> </w:t>
            </w:r>
            <w:r>
              <w:rPr>
                <w:rFonts w:ascii="Calibri" w:hAnsi="Calibri" w:cs="Calibri"/>
                <w:sz w:val="22"/>
                <w:szCs w:val="22"/>
              </w:rPr>
              <w:t xml:space="preserve">Nothing in this policy </w:t>
            </w:r>
            <w:r w:rsidR="00DD4493">
              <w:rPr>
                <w:rFonts w:ascii="Calibri" w:hAnsi="Calibri" w:cs="Calibri"/>
                <w:sz w:val="22"/>
                <w:szCs w:val="22"/>
              </w:rPr>
              <w:t>will</w:t>
            </w:r>
            <w:r>
              <w:rPr>
                <w:rFonts w:ascii="Calibri" w:hAnsi="Calibri" w:cs="Calibri"/>
                <w:sz w:val="22"/>
                <w:szCs w:val="22"/>
              </w:rPr>
              <w:t xml:space="preserve"> constrain this requirement.</w:t>
            </w:r>
            <w:r w:rsidR="00F32F49">
              <w:rPr>
                <w:rFonts w:ascii="Calibri" w:hAnsi="Calibri" w:cs="Calibri"/>
                <w:sz w:val="22"/>
                <w:szCs w:val="22"/>
              </w:rPr>
              <w:t xml:space="preserve"> </w:t>
            </w:r>
            <w:r>
              <w:rPr>
                <w:rFonts w:ascii="Calibri" w:hAnsi="Calibri" w:cs="Calibri"/>
                <w:sz w:val="22"/>
                <w:szCs w:val="22"/>
              </w:rPr>
              <w:t>However</w:t>
            </w:r>
            <w:r w:rsidR="002D4D79">
              <w:rPr>
                <w:rFonts w:ascii="Calibri" w:hAnsi="Calibri" w:cs="Calibri"/>
                <w:sz w:val="22"/>
                <w:szCs w:val="22"/>
              </w:rPr>
              <w:t>,</w:t>
            </w:r>
            <w:r>
              <w:rPr>
                <w:rFonts w:ascii="Calibri" w:hAnsi="Calibri" w:cs="Calibri"/>
                <w:sz w:val="22"/>
                <w:szCs w:val="22"/>
              </w:rPr>
              <w:t xml:space="preserve"> their responses are still subject to the provisions of the </w:t>
            </w:r>
            <w:r w:rsidR="00753828">
              <w:rPr>
                <w:rFonts w:ascii="Calibri" w:hAnsi="Calibri" w:cs="Calibri"/>
                <w:sz w:val="22"/>
                <w:szCs w:val="22"/>
              </w:rPr>
              <w:t>A</w:t>
            </w:r>
            <w:r>
              <w:rPr>
                <w:rFonts w:ascii="Calibri" w:hAnsi="Calibri" w:cs="Calibri"/>
                <w:sz w:val="22"/>
                <w:szCs w:val="22"/>
              </w:rPr>
              <w:t>ct (such as the exemptions and public interest tests).</w:t>
            </w:r>
          </w:p>
          <w:p w14:paraId="4D8B2F29" w14:textId="77777777" w:rsidR="004F4EF2" w:rsidRDefault="004F4EF2" w:rsidP="0086060D">
            <w:pPr>
              <w:rPr>
                <w:rFonts w:ascii="Calibri" w:hAnsi="Calibri" w:cs="Calibri"/>
                <w:color w:val="000000"/>
                <w:sz w:val="22"/>
                <w:szCs w:val="22"/>
              </w:rPr>
            </w:pPr>
          </w:p>
        </w:tc>
      </w:tr>
      <w:tr w:rsidR="00F448B2" w14:paraId="2E68C164" w14:textId="77777777" w:rsidTr="7B83A75A">
        <w:tc>
          <w:tcPr>
            <w:tcW w:w="2270" w:type="dxa"/>
          </w:tcPr>
          <w:p w14:paraId="763FDC2B" w14:textId="3035C6E2" w:rsidR="00F448B2" w:rsidRDefault="00487C0E" w:rsidP="0086060D">
            <w:pPr>
              <w:rPr>
                <w:rFonts w:ascii="Calibri" w:hAnsi="Calibri" w:cs="Calibri"/>
                <w:b/>
                <w:i/>
                <w:sz w:val="22"/>
                <w:szCs w:val="22"/>
              </w:rPr>
            </w:pPr>
            <w:r>
              <w:rPr>
                <w:rFonts w:ascii="Calibri" w:hAnsi="Calibri" w:cs="Calibri"/>
                <w:b/>
                <w:i/>
                <w:sz w:val="22"/>
                <w:szCs w:val="22"/>
              </w:rPr>
              <w:t>Authorisation for disclosure</w:t>
            </w:r>
          </w:p>
        </w:tc>
        <w:tc>
          <w:tcPr>
            <w:tcW w:w="8079" w:type="dxa"/>
            <w:vAlign w:val="center"/>
          </w:tcPr>
          <w:p w14:paraId="0AEE421A" w14:textId="77777777" w:rsidR="00487C0E" w:rsidRDefault="00487C0E" w:rsidP="0086060D">
            <w:pPr>
              <w:spacing w:after="100" w:afterAutospacing="1"/>
              <w:rPr>
                <w:rFonts w:ascii="Calibri" w:hAnsi="Calibri" w:cs="Calibri"/>
                <w:b/>
                <w:sz w:val="22"/>
                <w:szCs w:val="22"/>
                <w:u w:val="single"/>
                <w:lang w:val="en" w:eastAsia="en-GB"/>
              </w:rPr>
            </w:pPr>
            <w:r>
              <w:rPr>
                <w:rFonts w:ascii="Calibri" w:hAnsi="Calibri" w:cs="Calibri"/>
                <w:b/>
                <w:sz w:val="22"/>
                <w:szCs w:val="22"/>
                <w:u w:val="single"/>
                <w:lang w:val="en" w:eastAsia="en-GB"/>
              </w:rPr>
              <w:t>For</w:t>
            </w:r>
            <w:r w:rsidR="00FD518E">
              <w:rPr>
                <w:rFonts w:ascii="Calibri" w:hAnsi="Calibri" w:cs="Calibri"/>
                <w:b/>
                <w:sz w:val="22"/>
                <w:szCs w:val="22"/>
                <w:u w:val="single"/>
                <w:lang w:val="en" w:eastAsia="en-GB"/>
              </w:rPr>
              <w:t xml:space="preserve"> F</w:t>
            </w:r>
            <w:r w:rsidR="00315DCD">
              <w:rPr>
                <w:rFonts w:ascii="Calibri" w:hAnsi="Calibri" w:cs="Calibri"/>
                <w:b/>
                <w:sz w:val="22"/>
                <w:szCs w:val="22"/>
                <w:u w:val="single"/>
                <w:lang w:val="en" w:eastAsia="en-GB"/>
              </w:rPr>
              <w:t xml:space="preserve">reedom </w:t>
            </w:r>
            <w:r w:rsidR="00FE1EC5">
              <w:rPr>
                <w:rFonts w:ascii="Calibri" w:hAnsi="Calibri" w:cs="Calibri"/>
                <w:b/>
                <w:sz w:val="22"/>
                <w:szCs w:val="22"/>
                <w:u w:val="single"/>
                <w:lang w:val="en" w:eastAsia="en-GB"/>
              </w:rPr>
              <w:t>o</w:t>
            </w:r>
            <w:r w:rsidR="00315DCD">
              <w:rPr>
                <w:rFonts w:ascii="Calibri" w:hAnsi="Calibri" w:cs="Calibri"/>
                <w:b/>
                <w:sz w:val="22"/>
                <w:szCs w:val="22"/>
                <w:u w:val="single"/>
                <w:lang w:val="en" w:eastAsia="en-GB"/>
              </w:rPr>
              <w:t xml:space="preserve">f </w:t>
            </w:r>
            <w:r w:rsidR="00FD518E">
              <w:rPr>
                <w:rFonts w:ascii="Calibri" w:hAnsi="Calibri" w:cs="Calibri"/>
                <w:b/>
                <w:sz w:val="22"/>
                <w:szCs w:val="22"/>
                <w:u w:val="single"/>
                <w:lang w:val="en" w:eastAsia="en-GB"/>
              </w:rPr>
              <w:t>I</w:t>
            </w:r>
            <w:r w:rsidR="00315DCD">
              <w:rPr>
                <w:rFonts w:ascii="Calibri" w:hAnsi="Calibri" w:cs="Calibri"/>
                <w:b/>
                <w:sz w:val="22"/>
                <w:szCs w:val="22"/>
                <w:u w:val="single"/>
                <w:lang w:val="en" w:eastAsia="en-GB"/>
              </w:rPr>
              <w:t>nformation</w:t>
            </w:r>
          </w:p>
          <w:p w14:paraId="716AA93F" w14:textId="1A1BA618" w:rsidR="00487C0E" w:rsidRDefault="00487C0E" w:rsidP="7B83A75A">
            <w:pPr>
              <w:pStyle w:val="Default"/>
              <w:rPr>
                <w:rFonts w:ascii="Calibri" w:hAnsi="Calibri" w:cs="Calibri"/>
                <w:color w:val="auto"/>
                <w:sz w:val="22"/>
                <w:szCs w:val="22"/>
                <w:lang w:val="en-US"/>
              </w:rPr>
            </w:pPr>
            <w:r>
              <w:rPr>
                <w:rFonts w:ascii="Calibri" w:hAnsi="Calibri" w:cs="Calibri"/>
                <w:color w:val="auto"/>
                <w:sz w:val="22"/>
                <w:szCs w:val="22"/>
                <w:lang w:val="en-US"/>
              </w:rPr>
              <w:t xml:space="preserve">The Council is obliged to provide the information requested </w:t>
            </w:r>
            <w:r w:rsidR="000D58C0">
              <w:rPr>
                <w:rFonts w:ascii="Calibri" w:hAnsi="Calibri" w:cs="Calibri"/>
                <w:color w:val="auto"/>
                <w:sz w:val="22"/>
                <w:szCs w:val="22"/>
                <w:lang w:val="en-US"/>
              </w:rPr>
              <w:t xml:space="preserve">if it is held </w:t>
            </w:r>
            <w:r>
              <w:rPr>
                <w:rFonts w:ascii="Calibri" w:hAnsi="Calibri" w:cs="Calibri"/>
                <w:color w:val="auto"/>
                <w:sz w:val="22"/>
                <w:szCs w:val="22"/>
                <w:lang w:val="en-US"/>
              </w:rPr>
              <w:t>unless there are good reasons not to do so.</w:t>
            </w:r>
            <w:r w:rsidR="00F32F49">
              <w:rPr>
                <w:rFonts w:ascii="Calibri" w:hAnsi="Calibri" w:cs="Calibri"/>
                <w:color w:val="auto"/>
                <w:sz w:val="22"/>
                <w:szCs w:val="22"/>
                <w:lang w:val="en-US"/>
              </w:rPr>
              <w:t xml:space="preserve"> </w:t>
            </w:r>
            <w:r w:rsidR="009C3E0F">
              <w:rPr>
                <w:rFonts w:ascii="Calibri" w:hAnsi="Calibri" w:cs="Calibri"/>
                <w:color w:val="auto"/>
                <w:sz w:val="22"/>
                <w:szCs w:val="22"/>
                <w:lang w:val="en-US"/>
              </w:rPr>
              <w:t xml:space="preserve">The </w:t>
            </w:r>
            <w:r w:rsidR="004331B4">
              <w:rPr>
                <w:rFonts w:ascii="Calibri" w:hAnsi="Calibri" w:cs="Calibri"/>
                <w:color w:val="auto"/>
                <w:sz w:val="22"/>
                <w:szCs w:val="22"/>
                <w:lang w:val="en-US"/>
              </w:rPr>
              <w:t xml:space="preserve">Council is not obliged to provide information if it would cost too much to collect, as defined by </w:t>
            </w:r>
            <w:r w:rsidR="00315DCD">
              <w:rPr>
                <w:rFonts w:ascii="Calibri" w:hAnsi="Calibri" w:cs="Calibri"/>
                <w:color w:val="auto"/>
                <w:sz w:val="22"/>
                <w:szCs w:val="22"/>
                <w:lang w:val="en-US"/>
              </w:rPr>
              <w:t xml:space="preserve">Section </w:t>
            </w:r>
            <w:r w:rsidR="004331B4">
              <w:rPr>
                <w:rFonts w:ascii="Calibri" w:hAnsi="Calibri" w:cs="Calibri"/>
                <w:color w:val="auto"/>
                <w:sz w:val="22"/>
                <w:szCs w:val="22"/>
                <w:lang w:val="en-US"/>
              </w:rPr>
              <w:t>12 of the Act and related guidance provided by the Information Commissioner’s Office and the Secretary of State for Constitutional Affairs.</w:t>
            </w:r>
            <w:r w:rsidR="005F3CE1">
              <w:rPr>
                <w:rFonts w:ascii="Calibri" w:hAnsi="Calibri" w:cs="Calibri"/>
                <w:color w:val="auto"/>
                <w:sz w:val="22"/>
                <w:szCs w:val="22"/>
                <w:lang w:val="en-US"/>
              </w:rPr>
              <w:t xml:space="preserve"> Where using a </w:t>
            </w:r>
            <w:r w:rsidR="00315DCD">
              <w:rPr>
                <w:rFonts w:ascii="Calibri" w:hAnsi="Calibri" w:cs="Calibri"/>
                <w:color w:val="auto"/>
                <w:sz w:val="22"/>
                <w:szCs w:val="22"/>
                <w:lang w:val="en-US"/>
              </w:rPr>
              <w:t xml:space="preserve">Section </w:t>
            </w:r>
            <w:r w:rsidR="005F3CE1">
              <w:rPr>
                <w:rFonts w:ascii="Calibri" w:hAnsi="Calibri" w:cs="Calibri"/>
                <w:color w:val="auto"/>
                <w:sz w:val="22"/>
                <w:szCs w:val="22"/>
                <w:lang w:val="en-US"/>
              </w:rPr>
              <w:t xml:space="preserve">12 exemption, the Council is responsible for providing advice and assistance to the enquirer to refine their request into a query that can be answered within the </w:t>
            </w:r>
            <w:r w:rsidR="00315DCD">
              <w:rPr>
                <w:rFonts w:ascii="Calibri" w:hAnsi="Calibri" w:cs="Calibri"/>
                <w:color w:val="auto"/>
                <w:sz w:val="22"/>
                <w:szCs w:val="22"/>
                <w:lang w:val="en-US"/>
              </w:rPr>
              <w:t xml:space="preserve">Section </w:t>
            </w:r>
            <w:r w:rsidR="005F3CE1">
              <w:rPr>
                <w:rFonts w:ascii="Calibri" w:hAnsi="Calibri" w:cs="Calibri"/>
                <w:color w:val="auto"/>
                <w:sz w:val="22"/>
                <w:szCs w:val="22"/>
                <w:lang w:val="en-US"/>
              </w:rPr>
              <w:t>12 limit, as directed within Section 16 of the</w:t>
            </w:r>
            <w:r w:rsidR="00FD518E">
              <w:rPr>
                <w:rFonts w:ascii="Calibri" w:hAnsi="Calibri" w:cs="Calibri"/>
                <w:color w:val="auto"/>
                <w:sz w:val="22"/>
                <w:szCs w:val="22"/>
                <w:lang w:val="en-US"/>
              </w:rPr>
              <w:t xml:space="preserve"> FOI</w:t>
            </w:r>
            <w:r w:rsidR="005F3CE1">
              <w:rPr>
                <w:rFonts w:ascii="Calibri" w:hAnsi="Calibri" w:cs="Calibri"/>
                <w:color w:val="auto"/>
                <w:sz w:val="22"/>
                <w:szCs w:val="22"/>
                <w:lang w:val="en-US"/>
              </w:rPr>
              <w:t>A.</w:t>
            </w:r>
          </w:p>
          <w:p w14:paraId="31BF9FF7" w14:textId="77777777" w:rsidR="009A577E" w:rsidRDefault="009A577E" w:rsidP="0086060D">
            <w:pPr>
              <w:pStyle w:val="Default"/>
              <w:rPr>
                <w:rFonts w:ascii="Calibri" w:hAnsi="Calibri" w:cs="Calibri"/>
                <w:color w:val="auto"/>
                <w:sz w:val="22"/>
                <w:szCs w:val="22"/>
                <w:lang w:val="en"/>
              </w:rPr>
            </w:pPr>
          </w:p>
          <w:p w14:paraId="74812DE5" w14:textId="6C8C6E30" w:rsidR="003F73DE" w:rsidRDefault="009C3E0F" w:rsidP="0086060D">
            <w:pPr>
              <w:spacing w:after="100" w:afterAutospacing="1"/>
              <w:rPr>
                <w:rStyle w:val="legds2"/>
                <w:rFonts w:ascii="Calibri" w:hAnsi="Calibri" w:cs="Calibri"/>
                <w:sz w:val="22"/>
                <w:szCs w:val="22"/>
                <w:lang w:val="en"/>
              </w:rPr>
            </w:pPr>
            <w:r>
              <w:rPr>
                <w:rFonts w:ascii="Calibri" w:hAnsi="Calibri" w:cs="Calibri"/>
                <w:sz w:val="22"/>
                <w:szCs w:val="22"/>
                <w:lang w:val="en" w:eastAsia="en-GB"/>
              </w:rPr>
              <w:lastRenderedPageBreak/>
              <w:t xml:space="preserve">The following </w:t>
            </w:r>
            <w:r w:rsidR="00315DCD">
              <w:rPr>
                <w:rFonts w:ascii="Calibri" w:hAnsi="Calibri" w:cs="Calibri"/>
                <w:sz w:val="22"/>
                <w:szCs w:val="22"/>
                <w:lang w:val="en" w:eastAsia="en-GB"/>
              </w:rPr>
              <w:t>S</w:t>
            </w:r>
            <w:r>
              <w:rPr>
                <w:rFonts w:ascii="Calibri" w:hAnsi="Calibri" w:cs="Calibri"/>
                <w:sz w:val="22"/>
                <w:szCs w:val="22"/>
                <w:lang w:val="en" w:eastAsia="en-GB"/>
              </w:rPr>
              <w:t xml:space="preserve">ections of the Act list </w:t>
            </w:r>
            <w:r w:rsidR="005F3CE1">
              <w:rPr>
                <w:rFonts w:ascii="Calibri" w:hAnsi="Calibri" w:cs="Calibri"/>
                <w:sz w:val="22"/>
                <w:szCs w:val="22"/>
                <w:lang w:val="en" w:eastAsia="en-GB"/>
              </w:rPr>
              <w:t>further</w:t>
            </w:r>
            <w:r>
              <w:rPr>
                <w:rFonts w:ascii="Calibri" w:hAnsi="Calibri" w:cs="Calibri"/>
                <w:sz w:val="22"/>
                <w:szCs w:val="22"/>
                <w:lang w:val="en" w:eastAsia="en-GB"/>
              </w:rPr>
              <w:t xml:space="preserve"> exemptions</w:t>
            </w:r>
            <w:r w:rsidR="005F3CE1">
              <w:rPr>
                <w:rFonts w:ascii="Calibri" w:hAnsi="Calibri" w:cs="Calibri"/>
                <w:sz w:val="22"/>
                <w:szCs w:val="22"/>
                <w:lang w:val="en" w:eastAsia="en-GB"/>
              </w:rPr>
              <w:t xml:space="preserve"> that may be invoked</w:t>
            </w:r>
            <w:r>
              <w:rPr>
                <w:rFonts w:ascii="Calibri" w:hAnsi="Calibri" w:cs="Calibri"/>
                <w:sz w:val="22"/>
                <w:szCs w:val="22"/>
                <w:lang w:val="en" w:eastAsia="en-GB"/>
              </w:rPr>
              <w:t>:</w:t>
            </w:r>
          </w:p>
          <w:p w14:paraId="29056797" w14:textId="4F65191C" w:rsidR="000D58C0" w:rsidRDefault="009C3E0F" w:rsidP="0086060D">
            <w:pPr>
              <w:pStyle w:val="legcontentsitem1"/>
              <w:spacing w:line="240" w:lineRule="auto"/>
              <w:ind w:left="284"/>
              <w:rPr>
                <w:rFonts w:ascii="Calibri" w:hAnsi="Calibri" w:cs="Calibri"/>
                <w:color w:val="auto"/>
                <w:sz w:val="22"/>
                <w:szCs w:val="22"/>
                <w:lang w:val="en"/>
              </w:rPr>
            </w:pPr>
            <w:r>
              <w:rPr>
                <w:rStyle w:val="legds2"/>
                <w:rFonts w:ascii="Calibri" w:hAnsi="Calibri" w:cs="Calibri"/>
                <w:color w:val="auto"/>
                <w:sz w:val="22"/>
                <w:szCs w:val="22"/>
                <w:lang w:val="en"/>
                <w:specVanish w:val="0"/>
              </w:rPr>
              <w:t>s</w:t>
            </w:r>
            <w:hyperlink r:id="rId17" w:history="1">
              <w:r w:rsidR="000D58C0">
                <w:rPr>
                  <w:rStyle w:val="legds2"/>
                  <w:rFonts w:ascii="Calibri" w:hAnsi="Calibri" w:cs="Calibri"/>
                  <w:color w:val="auto"/>
                  <w:sz w:val="22"/>
                  <w:szCs w:val="22"/>
                  <w:lang w:val="en"/>
                  <w:specVanish w:val="0"/>
                </w:rPr>
                <w:t>21.</w:t>
              </w:r>
            </w:hyperlink>
            <w:hyperlink r:id="rId18" w:history="1">
              <w:r w:rsidR="000D58C0">
                <w:rPr>
                  <w:rStyle w:val="legds2"/>
                  <w:rFonts w:ascii="Calibri" w:hAnsi="Calibri" w:cs="Calibri"/>
                  <w:color w:val="auto"/>
                  <w:sz w:val="22"/>
                  <w:szCs w:val="22"/>
                  <w:lang w:val="en"/>
                  <w:specVanish w:val="0"/>
                </w:rPr>
                <w:t xml:space="preserve"> Information accessible to applicant by other means.</w:t>
              </w:r>
            </w:hyperlink>
            <w:r w:rsidR="000D58C0">
              <w:rPr>
                <w:rStyle w:val="legds2"/>
                <w:rFonts w:ascii="Calibri" w:hAnsi="Calibri" w:cs="Calibri"/>
                <w:color w:val="auto"/>
                <w:sz w:val="22"/>
                <w:szCs w:val="22"/>
                <w:lang w:val="en"/>
                <w:specVanish w:val="0"/>
              </w:rPr>
              <w:br/>
            </w:r>
            <w:r>
              <w:rPr>
                <w:rStyle w:val="legds2"/>
                <w:rFonts w:ascii="Calibri" w:hAnsi="Calibri" w:cs="Calibri"/>
                <w:color w:val="auto"/>
                <w:sz w:val="22"/>
                <w:szCs w:val="22"/>
                <w:lang w:val="en"/>
                <w:specVanish w:val="0"/>
              </w:rPr>
              <w:t>s</w:t>
            </w:r>
            <w:hyperlink r:id="rId19" w:history="1">
              <w:r w:rsidR="000D58C0">
                <w:rPr>
                  <w:rStyle w:val="legds2"/>
                  <w:rFonts w:ascii="Calibri" w:hAnsi="Calibri" w:cs="Calibri"/>
                  <w:color w:val="auto"/>
                  <w:sz w:val="22"/>
                  <w:szCs w:val="22"/>
                  <w:lang w:val="en"/>
                  <w:specVanish w:val="0"/>
                </w:rPr>
                <w:t>22.</w:t>
              </w:r>
            </w:hyperlink>
            <w:hyperlink r:id="rId20" w:history="1">
              <w:r w:rsidR="000D58C0">
                <w:rPr>
                  <w:rStyle w:val="legds2"/>
                  <w:rFonts w:ascii="Calibri" w:hAnsi="Calibri" w:cs="Calibri"/>
                  <w:color w:val="auto"/>
                  <w:sz w:val="22"/>
                  <w:szCs w:val="22"/>
                  <w:lang w:val="en"/>
                  <w:specVanish w:val="0"/>
                </w:rPr>
                <w:t xml:space="preserve"> Information intended for future publication.</w:t>
              </w:r>
            </w:hyperlink>
            <w:r w:rsidR="000D58C0">
              <w:rPr>
                <w:rStyle w:val="legds2"/>
                <w:rFonts w:ascii="Calibri" w:hAnsi="Calibri" w:cs="Calibri"/>
                <w:color w:val="auto"/>
                <w:sz w:val="22"/>
                <w:szCs w:val="22"/>
                <w:lang w:val="en"/>
                <w:specVanish w:val="0"/>
              </w:rPr>
              <w:br/>
            </w:r>
            <w:r>
              <w:rPr>
                <w:rStyle w:val="legds2"/>
                <w:rFonts w:ascii="Calibri" w:hAnsi="Calibri" w:cs="Calibri"/>
                <w:color w:val="auto"/>
                <w:sz w:val="22"/>
                <w:szCs w:val="22"/>
                <w:lang w:val="en"/>
                <w:specVanish w:val="0"/>
              </w:rPr>
              <w:t>s</w:t>
            </w:r>
            <w:hyperlink r:id="rId21" w:history="1">
              <w:r w:rsidR="000D58C0">
                <w:rPr>
                  <w:rStyle w:val="legds2"/>
                  <w:rFonts w:ascii="Calibri" w:hAnsi="Calibri" w:cs="Calibri"/>
                  <w:color w:val="auto"/>
                  <w:sz w:val="22"/>
                  <w:szCs w:val="22"/>
                  <w:lang w:val="en"/>
                  <w:specVanish w:val="0"/>
                </w:rPr>
                <w:t>23.</w:t>
              </w:r>
            </w:hyperlink>
            <w:hyperlink r:id="rId22" w:history="1">
              <w:r w:rsidR="000D58C0">
                <w:rPr>
                  <w:rStyle w:val="legds2"/>
                  <w:rFonts w:ascii="Calibri" w:hAnsi="Calibri" w:cs="Calibri"/>
                  <w:color w:val="auto"/>
                  <w:sz w:val="22"/>
                  <w:szCs w:val="22"/>
                  <w:lang w:val="en"/>
                  <w:specVanish w:val="0"/>
                </w:rPr>
                <w:t xml:space="preserve"> Information supplied by, or relating to, bodies dealing with security matters.</w:t>
              </w:r>
            </w:hyperlink>
            <w:r w:rsidR="000D58C0">
              <w:rPr>
                <w:rStyle w:val="legds2"/>
                <w:rFonts w:ascii="Calibri" w:hAnsi="Calibri" w:cs="Calibri"/>
                <w:color w:val="auto"/>
                <w:sz w:val="22"/>
                <w:szCs w:val="22"/>
                <w:lang w:val="en"/>
                <w:specVanish w:val="0"/>
              </w:rPr>
              <w:br/>
            </w:r>
            <w:r>
              <w:rPr>
                <w:rStyle w:val="legds2"/>
                <w:rFonts w:ascii="Calibri" w:hAnsi="Calibri" w:cs="Calibri"/>
                <w:color w:val="auto"/>
                <w:sz w:val="22"/>
                <w:szCs w:val="22"/>
                <w:lang w:val="en"/>
                <w:specVanish w:val="0"/>
              </w:rPr>
              <w:t>s</w:t>
            </w:r>
            <w:hyperlink r:id="rId23" w:history="1">
              <w:r w:rsidR="000D58C0">
                <w:rPr>
                  <w:rStyle w:val="legds2"/>
                  <w:rFonts w:ascii="Calibri" w:hAnsi="Calibri" w:cs="Calibri"/>
                  <w:color w:val="auto"/>
                  <w:sz w:val="22"/>
                  <w:szCs w:val="22"/>
                  <w:lang w:val="en"/>
                  <w:specVanish w:val="0"/>
                </w:rPr>
                <w:t>24.</w:t>
              </w:r>
            </w:hyperlink>
            <w:hyperlink r:id="rId24" w:history="1">
              <w:r w:rsidR="000D58C0">
                <w:rPr>
                  <w:rStyle w:val="legds2"/>
                  <w:rFonts w:ascii="Calibri" w:hAnsi="Calibri" w:cs="Calibri"/>
                  <w:color w:val="auto"/>
                  <w:sz w:val="22"/>
                  <w:szCs w:val="22"/>
                  <w:lang w:val="en"/>
                  <w:specVanish w:val="0"/>
                </w:rPr>
                <w:t xml:space="preserve"> National security.</w:t>
              </w:r>
            </w:hyperlink>
            <w:r w:rsidR="000D58C0">
              <w:rPr>
                <w:rStyle w:val="legds2"/>
                <w:rFonts w:ascii="Calibri" w:hAnsi="Calibri" w:cs="Calibri"/>
                <w:color w:val="auto"/>
                <w:sz w:val="22"/>
                <w:szCs w:val="22"/>
                <w:lang w:val="en"/>
                <w:specVanish w:val="0"/>
              </w:rPr>
              <w:br/>
            </w:r>
            <w:r>
              <w:rPr>
                <w:rStyle w:val="legds2"/>
                <w:rFonts w:ascii="Calibri" w:hAnsi="Calibri" w:cs="Calibri"/>
                <w:color w:val="auto"/>
                <w:sz w:val="22"/>
                <w:szCs w:val="22"/>
                <w:lang w:val="en"/>
                <w:specVanish w:val="0"/>
              </w:rPr>
              <w:t>s</w:t>
            </w:r>
            <w:hyperlink r:id="rId25" w:history="1">
              <w:r w:rsidR="000D58C0">
                <w:rPr>
                  <w:rStyle w:val="legds2"/>
                  <w:rFonts w:ascii="Calibri" w:hAnsi="Calibri" w:cs="Calibri"/>
                  <w:color w:val="auto"/>
                  <w:sz w:val="22"/>
                  <w:szCs w:val="22"/>
                  <w:lang w:val="en"/>
                  <w:specVanish w:val="0"/>
                </w:rPr>
                <w:t>25.</w:t>
              </w:r>
            </w:hyperlink>
            <w:hyperlink r:id="rId26" w:history="1">
              <w:r w:rsidR="000D58C0">
                <w:rPr>
                  <w:rStyle w:val="legds2"/>
                  <w:rFonts w:ascii="Calibri" w:hAnsi="Calibri" w:cs="Calibri"/>
                  <w:color w:val="auto"/>
                  <w:sz w:val="22"/>
                  <w:szCs w:val="22"/>
                  <w:lang w:val="en"/>
                  <w:specVanish w:val="0"/>
                </w:rPr>
                <w:t xml:space="preserve"> Certificates under ss. 23 and 24: supplementary provisions.</w:t>
              </w:r>
            </w:hyperlink>
            <w:r w:rsidR="000D58C0">
              <w:rPr>
                <w:rStyle w:val="legds2"/>
                <w:rFonts w:ascii="Calibri" w:hAnsi="Calibri" w:cs="Calibri"/>
                <w:color w:val="auto"/>
                <w:sz w:val="22"/>
                <w:szCs w:val="22"/>
                <w:lang w:val="en"/>
                <w:specVanish w:val="0"/>
              </w:rPr>
              <w:br/>
            </w:r>
            <w:r>
              <w:rPr>
                <w:rStyle w:val="legds2"/>
                <w:rFonts w:ascii="Calibri" w:hAnsi="Calibri" w:cs="Calibri"/>
                <w:color w:val="auto"/>
                <w:sz w:val="22"/>
                <w:szCs w:val="22"/>
                <w:lang w:val="en"/>
                <w:specVanish w:val="0"/>
              </w:rPr>
              <w:t>s</w:t>
            </w:r>
            <w:hyperlink r:id="rId27" w:history="1">
              <w:r w:rsidR="000D58C0">
                <w:rPr>
                  <w:rStyle w:val="legds2"/>
                  <w:rFonts w:ascii="Calibri" w:hAnsi="Calibri" w:cs="Calibri"/>
                  <w:color w:val="auto"/>
                  <w:sz w:val="22"/>
                  <w:szCs w:val="22"/>
                  <w:lang w:val="en"/>
                  <w:specVanish w:val="0"/>
                </w:rPr>
                <w:t>26.</w:t>
              </w:r>
            </w:hyperlink>
            <w:hyperlink r:id="rId28" w:history="1">
              <w:r w:rsidR="000D58C0">
                <w:rPr>
                  <w:rStyle w:val="legds2"/>
                  <w:rFonts w:ascii="Calibri" w:hAnsi="Calibri" w:cs="Calibri"/>
                  <w:color w:val="auto"/>
                  <w:sz w:val="22"/>
                  <w:szCs w:val="22"/>
                  <w:lang w:val="en"/>
                  <w:specVanish w:val="0"/>
                </w:rPr>
                <w:t xml:space="preserve"> </w:t>
              </w:r>
              <w:proofErr w:type="spellStart"/>
              <w:r w:rsidR="000D58C0">
                <w:rPr>
                  <w:rStyle w:val="legds2"/>
                  <w:rFonts w:ascii="Calibri" w:hAnsi="Calibri" w:cs="Calibri"/>
                  <w:color w:val="auto"/>
                  <w:sz w:val="22"/>
                  <w:szCs w:val="22"/>
                  <w:lang w:val="en"/>
                  <w:specVanish w:val="0"/>
                </w:rPr>
                <w:t>Defence</w:t>
              </w:r>
              <w:proofErr w:type="spellEnd"/>
              <w:r w:rsidR="000D58C0">
                <w:rPr>
                  <w:rStyle w:val="legds2"/>
                  <w:rFonts w:ascii="Calibri" w:hAnsi="Calibri" w:cs="Calibri"/>
                  <w:color w:val="auto"/>
                  <w:sz w:val="22"/>
                  <w:szCs w:val="22"/>
                  <w:lang w:val="en"/>
                  <w:specVanish w:val="0"/>
                </w:rPr>
                <w:t>.</w:t>
              </w:r>
            </w:hyperlink>
            <w:r w:rsidR="000D58C0">
              <w:rPr>
                <w:rStyle w:val="legds2"/>
                <w:rFonts w:ascii="Calibri" w:hAnsi="Calibri" w:cs="Calibri"/>
                <w:color w:val="auto"/>
                <w:sz w:val="22"/>
                <w:szCs w:val="22"/>
                <w:lang w:val="en"/>
                <w:specVanish w:val="0"/>
              </w:rPr>
              <w:br/>
            </w:r>
            <w:r>
              <w:rPr>
                <w:rStyle w:val="legds2"/>
                <w:rFonts w:ascii="Calibri" w:hAnsi="Calibri" w:cs="Calibri"/>
                <w:color w:val="auto"/>
                <w:sz w:val="22"/>
                <w:szCs w:val="22"/>
                <w:lang w:val="en"/>
                <w:specVanish w:val="0"/>
              </w:rPr>
              <w:t>s</w:t>
            </w:r>
            <w:hyperlink r:id="rId29" w:history="1">
              <w:r w:rsidR="000D58C0">
                <w:rPr>
                  <w:rStyle w:val="legds2"/>
                  <w:rFonts w:ascii="Calibri" w:hAnsi="Calibri" w:cs="Calibri"/>
                  <w:color w:val="auto"/>
                  <w:sz w:val="22"/>
                  <w:szCs w:val="22"/>
                  <w:lang w:val="en"/>
                  <w:specVanish w:val="0"/>
                </w:rPr>
                <w:t>27.</w:t>
              </w:r>
            </w:hyperlink>
            <w:hyperlink r:id="rId30" w:history="1">
              <w:r w:rsidR="000D58C0">
                <w:rPr>
                  <w:rStyle w:val="legds2"/>
                  <w:rFonts w:ascii="Calibri" w:hAnsi="Calibri" w:cs="Calibri"/>
                  <w:color w:val="auto"/>
                  <w:sz w:val="22"/>
                  <w:szCs w:val="22"/>
                  <w:lang w:val="en"/>
                  <w:specVanish w:val="0"/>
                </w:rPr>
                <w:t xml:space="preserve"> International relations.</w:t>
              </w:r>
            </w:hyperlink>
            <w:r w:rsidR="000D58C0">
              <w:rPr>
                <w:rStyle w:val="legds2"/>
                <w:rFonts w:ascii="Calibri" w:hAnsi="Calibri" w:cs="Calibri"/>
                <w:color w:val="auto"/>
                <w:sz w:val="22"/>
                <w:szCs w:val="22"/>
                <w:lang w:val="en"/>
                <w:specVanish w:val="0"/>
              </w:rPr>
              <w:br/>
            </w:r>
            <w:r>
              <w:rPr>
                <w:rStyle w:val="legds2"/>
                <w:rFonts w:ascii="Calibri" w:hAnsi="Calibri" w:cs="Calibri"/>
                <w:color w:val="auto"/>
                <w:sz w:val="22"/>
                <w:szCs w:val="22"/>
                <w:lang w:val="en"/>
                <w:specVanish w:val="0"/>
              </w:rPr>
              <w:t>s</w:t>
            </w:r>
            <w:hyperlink r:id="rId31" w:history="1">
              <w:r w:rsidR="000D58C0">
                <w:rPr>
                  <w:rStyle w:val="legds2"/>
                  <w:rFonts w:ascii="Calibri" w:hAnsi="Calibri" w:cs="Calibri"/>
                  <w:color w:val="auto"/>
                  <w:sz w:val="22"/>
                  <w:szCs w:val="22"/>
                  <w:lang w:val="en"/>
                  <w:specVanish w:val="0"/>
                </w:rPr>
                <w:t>28.</w:t>
              </w:r>
            </w:hyperlink>
            <w:hyperlink r:id="rId32" w:history="1">
              <w:r w:rsidR="000D58C0">
                <w:rPr>
                  <w:rStyle w:val="legds2"/>
                  <w:rFonts w:ascii="Calibri" w:hAnsi="Calibri" w:cs="Calibri"/>
                  <w:color w:val="auto"/>
                  <w:sz w:val="22"/>
                  <w:szCs w:val="22"/>
                  <w:lang w:val="en"/>
                  <w:specVanish w:val="0"/>
                </w:rPr>
                <w:t xml:space="preserve"> Relations within the United Kingdom.</w:t>
              </w:r>
            </w:hyperlink>
            <w:r w:rsidR="000D58C0">
              <w:rPr>
                <w:rStyle w:val="legds2"/>
                <w:rFonts w:ascii="Calibri" w:hAnsi="Calibri" w:cs="Calibri"/>
                <w:color w:val="auto"/>
                <w:sz w:val="22"/>
                <w:szCs w:val="22"/>
                <w:lang w:val="en"/>
                <w:specVanish w:val="0"/>
              </w:rPr>
              <w:br/>
            </w:r>
            <w:r w:rsidR="00A91E9B">
              <w:rPr>
                <w:rStyle w:val="legds2"/>
                <w:rFonts w:ascii="Calibri" w:hAnsi="Calibri" w:cs="Calibri"/>
                <w:color w:val="auto"/>
                <w:sz w:val="22"/>
                <w:szCs w:val="22"/>
                <w:lang w:val="en"/>
                <w:specVanish w:val="0"/>
              </w:rPr>
              <w:t>s</w:t>
            </w:r>
            <w:hyperlink r:id="rId33" w:history="1">
              <w:r w:rsidR="000D58C0">
                <w:rPr>
                  <w:rStyle w:val="legds2"/>
                  <w:rFonts w:ascii="Calibri" w:hAnsi="Calibri" w:cs="Calibri"/>
                  <w:color w:val="auto"/>
                  <w:sz w:val="22"/>
                  <w:szCs w:val="22"/>
                  <w:lang w:val="en"/>
                  <w:specVanish w:val="0"/>
                </w:rPr>
                <w:t>29.</w:t>
              </w:r>
            </w:hyperlink>
            <w:hyperlink r:id="rId34" w:history="1">
              <w:r w:rsidR="000D58C0">
                <w:rPr>
                  <w:rStyle w:val="legds2"/>
                  <w:rFonts w:ascii="Calibri" w:hAnsi="Calibri" w:cs="Calibri"/>
                  <w:color w:val="auto"/>
                  <w:sz w:val="22"/>
                  <w:szCs w:val="22"/>
                  <w:lang w:val="en"/>
                  <w:specVanish w:val="0"/>
                </w:rPr>
                <w:t xml:space="preserve"> The economy.</w:t>
              </w:r>
            </w:hyperlink>
            <w:r w:rsidR="000D58C0">
              <w:rPr>
                <w:rStyle w:val="legds2"/>
                <w:rFonts w:ascii="Calibri" w:hAnsi="Calibri" w:cs="Calibri"/>
                <w:color w:val="auto"/>
                <w:sz w:val="22"/>
                <w:szCs w:val="22"/>
                <w:lang w:val="en"/>
                <w:specVanish w:val="0"/>
              </w:rPr>
              <w:br/>
            </w:r>
            <w:r>
              <w:rPr>
                <w:rStyle w:val="legds2"/>
                <w:rFonts w:ascii="Calibri" w:hAnsi="Calibri" w:cs="Calibri"/>
                <w:color w:val="auto"/>
                <w:sz w:val="22"/>
                <w:szCs w:val="22"/>
                <w:lang w:val="en"/>
                <w:specVanish w:val="0"/>
              </w:rPr>
              <w:t>s</w:t>
            </w:r>
            <w:hyperlink r:id="rId35" w:history="1">
              <w:r w:rsidR="000D58C0">
                <w:rPr>
                  <w:rStyle w:val="legds2"/>
                  <w:rFonts w:ascii="Calibri" w:hAnsi="Calibri" w:cs="Calibri"/>
                  <w:color w:val="auto"/>
                  <w:sz w:val="22"/>
                  <w:szCs w:val="22"/>
                  <w:lang w:val="en"/>
                  <w:specVanish w:val="0"/>
                </w:rPr>
                <w:t>30.</w:t>
              </w:r>
            </w:hyperlink>
            <w:hyperlink r:id="rId36" w:history="1">
              <w:r w:rsidR="000D58C0">
                <w:rPr>
                  <w:rStyle w:val="legds2"/>
                  <w:rFonts w:ascii="Calibri" w:hAnsi="Calibri" w:cs="Calibri"/>
                  <w:color w:val="auto"/>
                  <w:sz w:val="22"/>
                  <w:szCs w:val="22"/>
                  <w:lang w:val="en"/>
                  <w:specVanish w:val="0"/>
                </w:rPr>
                <w:t xml:space="preserve"> Investigations and proceedings conducted by public authorities.</w:t>
              </w:r>
            </w:hyperlink>
            <w:r w:rsidR="000D58C0">
              <w:rPr>
                <w:rStyle w:val="legds2"/>
                <w:rFonts w:ascii="Calibri" w:hAnsi="Calibri" w:cs="Calibri"/>
                <w:color w:val="auto"/>
                <w:sz w:val="22"/>
                <w:szCs w:val="22"/>
                <w:lang w:val="en"/>
                <w:specVanish w:val="0"/>
              </w:rPr>
              <w:br/>
            </w:r>
            <w:r>
              <w:rPr>
                <w:rStyle w:val="legds2"/>
                <w:rFonts w:ascii="Calibri" w:hAnsi="Calibri" w:cs="Calibri"/>
                <w:color w:val="auto"/>
                <w:sz w:val="22"/>
                <w:szCs w:val="22"/>
                <w:lang w:val="en"/>
                <w:specVanish w:val="0"/>
              </w:rPr>
              <w:t>s</w:t>
            </w:r>
            <w:hyperlink r:id="rId37" w:history="1">
              <w:r w:rsidR="000D58C0">
                <w:rPr>
                  <w:rStyle w:val="legds2"/>
                  <w:rFonts w:ascii="Calibri" w:hAnsi="Calibri" w:cs="Calibri"/>
                  <w:color w:val="auto"/>
                  <w:sz w:val="22"/>
                  <w:szCs w:val="22"/>
                  <w:lang w:val="en"/>
                  <w:specVanish w:val="0"/>
                </w:rPr>
                <w:t>31.</w:t>
              </w:r>
            </w:hyperlink>
            <w:hyperlink r:id="rId38" w:history="1">
              <w:r w:rsidR="000D58C0">
                <w:rPr>
                  <w:rStyle w:val="legds2"/>
                  <w:rFonts w:ascii="Calibri" w:hAnsi="Calibri" w:cs="Calibri"/>
                  <w:color w:val="auto"/>
                  <w:sz w:val="22"/>
                  <w:szCs w:val="22"/>
                  <w:lang w:val="en"/>
                  <w:specVanish w:val="0"/>
                </w:rPr>
                <w:t xml:space="preserve"> Law enforcement.</w:t>
              </w:r>
            </w:hyperlink>
            <w:r w:rsidR="000D58C0">
              <w:rPr>
                <w:rStyle w:val="legds2"/>
                <w:rFonts w:ascii="Calibri" w:hAnsi="Calibri" w:cs="Calibri"/>
                <w:color w:val="auto"/>
                <w:sz w:val="22"/>
                <w:szCs w:val="22"/>
                <w:lang w:val="en"/>
                <w:specVanish w:val="0"/>
              </w:rPr>
              <w:br/>
            </w:r>
            <w:r>
              <w:rPr>
                <w:rStyle w:val="legds2"/>
                <w:rFonts w:ascii="Calibri" w:hAnsi="Calibri" w:cs="Calibri"/>
                <w:color w:val="auto"/>
                <w:sz w:val="22"/>
                <w:szCs w:val="22"/>
                <w:lang w:val="en"/>
                <w:specVanish w:val="0"/>
              </w:rPr>
              <w:t>s</w:t>
            </w:r>
            <w:hyperlink r:id="rId39" w:history="1">
              <w:r w:rsidR="000D58C0">
                <w:rPr>
                  <w:rStyle w:val="legds2"/>
                  <w:rFonts w:ascii="Calibri" w:hAnsi="Calibri" w:cs="Calibri"/>
                  <w:color w:val="auto"/>
                  <w:sz w:val="22"/>
                  <w:szCs w:val="22"/>
                  <w:lang w:val="en"/>
                  <w:specVanish w:val="0"/>
                </w:rPr>
                <w:t>32.</w:t>
              </w:r>
            </w:hyperlink>
            <w:hyperlink r:id="rId40" w:history="1">
              <w:r w:rsidR="000D58C0">
                <w:rPr>
                  <w:rStyle w:val="legds2"/>
                  <w:rFonts w:ascii="Calibri" w:hAnsi="Calibri" w:cs="Calibri"/>
                  <w:color w:val="auto"/>
                  <w:sz w:val="22"/>
                  <w:szCs w:val="22"/>
                  <w:lang w:val="en"/>
                  <w:specVanish w:val="0"/>
                </w:rPr>
                <w:t xml:space="preserve"> Court records, etc.</w:t>
              </w:r>
            </w:hyperlink>
            <w:r w:rsidR="000D58C0">
              <w:rPr>
                <w:rStyle w:val="legds2"/>
                <w:rFonts w:ascii="Calibri" w:hAnsi="Calibri" w:cs="Calibri"/>
                <w:color w:val="auto"/>
                <w:sz w:val="22"/>
                <w:szCs w:val="22"/>
                <w:lang w:val="en"/>
                <w:specVanish w:val="0"/>
              </w:rPr>
              <w:br/>
            </w:r>
            <w:r>
              <w:rPr>
                <w:rStyle w:val="legds2"/>
                <w:rFonts w:ascii="Calibri" w:hAnsi="Calibri" w:cs="Calibri"/>
                <w:color w:val="auto"/>
                <w:sz w:val="22"/>
                <w:szCs w:val="22"/>
                <w:lang w:val="en"/>
                <w:specVanish w:val="0"/>
              </w:rPr>
              <w:t>s</w:t>
            </w:r>
            <w:hyperlink r:id="rId41" w:history="1">
              <w:r w:rsidR="000D58C0">
                <w:rPr>
                  <w:rStyle w:val="legds2"/>
                  <w:rFonts w:ascii="Calibri" w:hAnsi="Calibri" w:cs="Calibri"/>
                  <w:color w:val="auto"/>
                  <w:sz w:val="22"/>
                  <w:szCs w:val="22"/>
                  <w:lang w:val="en"/>
                  <w:specVanish w:val="0"/>
                </w:rPr>
                <w:t>33.</w:t>
              </w:r>
            </w:hyperlink>
            <w:hyperlink r:id="rId42" w:history="1">
              <w:r w:rsidR="000D58C0">
                <w:rPr>
                  <w:rStyle w:val="legds2"/>
                  <w:rFonts w:ascii="Calibri" w:hAnsi="Calibri" w:cs="Calibri"/>
                  <w:color w:val="auto"/>
                  <w:sz w:val="22"/>
                  <w:szCs w:val="22"/>
                  <w:lang w:val="en"/>
                  <w:specVanish w:val="0"/>
                </w:rPr>
                <w:t xml:space="preserve"> Audit functions.</w:t>
              </w:r>
            </w:hyperlink>
            <w:r w:rsidR="000D58C0">
              <w:rPr>
                <w:rStyle w:val="legds2"/>
                <w:rFonts w:ascii="Calibri" w:hAnsi="Calibri" w:cs="Calibri"/>
                <w:color w:val="auto"/>
                <w:sz w:val="22"/>
                <w:szCs w:val="22"/>
                <w:lang w:val="en"/>
                <w:specVanish w:val="0"/>
              </w:rPr>
              <w:br/>
            </w:r>
            <w:r>
              <w:rPr>
                <w:rStyle w:val="legds2"/>
                <w:rFonts w:ascii="Calibri" w:hAnsi="Calibri" w:cs="Calibri"/>
                <w:color w:val="auto"/>
                <w:sz w:val="22"/>
                <w:szCs w:val="22"/>
                <w:lang w:val="en"/>
                <w:specVanish w:val="0"/>
              </w:rPr>
              <w:t>s</w:t>
            </w:r>
            <w:hyperlink r:id="rId43" w:history="1">
              <w:r w:rsidR="000D58C0">
                <w:rPr>
                  <w:rStyle w:val="legds2"/>
                  <w:rFonts w:ascii="Calibri" w:hAnsi="Calibri" w:cs="Calibri"/>
                  <w:color w:val="auto"/>
                  <w:sz w:val="22"/>
                  <w:szCs w:val="22"/>
                  <w:lang w:val="en"/>
                  <w:specVanish w:val="0"/>
                </w:rPr>
                <w:t>34.</w:t>
              </w:r>
            </w:hyperlink>
            <w:hyperlink r:id="rId44" w:history="1">
              <w:r w:rsidR="000D58C0">
                <w:rPr>
                  <w:rStyle w:val="legds2"/>
                  <w:rFonts w:ascii="Calibri" w:hAnsi="Calibri" w:cs="Calibri"/>
                  <w:color w:val="auto"/>
                  <w:sz w:val="22"/>
                  <w:szCs w:val="22"/>
                  <w:lang w:val="en"/>
                  <w:specVanish w:val="0"/>
                </w:rPr>
                <w:t xml:space="preserve"> Parliamentary privilege.</w:t>
              </w:r>
            </w:hyperlink>
            <w:r w:rsidR="000D58C0">
              <w:rPr>
                <w:rStyle w:val="legds2"/>
                <w:rFonts w:ascii="Calibri" w:hAnsi="Calibri" w:cs="Calibri"/>
                <w:color w:val="auto"/>
                <w:sz w:val="22"/>
                <w:szCs w:val="22"/>
                <w:lang w:val="en"/>
                <w:specVanish w:val="0"/>
              </w:rPr>
              <w:br/>
            </w:r>
            <w:r>
              <w:rPr>
                <w:rStyle w:val="legds2"/>
                <w:rFonts w:ascii="Calibri" w:hAnsi="Calibri" w:cs="Calibri"/>
                <w:color w:val="auto"/>
                <w:sz w:val="22"/>
                <w:szCs w:val="22"/>
                <w:lang w:val="en"/>
                <w:specVanish w:val="0"/>
              </w:rPr>
              <w:t>s</w:t>
            </w:r>
            <w:hyperlink r:id="rId45" w:history="1">
              <w:r w:rsidR="000D58C0">
                <w:rPr>
                  <w:rStyle w:val="legds2"/>
                  <w:rFonts w:ascii="Calibri" w:hAnsi="Calibri" w:cs="Calibri"/>
                  <w:color w:val="auto"/>
                  <w:sz w:val="22"/>
                  <w:szCs w:val="22"/>
                  <w:lang w:val="en"/>
                  <w:specVanish w:val="0"/>
                </w:rPr>
                <w:t>35.</w:t>
              </w:r>
            </w:hyperlink>
            <w:hyperlink r:id="rId46" w:history="1">
              <w:r w:rsidR="000D58C0">
                <w:rPr>
                  <w:rStyle w:val="legds2"/>
                  <w:rFonts w:ascii="Calibri" w:hAnsi="Calibri" w:cs="Calibri"/>
                  <w:color w:val="auto"/>
                  <w:sz w:val="22"/>
                  <w:szCs w:val="22"/>
                  <w:lang w:val="en"/>
                  <w:specVanish w:val="0"/>
                </w:rPr>
                <w:t xml:space="preserve"> Formulation of government policy, etc.</w:t>
              </w:r>
            </w:hyperlink>
            <w:r w:rsidR="000D58C0">
              <w:rPr>
                <w:rStyle w:val="legds2"/>
                <w:rFonts w:ascii="Calibri" w:hAnsi="Calibri" w:cs="Calibri"/>
                <w:color w:val="auto"/>
                <w:sz w:val="22"/>
                <w:szCs w:val="22"/>
                <w:lang w:val="en"/>
                <w:specVanish w:val="0"/>
              </w:rPr>
              <w:br/>
            </w:r>
            <w:r>
              <w:rPr>
                <w:rStyle w:val="legds2"/>
                <w:rFonts w:ascii="Calibri" w:hAnsi="Calibri" w:cs="Calibri"/>
                <w:color w:val="auto"/>
                <w:sz w:val="22"/>
                <w:szCs w:val="22"/>
                <w:lang w:val="en"/>
                <w:specVanish w:val="0"/>
              </w:rPr>
              <w:t>s</w:t>
            </w:r>
            <w:hyperlink r:id="rId47" w:history="1">
              <w:r w:rsidR="000D58C0">
                <w:rPr>
                  <w:rStyle w:val="legds2"/>
                  <w:rFonts w:ascii="Calibri" w:hAnsi="Calibri" w:cs="Calibri"/>
                  <w:color w:val="auto"/>
                  <w:sz w:val="22"/>
                  <w:szCs w:val="22"/>
                  <w:lang w:val="en"/>
                  <w:specVanish w:val="0"/>
                </w:rPr>
                <w:t>36.</w:t>
              </w:r>
            </w:hyperlink>
            <w:hyperlink r:id="rId48" w:history="1">
              <w:r w:rsidR="000D58C0">
                <w:rPr>
                  <w:rStyle w:val="legds2"/>
                  <w:rFonts w:ascii="Calibri" w:hAnsi="Calibri" w:cs="Calibri"/>
                  <w:color w:val="auto"/>
                  <w:sz w:val="22"/>
                  <w:szCs w:val="22"/>
                  <w:lang w:val="en"/>
                  <w:specVanish w:val="0"/>
                </w:rPr>
                <w:t xml:space="preserve"> Prejudice to effective conduct of public affairs.</w:t>
              </w:r>
            </w:hyperlink>
            <w:r w:rsidR="000D58C0">
              <w:rPr>
                <w:rStyle w:val="legds2"/>
                <w:rFonts w:ascii="Calibri" w:hAnsi="Calibri" w:cs="Calibri"/>
                <w:color w:val="auto"/>
                <w:sz w:val="22"/>
                <w:szCs w:val="22"/>
                <w:lang w:val="en"/>
                <w:specVanish w:val="0"/>
              </w:rPr>
              <w:br/>
            </w:r>
            <w:r>
              <w:rPr>
                <w:rStyle w:val="legds2"/>
                <w:rFonts w:ascii="Calibri" w:hAnsi="Calibri" w:cs="Calibri"/>
                <w:color w:val="auto"/>
                <w:sz w:val="22"/>
                <w:szCs w:val="22"/>
                <w:lang w:val="en"/>
                <w:specVanish w:val="0"/>
              </w:rPr>
              <w:t>s</w:t>
            </w:r>
            <w:hyperlink r:id="rId49" w:history="1">
              <w:r w:rsidR="000D58C0">
                <w:rPr>
                  <w:rStyle w:val="legds2"/>
                  <w:rFonts w:ascii="Calibri" w:hAnsi="Calibri" w:cs="Calibri"/>
                  <w:color w:val="auto"/>
                  <w:sz w:val="22"/>
                  <w:szCs w:val="22"/>
                  <w:lang w:val="en"/>
                  <w:specVanish w:val="0"/>
                </w:rPr>
                <w:t>37.</w:t>
              </w:r>
            </w:hyperlink>
            <w:hyperlink r:id="rId50" w:history="1">
              <w:r w:rsidR="000D58C0">
                <w:rPr>
                  <w:rStyle w:val="legds2"/>
                  <w:rFonts w:ascii="Calibri" w:hAnsi="Calibri" w:cs="Calibri"/>
                  <w:color w:val="auto"/>
                  <w:sz w:val="22"/>
                  <w:szCs w:val="22"/>
                  <w:lang w:val="en"/>
                  <w:specVanish w:val="0"/>
                </w:rPr>
                <w:t xml:space="preserve"> Communications with Her Majesty, etc. and </w:t>
              </w:r>
              <w:proofErr w:type="spellStart"/>
              <w:r w:rsidR="000D58C0">
                <w:rPr>
                  <w:rStyle w:val="legds2"/>
                  <w:rFonts w:ascii="Calibri" w:hAnsi="Calibri" w:cs="Calibri"/>
                  <w:color w:val="auto"/>
                  <w:sz w:val="22"/>
                  <w:szCs w:val="22"/>
                  <w:lang w:val="en"/>
                  <w:specVanish w:val="0"/>
                </w:rPr>
                <w:t>honours</w:t>
              </w:r>
              <w:proofErr w:type="spellEnd"/>
              <w:r w:rsidR="000D58C0">
                <w:rPr>
                  <w:rStyle w:val="legds2"/>
                  <w:rFonts w:ascii="Calibri" w:hAnsi="Calibri" w:cs="Calibri"/>
                  <w:color w:val="auto"/>
                  <w:sz w:val="22"/>
                  <w:szCs w:val="22"/>
                  <w:lang w:val="en"/>
                  <w:specVanish w:val="0"/>
                </w:rPr>
                <w:t>.</w:t>
              </w:r>
            </w:hyperlink>
            <w:r w:rsidR="000D58C0">
              <w:rPr>
                <w:rStyle w:val="legds2"/>
                <w:rFonts w:ascii="Calibri" w:hAnsi="Calibri" w:cs="Calibri"/>
                <w:color w:val="auto"/>
                <w:sz w:val="22"/>
                <w:szCs w:val="22"/>
                <w:lang w:val="en"/>
                <w:specVanish w:val="0"/>
              </w:rPr>
              <w:br/>
            </w:r>
            <w:r>
              <w:rPr>
                <w:rStyle w:val="legds2"/>
                <w:rFonts w:ascii="Calibri" w:hAnsi="Calibri" w:cs="Calibri"/>
                <w:color w:val="auto"/>
                <w:sz w:val="22"/>
                <w:szCs w:val="22"/>
                <w:lang w:val="en"/>
                <w:specVanish w:val="0"/>
              </w:rPr>
              <w:t>s</w:t>
            </w:r>
            <w:hyperlink r:id="rId51" w:history="1">
              <w:r w:rsidR="000D58C0">
                <w:rPr>
                  <w:rStyle w:val="legds2"/>
                  <w:rFonts w:ascii="Calibri" w:hAnsi="Calibri" w:cs="Calibri"/>
                  <w:color w:val="auto"/>
                  <w:sz w:val="22"/>
                  <w:szCs w:val="22"/>
                  <w:lang w:val="en"/>
                  <w:specVanish w:val="0"/>
                </w:rPr>
                <w:t>38.</w:t>
              </w:r>
            </w:hyperlink>
            <w:hyperlink r:id="rId52" w:history="1">
              <w:r w:rsidR="000D58C0">
                <w:rPr>
                  <w:rStyle w:val="legds2"/>
                  <w:rFonts w:ascii="Calibri" w:hAnsi="Calibri" w:cs="Calibri"/>
                  <w:color w:val="auto"/>
                  <w:sz w:val="22"/>
                  <w:szCs w:val="22"/>
                  <w:lang w:val="en"/>
                  <w:specVanish w:val="0"/>
                </w:rPr>
                <w:t xml:space="preserve"> Health and safety.</w:t>
              </w:r>
            </w:hyperlink>
            <w:r w:rsidR="000D58C0">
              <w:rPr>
                <w:rStyle w:val="legds2"/>
                <w:rFonts w:ascii="Calibri" w:hAnsi="Calibri" w:cs="Calibri"/>
                <w:color w:val="auto"/>
                <w:sz w:val="22"/>
                <w:szCs w:val="22"/>
                <w:lang w:val="en"/>
                <w:specVanish w:val="0"/>
              </w:rPr>
              <w:br/>
            </w:r>
            <w:r>
              <w:rPr>
                <w:rStyle w:val="legds2"/>
                <w:rFonts w:ascii="Calibri" w:hAnsi="Calibri" w:cs="Calibri"/>
                <w:color w:val="auto"/>
                <w:sz w:val="22"/>
                <w:szCs w:val="22"/>
                <w:lang w:val="en"/>
                <w:specVanish w:val="0"/>
              </w:rPr>
              <w:t>s</w:t>
            </w:r>
            <w:hyperlink r:id="rId53" w:history="1">
              <w:r w:rsidR="000D58C0">
                <w:rPr>
                  <w:rStyle w:val="legds2"/>
                  <w:rFonts w:ascii="Calibri" w:hAnsi="Calibri" w:cs="Calibri"/>
                  <w:color w:val="auto"/>
                  <w:sz w:val="22"/>
                  <w:szCs w:val="22"/>
                  <w:lang w:val="en"/>
                  <w:specVanish w:val="0"/>
                </w:rPr>
                <w:t>39.</w:t>
              </w:r>
            </w:hyperlink>
            <w:hyperlink r:id="rId54" w:history="1">
              <w:r w:rsidR="000D58C0">
                <w:rPr>
                  <w:rStyle w:val="legds2"/>
                  <w:rFonts w:ascii="Calibri" w:hAnsi="Calibri" w:cs="Calibri"/>
                  <w:color w:val="auto"/>
                  <w:sz w:val="22"/>
                  <w:szCs w:val="22"/>
                  <w:lang w:val="en"/>
                  <w:specVanish w:val="0"/>
                </w:rPr>
                <w:t xml:space="preserve"> Environmental information.</w:t>
              </w:r>
            </w:hyperlink>
            <w:r w:rsidR="000D58C0">
              <w:rPr>
                <w:rStyle w:val="legds2"/>
                <w:rFonts w:ascii="Calibri" w:hAnsi="Calibri" w:cs="Calibri"/>
                <w:color w:val="auto"/>
                <w:sz w:val="22"/>
                <w:szCs w:val="22"/>
                <w:lang w:val="en"/>
                <w:specVanish w:val="0"/>
              </w:rPr>
              <w:br/>
            </w:r>
            <w:r>
              <w:rPr>
                <w:rStyle w:val="legds2"/>
                <w:rFonts w:ascii="Calibri" w:hAnsi="Calibri" w:cs="Calibri"/>
                <w:color w:val="auto"/>
                <w:sz w:val="22"/>
                <w:szCs w:val="22"/>
                <w:lang w:val="en"/>
                <w:specVanish w:val="0"/>
              </w:rPr>
              <w:t>s</w:t>
            </w:r>
            <w:hyperlink r:id="rId55" w:history="1">
              <w:r w:rsidR="000D58C0">
                <w:rPr>
                  <w:rStyle w:val="legds2"/>
                  <w:rFonts w:ascii="Calibri" w:hAnsi="Calibri" w:cs="Calibri"/>
                  <w:color w:val="auto"/>
                  <w:sz w:val="22"/>
                  <w:szCs w:val="22"/>
                  <w:lang w:val="en"/>
                  <w:specVanish w:val="0"/>
                </w:rPr>
                <w:t>40.</w:t>
              </w:r>
            </w:hyperlink>
            <w:hyperlink r:id="rId56" w:history="1">
              <w:r w:rsidR="000D58C0">
                <w:rPr>
                  <w:rStyle w:val="legds2"/>
                  <w:rFonts w:ascii="Calibri" w:hAnsi="Calibri" w:cs="Calibri"/>
                  <w:color w:val="auto"/>
                  <w:sz w:val="22"/>
                  <w:szCs w:val="22"/>
                  <w:lang w:val="en"/>
                  <w:specVanish w:val="0"/>
                </w:rPr>
                <w:t xml:space="preserve"> Personal information.</w:t>
              </w:r>
            </w:hyperlink>
            <w:r w:rsidR="000D58C0">
              <w:rPr>
                <w:rStyle w:val="legds2"/>
                <w:rFonts w:ascii="Calibri" w:hAnsi="Calibri" w:cs="Calibri"/>
                <w:color w:val="auto"/>
                <w:sz w:val="22"/>
                <w:szCs w:val="22"/>
                <w:lang w:val="en"/>
                <w:specVanish w:val="0"/>
              </w:rPr>
              <w:br/>
            </w:r>
            <w:r>
              <w:rPr>
                <w:rStyle w:val="legds2"/>
                <w:rFonts w:ascii="Calibri" w:hAnsi="Calibri" w:cs="Calibri"/>
                <w:color w:val="auto"/>
                <w:sz w:val="22"/>
                <w:szCs w:val="22"/>
                <w:lang w:val="en"/>
                <w:specVanish w:val="0"/>
              </w:rPr>
              <w:t>s</w:t>
            </w:r>
            <w:hyperlink r:id="rId57" w:history="1">
              <w:r w:rsidR="000D58C0">
                <w:rPr>
                  <w:rStyle w:val="legds2"/>
                  <w:rFonts w:ascii="Calibri" w:hAnsi="Calibri" w:cs="Calibri"/>
                  <w:color w:val="auto"/>
                  <w:sz w:val="22"/>
                  <w:szCs w:val="22"/>
                  <w:lang w:val="en"/>
                  <w:specVanish w:val="0"/>
                </w:rPr>
                <w:t>41.</w:t>
              </w:r>
            </w:hyperlink>
            <w:hyperlink r:id="rId58" w:history="1">
              <w:r w:rsidR="000D58C0">
                <w:rPr>
                  <w:rStyle w:val="legds2"/>
                  <w:rFonts w:ascii="Calibri" w:hAnsi="Calibri" w:cs="Calibri"/>
                  <w:color w:val="auto"/>
                  <w:sz w:val="22"/>
                  <w:szCs w:val="22"/>
                  <w:lang w:val="en"/>
                  <w:specVanish w:val="0"/>
                </w:rPr>
                <w:t xml:space="preserve"> Information provided in confidence.</w:t>
              </w:r>
            </w:hyperlink>
            <w:r w:rsidR="000D58C0">
              <w:rPr>
                <w:rStyle w:val="legds2"/>
                <w:rFonts w:ascii="Calibri" w:hAnsi="Calibri" w:cs="Calibri"/>
                <w:color w:val="auto"/>
                <w:sz w:val="22"/>
                <w:szCs w:val="22"/>
                <w:lang w:val="en"/>
                <w:specVanish w:val="0"/>
              </w:rPr>
              <w:br/>
            </w:r>
            <w:r>
              <w:rPr>
                <w:rStyle w:val="legds2"/>
                <w:rFonts w:ascii="Calibri" w:hAnsi="Calibri" w:cs="Calibri"/>
                <w:color w:val="auto"/>
                <w:sz w:val="22"/>
                <w:szCs w:val="22"/>
                <w:lang w:val="en"/>
                <w:specVanish w:val="0"/>
              </w:rPr>
              <w:t>s</w:t>
            </w:r>
            <w:hyperlink r:id="rId59" w:history="1">
              <w:r w:rsidR="000D58C0">
                <w:rPr>
                  <w:rStyle w:val="legds2"/>
                  <w:rFonts w:ascii="Calibri" w:hAnsi="Calibri" w:cs="Calibri"/>
                  <w:color w:val="auto"/>
                  <w:sz w:val="22"/>
                  <w:szCs w:val="22"/>
                  <w:lang w:val="en"/>
                  <w:specVanish w:val="0"/>
                </w:rPr>
                <w:t>42.</w:t>
              </w:r>
            </w:hyperlink>
            <w:hyperlink r:id="rId60" w:history="1">
              <w:r w:rsidR="000D58C0">
                <w:rPr>
                  <w:rStyle w:val="legds2"/>
                  <w:rFonts w:ascii="Calibri" w:hAnsi="Calibri" w:cs="Calibri"/>
                  <w:color w:val="auto"/>
                  <w:sz w:val="22"/>
                  <w:szCs w:val="22"/>
                  <w:lang w:val="en"/>
                  <w:specVanish w:val="0"/>
                </w:rPr>
                <w:t xml:space="preserve"> Legal professional privilege.</w:t>
              </w:r>
            </w:hyperlink>
            <w:r w:rsidR="000D58C0">
              <w:rPr>
                <w:rStyle w:val="legds2"/>
                <w:rFonts w:ascii="Calibri" w:hAnsi="Calibri" w:cs="Calibri"/>
                <w:color w:val="auto"/>
                <w:sz w:val="22"/>
                <w:szCs w:val="22"/>
                <w:lang w:val="en"/>
                <w:specVanish w:val="0"/>
              </w:rPr>
              <w:br/>
            </w:r>
            <w:r>
              <w:rPr>
                <w:rStyle w:val="legds2"/>
                <w:rFonts w:ascii="Calibri" w:hAnsi="Calibri" w:cs="Calibri"/>
                <w:color w:val="auto"/>
                <w:sz w:val="22"/>
                <w:szCs w:val="22"/>
                <w:lang w:val="en"/>
                <w:specVanish w:val="0"/>
              </w:rPr>
              <w:t>s</w:t>
            </w:r>
            <w:hyperlink r:id="rId61" w:history="1">
              <w:r w:rsidR="000D58C0">
                <w:rPr>
                  <w:rStyle w:val="legds2"/>
                  <w:rFonts w:ascii="Calibri" w:hAnsi="Calibri" w:cs="Calibri"/>
                  <w:color w:val="auto"/>
                  <w:sz w:val="22"/>
                  <w:szCs w:val="22"/>
                  <w:lang w:val="en"/>
                  <w:specVanish w:val="0"/>
                </w:rPr>
                <w:t>43.</w:t>
              </w:r>
            </w:hyperlink>
            <w:hyperlink r:id="rId62" w:history="1">
              <w:r w:rsidR="000D58C0">
                <w:rPr>
                  <w:rStyle w:val="legds2"/>
                  <w:rFonts w:ascii="Calibri" w:hAnsi="Calibri" w:cs="Calibri"/>
                  <w:color w:val="auto"/>
                  <w:sz w:val="22"/>
                  <w:szCs w:val="22"/>
                  <w:lang w:val="en"/>
                  <w:specVanish w:val="0"/>
                </w:rPr>
                <w:t xml:space="preserve"> Commercial interests.</w:t>
              </w:r>
            </w:hyperlink>
            <w:r w:rsidR="000D58C0">
              <w:rPr>
                <w:rStyle w:val="legds2"/>
                <w:rFonts w:ascii="Calibri" w:hAnsi="Calibri" w:cs="Calibri"/>
                <w:color w:val="auto"/>
                <w:sz w:val="22"/>
                <w:szCs w:val="22"/>
                <w:lang w:val="en"/>
                <w:specVanish w:val="0"/>
              </w:rPr>
              <w:br/>
            </w:r>
            <w:r>
              <w:rPr>
                <w:rStyle w:val="legds2"/>
                <w:rFonts w:ascii="Calibri" w:hAnsi="Calibri" w:cs="Calibri"/>
                <w:color w:val="auto"/>
                <w:sz w:val="22"/>
                <w:szCs w:val="22"/>
                <w:lang w:val="en"/>
                <w:specVanish w:val="0"/>
              </w:rPr>
              <w:t>s</w:t>
            </w:r>
            <w:hyperlink r:id="rId63" w:history="1">
              <w:r w:rsidR="000D58C0">
                <w:rPr>
                  <w:rStyle w:val="legds2"/>
                  <w:rFonts w:ascii="Calibri" w:hAnsi="Calibri" w:cs="Calibri"/>
                  <w:color w:val="auto"/>
                  <w:sz w:val="22"/>
                  <w:szCs w:val="22"/>
                  <w:lang w:val="en"/>
                  <w:specVanish w:val="0"/>
                </w:rPr>
                <w:t>44.</w:t>
              </w:r>
            </w:hyperlink>
            <w:hyperlink r:id="rId64" w:history="1">
              <w:r w:rsidR="000D58C0">
                <w:rPr>
                  <w:rStyle w:val="legds2"/>
                  <w:rFonts w:ascii="Calibri" w:hAnsi="Calibri" w:cs="Calibri"/>
                  <w:color w:val="auto"/>
                  <w:sz w:val="22"/>
                  <w:szCs w:val="22"/>
                  <w:lang w:val="en"/>
                  <w:specVanish w:val="0"/>
                </w:rPr>
                <w:t xml:space="preserve"> Prohibitions on disclosure.</w:t>
              </w:r>
            </w:hyperlink>
          </w:p>
          <w:p w14:paraId="4F63D6A2" w14:textId="77777777" w:rsidR="000D58C0" w:rsidRDefault="009C3E0F" w:rsidP="0086060D">
            <w:pPr>
              <w:spacing w:after="100" w:afterAutospacing="1"/>
              <w:rPr>
                <w:rFonts w:ascii="Calibri" w:hAnsi="Calibri" w:cs="Calibri"/>
                <w:color w:val="FF0000"/>
                <w:sz w:val="22"/>
                <w:szCs w:val="22"/>
                <w:lang w:val="en" w:eastAsia="en-GB"/>
              </w:rPr>
            </w:pPr>
            <w:r>
              <w:rPr>
                <w:rFonts w:ascii="Calibri" w:hAnsi="Calibri" w:cs="Calibri"/>
                <w:sz w:val="22"/>
                <w:szCs w:val="22"/>
                <w:lang w:val="en" w:eastAsia="en-GB"/>
              </w:rPr>
              <w:t>Full details can be viewed from the link</w:t>
            </w:r>
            <w:r w:rsidR="004331B4">
              <w:rPr>
                <w:rFonts w:ascii="Calibri" w:hAnsi="Calibri" w:cs="Calibri"/>
                <w:sz w:val="22"/>
                <w:szCs w:val="22"/>
                <w:lang w:val="en" w:eastAsia="en-GB"/>
              </w:rPr>
              <w:t>:</w:t>
            </w:r>
            <w:r>
              <w:rPr>
                <w:rFonts w:ascii="Calibri" w:hAnsi="Calibri" w:cs="Calibri"/>
                <w:sz w:val="22"/>
                <w:szCs w:val="22"/>
                <w:lang w:val="en" w:eastAsia="en-GB"/>
              </w:rPr>
              <w:t xml:space="preserve"> </w:t>
            </w:r>
            <w:hyperlink r:id="rId65" w:history="1">
              <w:r w:rsidR="005F3CE1">
                <w:rPr>
                  <w:rStyle w:val="Hyperlink"/>
                  <w:rFonts w:ascii="Calibri" w:hAnsi="Calibri" w:cs="Calibri"/>
                  <w:sz w:val="22"/>
                  <w:szCs w:val="22"/>
                  <w:lang w:val="en" w:eastAsia="en-GB"/>
                </w:rPr>
                <w:t>http://www.legislation.gov.uk/ukpga/2000/36/contents</w:t>
              </w:r>
            </w:hyperlink>
            <w:r w:rsidR="005F3CE1">
              <w:rPr>
                <w:rFonts w:ascii="Calibri" w:hAnsi="Calibri" w:cs="Calibri"/>
                <w:color w:val="FF0000"/>
                <w:sz w:val="22"/>
                <w:szCs w:val="22"/>
                <w:lang w:val="en" w:eastAsia="en-GB"/>
              </w:rPr>
              <w:t xml:space="preserve"> </w:t>
            </w:r>
          </w:p>
          <w:p w14:paraId="442DE955" w14:textId="77777777" w:rsidR="00487C0E" w:rsidRDefault="00487C0E" w:rsidP="0086060D">
            <w:pPr>
              <w:spacing w:after="100" w:afterAutospacing="1"/>
              <w:rPr>
                <w:rFonts w:ascii="Calibri" w:hAnsi="Calibri" w:cs="Calibri"/>
                <w:b/>
                <w:sz w:val="22"/>
                <w:szCs w:val="22"/>
                <w:u w:val="single"/>
                <w:lang w:val="en" w:eastAsia="en-GB"/>
              </w:rPr>
            </w:pPr>
            <w:r>
              <w:rPr>
                <w:rFonts w:ascii="Calibri" w:hAnsi="Calibri" w:cs="Calibri"/>
                <w:b/>
                <w:sz w:val="22"/>
                <w:szCs w:val="22"/>
                <w:u w:val="single"/>
                <w:lang w:val="en" w:eastAsia="en-GB"/>
              </w:rPr>
              <w:t>For E</w:t>
            </w:r>
            <w:r w:rsidR="00315DCD">
              <w:rPr>
                <w:rFonts w:ascii="Calibri" w:hAnsi="Calibri" w:cs="Calibri"/>
                <w:b/>
                <w:sz w:val="22"/>
                <w:szCs w:val="22"/>
                <w:u w:val="single"/>
                <w:lang w:val="en" w:eastAsia="en-GB"/>
              </w:rPr>
              <w:t xml:space="preserve">nvironmental </w:t>
            </w:r>
            <w:r>
              <w:rPr>
                <w:rFonts w:ascii="Calibri" w:hAnsi="Calibri" w:cs="Calibri"/>
                <w:b/>
                <w:sz w:val="22"/>
                <w:szCs w:val="22"/>
                <w:u w:val="single"/>
                <w:lang w:val="en" w:eastAsia="en-GB"/>
              </w:rPr>
              <w:t>I</w:t>
            </w:r>
            <w:r w:rsidR="00315DCD">
              <w:rPr>
                <w:rFonts w:ascii="Calibri" w:hAnsi="Calibri" w:cs="Calibri"/>
                <w:b/>
                <w:sz w:val="22"/>
                <w:szCs w:val="22"/>
                <w:u w:val="single"/>
                <w:lang w:val="en" w:eastAsia="en-GB"/>
              </w:rPr>
              <w:t xml:space="preserve">nformation </w:t>
            </w:r>
            <w:r>
              <w:rPr>
                <w:rFonts w:ascii="Calibri" w:hAnsi="Calibri" w:cs="Calibri"/>
                <w:b/>
                <w:sz w:val="22"/>
                <w:szCs w:val="22"/>
                <w:u w:val="single"/>
                <w:lang w:val="en" w:eastAsia="en-GB"/>
              </w:rPr>
              <w:t>R</w:t>
            </w:r>
            <w:r w:rsidR="00315DCD">
              <w:rPr>
                <w:rFonts w:ascii="Calibri" w:hAnsi="Calibri" w:cs="Calibri"/>
                <w:b/>
                <w:sz w:val="22"/>
                <w:szCs w:val="22"/>
                <w:u w:val="single"/>
                <w:lang w:val="en" w:eastAsia="en-GB"/>
              </w:rPr>
              <w:t>equest</w:t>
            </w:r>
          </w:p>
          <w:p w14:paraId="305D2B9C" w14:textId="77777777" w:rsidR="00487C0E" w:rsidRDefault="005F3CE1" w:rsidP="0086060D">
            <w:pPr>
              <w:spacing w:after="100" w:afterAutospacing="1"/>
              <w:rPr>
                <w:rFonts w:ascii="Calibri" w:hAnsi="Calibri" w:cs="Calibri"/>
                <w:sz w:val="22"/>
                <w:szCs w:val="22"/>
                <w:lang w:val="en" w:eastAsia="en-GB"/>
              </w:rPr>
            </w:pPr>
            <w:r>
              <w:rPr>
                <w:rFonts w:ascii="Calibri" w:hAnsi="Calibri" w:cs="Calibri"/>
                <w:sz w:val="22"/>
                <w:szCs w:val="22"/>
                <w:lang w:val="en" w:eastAsia="en-GB"/>
              </w:rPr>
              <w:t xml:space="preserve">Exceptions </w:t>
            </w:r>
            <w:r w:rsidR="00487C0E">
              <w:rPr>
                <w:rFonts w:ascii="Calibri" w:hAnsi="Calibri" w:cs="Calibri"/>
                <w:sz w:val="22"/>
                <w:szCs w:val="22"/>
                <w:lang w:val="en" w:eastAsia="en-GB"/>
              </w:rPr>
              <w:t>include:</w:t>
            </w:r>
          </w:p>
          <w:p w14:paraId="015ECF53" w14:textId="77777777" w:rsidR="00487C0E" w:rsidRDefault="00487C0E" w:rsidP="0086060D">
            <w:pPr>
              <w:numPr>
                <w:ilvl w:val="0"/>
                <w:numId w:val="6"/>
              </w:numPr>
              <w:spacing w:after="100" w:afterAutospacing="1"/>
              <w:rPr>
                <w:rFonts w:ascii="Calibri" w:hAnsi="Calibri" w:cs="Calibri"/>
                <w:sz w:val="22"/>
                <w:szCs w:val="22"/>
                <w:lang w:val="en" w:eastAsia="en-GB"/>
              </w:rPr>
            </w:pPr>
            <w:r>
              <w:rPr>
                <w:rFonts w:ascii="Calibri" w:hAnsi="Calibri" w:cs="Calibri"/>
                <w:sz w:val="22"/>
                <w:szCs w:val="22"/>
                <w:lang w:val="en" w:eastAsia="en-GB"/>
              </w:rPr>
              <w:t>The request is manifestly unreasonable</w:t>
            </w:r>
          </w:p>
          <w:p w14:paraId="2D4459DA" w14:textId="77777777" w:rsidR="00487C0E" w:rsidRDefault="00487C0E" w:rsidP="7B83A75A">
            <w:pPr>
              <w:numPr>
                <w:ilvl w:val="0"/>
                <w:numId w:val="6"/>
              </w:numPr>
              <w:spacing w:after="100" w:afterAutospacing="1"/>
              <w:rPr>
                <w:rFonts w:ascii="Calibri" w:hAnsi="Calibri" w:cs="Calibri"/>
                <w:sz w:val="22"/>
                <w:szCs w:val="22"/>
                <w:lang w:val="en-US" w:eastAsia="en-GB"/>
              </w:rPr>
            </w:pPr>
            <w:r>
              <w:rPr>
                <w:rFonts w:ascii="Calibri" w:hAnsi="Calibri" w:cs="Calibri"/>
                <w:sz w:val="22"/>
                <w:szCs w:val="22"/>
                <w:lang w:val="en-US" w:eastAsia="en-GB"/>
              </w:rPr>
              <w:t>Releasing the information would cause harm to, for instance, the environment, commercial interests or national security</w:t>
            </w:r>
          </w:p>
          <w:p w14:paraId="3237CA9A" w14:textId="77777777" w:rsidR="002161D5" w:rsidRDefault="002161D5" w:rsidP="0086060D">
            <w:pPr>
              <w:numPr>
                <w:ilvl w:val="0"/>
                <w:numId w:val="6"/>
              </w:numPr>
              <w:spacing w:after="100" w:afterAutospacing="1"/>
              <w:rPr>
                <w:rFonts w:ascii="Calibri" w:hAnsi="Calibri" w:cs="Calibri"/>
                <w:sz w:val="22"/>
                <w:szCs w:val="22"/>
                <w:lang w:val="en" w:eastAsia="en-GB"/>
              </w:rPr>
            </w:pPr>
            <w:r>
              <w:rPr>
                <w:rFonts w:ascii="Calibri" w:hAnsi="Calibri" w:cs="Calibri"/>
                <w:sz w:val="22"/>
                <w:szCs w:val="22"/>
                <w:lang w:val="en" w:eastAsia="en-GB"/>
              </w:rPr>
              <w:t>The information requested is personal data</w:t>
            </w:r>
          </w:p>
          <w:p w14:paraId="21644316" w14:textId="77777777" w:rsidR="00811839" w:rsidRDefault="00811839" w:rsidP="0086060D">
            <w:pPr>
              <w:numPr>
                <w:ilvl w:val="0"/>
                <w:numId w:val="6"/>
              </w:numPr>
              <w:spacing w:after="100" w:afterAutospacing="1"/>
              <w:rPr>
                <w:rFonts w:ascii="Calibri" w:hAnsi="Calibri" w:cs="Calibri"/>
                <w:sz w:val="22"/>
                <w:szCs w:val="22"/>
                <w:lang w:val="en" w:eastAsia="en-GB"/>
              </w:rPr>
            </w:pPr>
            <w:r>
              <w:rPr>
                <w:rFonts w:ascii="Calibri" w:hAnsi="Calibri" w:cs="Calibri"/>
                <w:sz w:val="22"/>
                <w:szCs w:val="22"/>
                <w:lang w:val="en" w:eastAsia="en-GB"/>
              </w:rPr>
              <w:t>The information relates to an incomplete process</w:t>
            </w:r>
          </w:p>
          <w:p w14:paraId="1E6E699D" w14:textId="77777777" w:rsidR="005F3CE1" w:rsidRDefault="004331B4" w:rsidP="0086060D">
            <w:pPr>
              <w:spacing w:after="100" w:afterAutospacing="1"/>
              <w:rPr>
                <w:rFonts w:ascii="Calibri" w:hAnsi="Calibri" w:cs="Calibri"/>
                <w:color w:val="FF0000"/>
                <w:sz w:val="22"/>
                <w:szCs w:val="22"/>
                <w:lang w:val="en" w:eastAsia="en-GB"/>
              </w:rPr>
            </w:pPr>
            <w:r>
              <w:rPr>
                <w:rFonts w:ascii="Calibri" w:hAnsi="Calibri" w:cs="Calibri"/>
                <w:sz w:val="22"/>
                <w:szCs w:val="22"/>
                <w:lang w:val="en" w:eastAsia="en-GB"/>
              </w:rPr>
              <w:t xml:space="preserve">Full details </w:t>
            </w:r>
            <w:r w:rsidR="00811839">
              <w:rPr>
                <w:rFonts w:ascii="Calibri" w:hAnsi="Calibri" w:cs="Calibri"/>
                <w:sz w:val="22"/>
                <w:szCs w:val="22"/>
                <w:lang w:val="en" w:eastAsia="en-GB"/>
              </w:rPr>
              <w:t xml:space="preserve">of exceptions </w:t>
            </w:r>
            <w:r>
              <w:rPr>
                <w:rFonts w:ascii="Calibri" w:hAnsi="Calibri" w:cs="Calibri"/>
                <w:sz w:val="22"/>
                <w:szCs w:val="22"/>
                <w:lang w:val="en" w:eastAsia="en-GB"/>
              </w:rPr>
              <w:t xml:space="preserve">can be viewed from the link: </w:t>
            </w:r>
            <w:hyperlink r:id="rId66" w:history="1">
              <w:r>
                <w:rPr>
                  <w:rStyle w:val="Hyperlink"/>
                  <w:rFonts w:ascii="Calibri" w:hAnsi="Calibri" w:cs="Calibri"/>
                  <w:sz w:val="22"/>
                  <w:szCs w:val="22"/>
                  <w:lang w:val="en" w:eastAsia="en-GB"/>
                </w:rPr>
                <w:t>http://www.legislation.gov.uk/uksi/2004/3391/regulation/12/made</w:t>
              </w:r>
            </w:hyperlink>
          </w:p>
          <w:p w14:paraId="0CD67A3A" w14:textId="77777777" w:rsidR="00487C0E" w:rsidRDefault="00487C0E" w:rsidP="0086060D">
            <w:pPr>
              <w:rPr>
                <w:rFonts w:ascii="Calibri" w:hAnsi="Calibri" w:cs="Calibri"/>
                <w:b/>
                <w:color w:val="FF0000"/>
                <w:sz w:val="22"/>
                <w:szCs w:val="22"/>
                <w:u w:val="single"/>
              </w:rPr>
            </w:pPr>
            <w:r>
              <w:rPr>
                <w:rFonts w:ascii="Calibri" w:hAnsi="Calibri" w:cs="Calibri"/>
                <w:b/>
                <w:color w:val="000000"/>
                <w:sz w:val="22"/>
                <w:szCs w:val="22"/>
                <w:u w:val="single"/>
              </w:rPr>
              <w:t>For both</w:t>
            </w:r>
            <w:r w:rsidR="00F32F49">
              <w:rPr>
                <w:rFonts w:ascii="Calibri" w:hAnsi="Calibri" w:cs="Calibri"/>
                <w:b/>
                <w:color w:val="000000"/>
                <w:sz w:val="22"/>
                <w:szCs w:val="22"/>
              </w:rPr>
              <w:t xml:space="preserve"> </w:t>
            </w:r>
          </w:p>
          <w:p w14:paraId="1B1BB829" w14:textId="77777777" w:rsidR="00487C0E" w:rsidRDefault="00487C0E" w:rsidP="0086060D">
            <w:pPr>
              <w:rPr>
                <w:rFonts w:ascii="Calibri" w:hAnsi="Calibri" w:cs="Calibri"/>
                <w:color w:val="000000"/>
                <w:sz w:val="22"/>
                <w:szCs w:val="22"/>
              </w:rPr>
            </w:pPr>
          </w:p>
          <w:p w14:paraId="1174B7C1" w14:textId="71666179" w:rsidR="00487C0E" w:rsidRDefault="00487C0E" w:rsidP="0086060D">
            <w:pPr>
              <w:rPr>
                <w:rFonts w:ascii="Calibri" w:hAnsi="Calibri" w:cs="Calibri"/>
                <w:sz w:val="22"/>
                <w:szCs w:val="22"/>
              </w:rPr>
            </w:pPr>
            <w:r>
              <w:rPr>
                <w:rFonts w:ascii="Calibri" w:hAnsi="Calibri" w:cs="Calibri"/>
                <w:sz w:val="22"/>
                <w:szCs w:val="22"/>
              </w:rPr>
              <w:t>When responding to some requests the council may cho</w:t>
            </w:r>
            <w:r w:rsidR="004E36A4">
              <w:rPr>
                <w:rFonts w:ascii="Calibri" w:hAnsi="Calibri" w:cs="Calibri"/>
                <w:sz w:val="22"/>
                <w:szCs w:val="22"/>
              </w:rPr>
              <w:t>o</w:t>
            </w:r>
            <w:r>
              <w:rPr>
                <w:rFonts w:ascii="Calibri" w:hAnsi="Calibri" w:cs="Calibri"/>
                <w:sz w:val="22"/>
                <w:szCs w:val="22"/>
              </w:rPr>
              <w:t>se to make use of the exemptions specified under the Act</w:t>
            </w:r>
            <w:r w:rsidR="00811839">
              <w:rPr>
                <w:rFonts w:ascii="Calibri" w:hAnsi="Calibri" w:cs="Calibri"/>
                <w:sz w:val="22"/>
                <w:szCs w:val="22"/>
              </w:rPr>
              <w:t xml:space="preserve"> or the exceptions listed in the Regulations</w:t>
            </w:r>
            <w:r w:rsidR="00B72418">
              <w:rPr>
                <w:rFonts w:ascii="Calibri" w:hAnsi="Calibri" w:cs="Calibri"/>
                <w:sz w:val="22"/>
                <w:szCs w:val="22"/>
              </w:rPr>
              <w:t xml:space="preserve"> to refuse to provide all or part of a document</w:t>
            </w:r>
            <w:r>
              <w:rPr>
                <w:rFonts w:ascii="Calibri" w:hAnsi="Calibri" w:cs="Calibri"/>
                <w:sz w:val="22"/>
                <w:szCs w:val="22"/>
              </w:rPr>
              <w:t>.</w:t>
            </w:r>
          </w:p>
          <w:p w14:paraId="7FB64C46" w14:textId="77777777" w:rsidR="00D6589B" w:rsidRDefault="00D6589B" w:rsidP="0086060D">
            <w:pPr>
              <w:rPr>
                <w:rFonts w:ascii="Calibri" w:hAnsi="Calibri" w:cs="Calibri"/>
                <w:sz w:val="22"/>
                <w:szCs w:val="22"/>
              </w:rPr>
            </w:pPr>
          </w:p>
          <w:p w14:paraId="45BA2172" w14:textId="1D9D6161" w:rsidR="00487C0E" w:rsidRDefault="00811839" w:rsidP="7B83A75A">
            <w:pPr>
              <w:spacing w:after="100" w:afterAutospacing="1"/>
              <w:rPr>
                <w:rFonts w:ascii="Calibri" w:hAnsi="Calibri" w:cs="Calibri"/>
                <w:sz w:val="22"/>
                <w:szCs w:val="22"/>
                <w:lang w:val="en-US" w:eastAsia="en-GB"/>
              </w:rPr>
            </w:pPr>
            <w:r>
              <w:rPr>
                <w:rFonts w:ascii="Calibri" w:hAnsi="Calibri" w:cs="Calibri"/>
                <w:sz w:val="22"/>
                <w:szCs w:val="22"/>
                <w:lang w:val="en-US" w:eastAsia="en-GB"/>
              </w:rPr>
              <w:t>For some exemptions and all exceptions, it will be necessary to</w:t>
            </w:r>
            <w:r w:rsidR="00B72418">
              <w:rPr>
                <w:rFonts w:ascii="Calibri" w:hAnsi="Calibri" w:cs="Calibri"/>
                <w:sz w:val="22"/>
                <w:szCs w:val="22"/>
                <w:lang w:val="en-US" w:eastAsia="en-GB"/>
              </w:rPr>
              <w:t xml:space="preserve"> apply a public interest test to decide whether the exemption/exception is engaged.</w:t>
            </w:r>
            <w:r w:rsidR="00F32F49">
              <w:rPr>
                <w:rFonts w:ascii="Calibri" w:hAnsi="Calibri" w:cs="Calibri"/>
                <w:sz w:val="22"/>
                <w:szCs w:val="22"/>
                <w:lang w:val="en-US" w:eastAsia="en-GB"/>
              </w:rPr>
              <w:t xml:space="preserve"> </w:t>
            </w:r>
            <w:r w:rsidR="00B72418">
              <w:rPr>
                <w:rFonts w:ascii="Calibri" w:hAnsi="Calibri" w:cs="Calibri"/>
                <w:sz w:val="22"/>
                <w:szCs w:val="22"/>
                <w:lang w:val="en-US" w:eastAsia="en-GB"/>
              </w:rPr>
              <w:t>Refusal to release will only be allowed when the public interest in not releasing the information is stronger than the public interest in releasing it.</w:t>
            </w:r>
          </w:p>
          <w:p w14:paraId="10A1E8B2" w14:textId="77777777" w:rsidR="00F448B2" w:rsidRDefault="00487C0E" w:rsidP="0086060D">
            <w:pPr>
              <w:rPr>
                <w:rFonts w:ascii="Calibri" w:hAnsi="Calibri" w:cs="Calibri"/>
                <w:color w:val="FF0000"/>
                <w:sz w:val="22"/>
                <w:szCs w:val="22"/>
              </w:rPr>
            </w:pPr>
            <w:r>
              <w:rPr>
                <w:rFonts w:ascii="Calibri" w:hAnsi="Calibri" w:cs="Calibri"/>
                <w:sz w:val="22"/>
                <w:szCs w:val="22"/>
              </w:rPr>
              <w:lastRenderedPageBreak/>
              <w:t>To ensure compliance with the legislation and policy, all responses to requests must be sent by the</w:t>
            </w:r>
            <w:r w:rsidR="00FD518E">
              <w:rPr>
                <w:rFonts w:ascii="Calibri" w:hAnsi="Calibri" w:cs="Calibri"/>
                <w:sz w:val="22"/>
                <w:szCs w:val="22"/>
              </w:rPr>
              <w:t xml:space="preserve"> FOI</w:t>
            </w:r>
            <w:r w:rsidR="005F3CE1">
              <w:rPr>
                <w:rFonts w:ascii="Calibri" w:hAnsi="Calibri" w:cs="Calibri"/>
                <w:sz w:val="22"/>
                <w:szCs w:val="22"/>
              </w:rPr>
              <w:t xml:space="preserve"> team</w:t>
            </w:r>
            <w:r>
              <w:rPr>
                <w:rFonts w:ascii="Calibri" w:hAnsi="Calibri" w:cs="Calibri"/>
                <w:sz w:val="22"/>
                <w:szCs w:val="22"/>
              </w:rPr>
              <w:t xml:space="preserve">. Decisions on the use of exemption/exceptions rest with </w:t>
            </w:r>
            <w:r w:rsidR="005F3CE1">
              <w:rPr>
                <w:rFonts w:ascii="Calibri" w:hAnsi="Calibri" w:cs="Calibri"/>
                <w:sz w:val="22"/>
                <w:szCs w:val="22"/>
              </w:rPr>
              <w:t>the</w:t>
            </w:r>
            <w:r w:rsidR="00F83668">
              <w:rPr>
                <w:rFonts w:ascii="Calibri" w:hAnsi="Calibri" w:cs="Calibri"/>
                <w:sz w:val="22"/>
                <w:szCs w:val="22"/>
              </w:rPr>
              <w:t xml:space="preserve"> FOI</w:t>
            </w:r>
            <w:r w:rsidR="005F3CE1">
              <w:rPr>
                <w:rFonts w:ascii="Calibri" w:hAnsi="Calibri" w:cs="Calibri"/>
                <w:sz w:val="22"/>
                <w:szCs w:val="22"/>
              </w:rPr>
              <w:t xml:space="preserve"> team, who</w:t>
            </w:r>
            <w:r>
              <w:rPr>
                <w:rFonts w:ascii="Calibri" w:hAnsi="Calibri" w:cs="Calibri"/>
                <w:sz w:val="22"/>
                <w:szCs w:val="22"/>
              </w:rPr>
              <w:t xml:space="preserve"> will consult with other senior officers when there is doubt as to whether an exemption</w:t>
            </w:r>
            <w:r w:rsidR="005F3CE1">
              <w:rPr>
                <w:rFonts w:ascii="Calibri" w:hAnsi="Calibri" w:cs="Calibri"/>
                <w:sz w:val="22"/>
                <w:szCs w:val="22"/>
              </w:rPr>
              <w:t>/exception</w:t>
            </w:r>
            <w:r>
              <w:rPr>
                <w:rFonts w:ascii="Calibri" w:hAnsi="Calibri" w:cs="Calibri"/>
                <w:sz w:val="22"/>
                <w:szCs w:val="22"/>
              </w:rPr>
              <w:t xml:space="preserve"> should be used, and when assistance is required in assessing the balance of the public interest.</w:t>
            </w:r>
            <w:r w:rsidR="00716F9D">
              <w:rPr>
                <w:rFonts w:ascii="Calibri" w:hAnsi="Calibri" w:cs="Calibri"/>
                <w:color w:val="FF0000"/>
                <w:sz w:val="22"/>
                <w:szCs w:val="22"/>
              </w:rPr>
              <w:br/>
            </w:r>
          </w:p>
        </w:tc>
      </w:tr>
      <w:tr w:rsidR="00487C0E" w14:paraId="1A0BB799" w14:textId="77777777" w:rsidTr="7B83A75A">
        <w:tc>
          <w:tcPr>
            <w:tcW w:w="2270" w:type="dxa"/>
          </w:tcPr>
          <w:p w14:paraId="5BB08A4B" w14:textId="77777777" w:rsidR="00716F9D" w:rsidRDefault="00716F9D" w:rsidP="0086060D">
            <w:pPr>
              <w:rPr>
                <w:rFonts w:ascii="Calibri" w:hAnsi="Calibri" w:cs="Calibri"/>
                <w:b/>
                <w:i/>
                <w:sz w:val="22"/>
                <w:szCs w:val="22"/>
              </w:rPr>
            </w:pPr>
            <w:r>
              <w:rPr>
                <w:rFonts w:ascii="Calibri" w:hAnsi="Calibri" w:cs="Calibri"/>
                <w:b/>
                <w:i/>
                <w:sz w:val="22"/>
                <w:szCs w:val="22"/>
              </w:rPr>
              <w:lastRenderedPageBreak/>
              <w:t>Enforcement</w:t>
            </w:r>
          </w:p>
          <w:p w14:paraId="1EB638A3" w14:textId="77777777" w:rsidR="004648F8" w:rsidRDefault="004648F8" w:rsidP="0086060D">
            <w:pPr>
              <w:rPr>
                <w:rFonts w:ascii="Calibri" w:hAnsi="Calibri" w:cs="Calibri"/>
                <w:b/>
                <w:i/>
                <w:sz w:val="22"/>
                <w:szCs w:val="22"/>
              </w:rPr>
            </w:pPr>
          </w:p>
        </w:tc>
        <w:tc>
          <w:tcPr>
            <w:tcW w:w="8079" w:type="dxa"/>
            <w:vAlign w:val="center"/>
          </w:tcPr>
          <w:p w14:paraId="4FA79370" w14:textId="77777777" w:rsidR="00487C0E" w:rsidRDefault="00487C0E" w:rsidP="0086060D">
            <w:pPr>
              <w:rPr>
                <w:rFonts w:ascii="Calibri" w:hAnsi="Calibri" w:cs="Calibri"/>
                <w:sz w:val="22"/>
                <w:szCs w:val="22"/>
              </w:rPr>
            </w:pPr>
            <w:r>
              <w:rPr>
                <w:rFonts w:ascii="Calibri" w:hAnsi="Calibri" w:cs="Calibri"/>
                <w:sz w:val="22"/>
                <w:szCs w:val="22"/>
              </w:rPr>
              <w:t>Conduct which breaches either</w:t>
            </w:r>
            <w:r w:rsidR="00FD518E">
              <w:rPr>
                <w:rFonts w:ascii="Calibri" w:hAnsi="Calibri" w:cs="Calibri"/>
                <w:sz w:val="22"/>
                <w:szCs w:val="22"/>
              </w:rPr>
              <w:t xml:space="preserve"> FOI</w:t>
            </w:r>
            <w:r>
              <w:rPr>
                <w:rFonts w:ascii="Calibri" w:hAnsi="Calibri" w:cs="Calibri"/>
                <w:sz w:val="22"/>
                <w:szCs w:val="22"/>
              </w:rPr>
              <w:t xml:space="preserve"> or EIR legislation or associated guidelines may be subject to investigation under other Council policies such as, for example, the Disciplinary Policy or the </w:t>
            </w:r>
            <w:r w:rsidR="00B72418">
              <w:rPr>
                <w:rFonts w:ascii="Calibri" w:hAnsi="Calibri" w:cs="Calibri"/>
                <w:sz w:val="22"/>
                <w:szCs w:val="22"/>
              </w:rPr>
              <w:t xml:space="preserve">relevant </w:t>
            </w:r>
            <w:r>
              <w:rPr>
                <w:rFonts w:ascii="Calibri" w:hAnsi="Calibri" w:cs="Calibri"/>
                <w:sz w:val="22"/>
                <w:szCs w:val="22"/>
              </w:rPr>
              <w:t>Code of Conduct, and the sanctions therein.</w:t>
            </w:r>
          </w:p>
          <w:p w14:paraId="6AD021CD" w14:textId="77777777" w:rsidR="00487C0E" w:rsidRDefault="00487C0E" w:rsidP="0086060D">
            <w:pPr>
              <w:rPr>
                <w:rFonts w:ascii="Calibri" w:hAnsi="Calibri" w:cs="Calibri"/>
                <w:sz w:val="22"/>
                <w:szCs w:val="22"/>
              </w:rPr>
            </w:pPr>
          </w:p>
          <w:p w14:paraId="4DADA7D0" w14:textId="77777777" w:rsidR="00487C0E" w:rsidRDefault="00487C0E" w:rsidP="0086060D">
            <w:pPr>
              <w:rPr>
                <w:rFonts w:ascii="Calibri" w:hAnsi="Calibri" w:cs="Calibri"/>
                <w:color w:val="000000"/>
                <w:sz w:val="22"/>
                <w:szCs w:val="22"/>
              </w:rPr>
            </w:pPr>
            <w:r>
              <w:rPr>
                <w:rFonts w:ascii="Calibri" w:hAnsi="Calibri" w:cs="Calibri"/>
                <w:sz w:val="22"/>
                <w:szCs w:val="22"/>
              </w:rPr>
              <w:t>Breaches of either</w:t>
            </w:r>
            <w:r w:rsidR="00FD518E">
              <w:rPr>
                <w:rFonts w:ascii="Calibri" w:hAnsi="Calibri" w:cs="Calibri"/>
                <w:sz w:val="22"/>
                <w:szCs w:val="22"/>
              </w:rPr>
              <w:t xml:space="preserve"> FOI</w:t>
            </w:r>
            <w:r>
              <w:rPr>
                <w:rFonts w:ascii="Calibri" w:hAnsi="Calibri" w:cs="Calibri"/>
                <w:sz w:val="22"/>
                <w:szCs w:val="22"/>
              </w:rPr>
              <w:t xml:space="preserve"> or EIR legislation may render the Council and individual officers liable to prosecution and legal consequences.</w:t>
            </w:r>
            <w:r w:rsidR="00716F9D">
              <w:rPr>
                <w:rFonts w:ascii="Calibri" w:hAnsi="Calibri" w:cs="Calibri"/>
                <w:sz w:val="22"/>
                <w:szCs w:val="22"/>
              </w:rPr>
              <w:br/>
            </w:r>
          </w:p>
        </w:tc>
      </w:tr>
      <w:tr w:rsidR="004F4EF2" w14:paraId="4314FF74" w14:textId="77777777" w:rsidTr="7B83A75A">
        <w:tc>
          <w:tcPr>
            <w:tcW w:w="2270" w:type="dxa"/>
          </w:tcPr>
          <w:p w14:paraId="4E8F24AD" w14:textId="77777777" w:rsidR="004F4EF2" w:rsidRDefault="004F4EF2" w:rsidP="0086060D">
            <w:pPr>
              <w:pStyle w:val="Heading2"/>
              <w:spacing w:before="0"/>
              <w:rPr>
                <w:rFonts w:ascii="Calibri" w:hAnsi="Calibri" w:cs="Calibri"/>
                <w:sz w:val="22"/>
                <w:szCs w:val="22"/>
              </w:rPr>
            </w:pPr>
            <w:r>
              <w:rPr>
                <w:rFonts w:ascii="Calibri" w:hAnsi="Calibri" w:cs="Calibri"/>
                <w:bCs w:val="0"/>
                <w:sz w:val="22"/>
                <w:szCs w:val="22"/>
                <w:lang w:eastAsia="en-GB"/>
              </w:rPr>
              <w:t>Monitoring and Review</w:t>
            </w:r>
          </w:p>
        </w:tc>
        <w:tc>
          <w:tcPr>
            <w:tcW w:w="8079" w:type="dxa"/>
            <w:vAlign w:val="center"/>
          </w:tcPr>
          <w:p w14:paraId="647ECE3F" w14:textId="77777777" w:rsidR="004F4EF2" w:rsidRDefault="004F4EF2" w:rsidP="0086060D">
            <w:pPr>
              <w:spacing w:after="100" w:afterAutospacing="1"/>
              <w:rPr>
                <w:rFonts w:ascii="Calibri" w:hAnsi="Calibri" w:cs="Calibri"/>
                <w:sz w:val="22"/>
                <w:szCs w:val="22"/>
                <w:lang w:eastAsia="en-GB"/>
              </w:rPr>
            </w:pPr>
            <w:r>
              <w:rPr>
                <w:rFonts w:ascii="Calibri" w:hAnsi="Calibri" w:cs="Calibri"/>
                <w:sz w:val="22"/>
                <w:szCs w:val="22"/>
                <w:lang w:eastAsia="en-GB"/>
              </w:rPr>
              <w:t>Compliance with this policy and related procedures will be monitored through:</w:t>
            </w:r>
          </w:p>
          <w:p w14:paraId="6FBB3913" w14:textId="77777777" w:rsidR="004F4EF2" w:rsidRDefault="00B72418" w:rsidP="0086060D">
            <w:pPr>
              <w:numPr>
                <w:ilvl w:val="0"/>
                <w:numId w:val="7"/>
              </w:numPr>
              <w:spacing w:after="100" w:afterAutospacing="1"/>
              <w:rPr>
                <w:rFonts w:ascii="Calibri" w:hAnsi="Calibri" w:cs="Calibri"/>
                <w:sz w:val="22"/>
                <w:szCs w:val="22"/>
                <w:lang w:eastAsia="en-GB"/>
              </w:rPr>
            </w:pPr>
            <w:r>
              <w:rPr>
                <w:rFonts w:ascii="Calibri" w:hAnsi="Calibri" w:cs="Calibri"/>
                <w:sz w:val="22"/>
                <w:szCs w:val="22"/>
                <w:lang w:eastAsia="en-GB"/>
              </w:rPr>
              <w:t xml:space="preserve">Production of </w:t>
            </w:r>
            <w:r w:rsidR="004F4EF2">
              <w:rPr>
                <w:rFonts w:ascii="Calibri" w:hAnsi="Calibri" w:cs="Calibri"/>
                <w:sz w:val="22"/>
                <w:szCs w:val="22"/>
                <w:lang w:eastAsia="en-GB"/>
              </w:rPr>
              <w:t>reports</w:t>
            </w:r>
            <w:r w:rsidR="004F4EF2">
              <w:rPr>
                <w:rFonts w:ascii="Calibri" w:hAnsi="Calibri" w:cs="Calibri"/>
                <w:bCs/>
                <w:sz w:val="22"/>
                <w:szCs w:val="22"/>
                <w:lang w:eastAsia="en-GB"/>
              </w:rPr>
              <w:t xml:space="preserve"> at least annually</w:t>
            </w:r>
            <w:r w:rsidR="00716F9D">
              <w:rPr>
                <w:rFonts w:ascii="Calibri" w:hAnsi="Calibri" w:cs="Calibri"/>
                <w:bCs/>
                <w:sz w:val="22"/>
                <w:szCs w:val="22"/>
                <w:lang w:eastAsia="en-GB"/>
              </w:rPr>
              <w:t>, to include regular reporting at each Information Governance Group meeting</w:t>
            </w:r>
          </w:p>
          <w:p w14:paraId="7C898735" w14:textId="2C5C4A09" w:rsidR="004F4EF2" w:rsidRDefault="004F4EF2" w:rsidP="0086060D">
            <w:pPr>
              <w:numPr>
                <w:ilvl w:val="0"/>
                <w:numId w:val="7"/>
              </w:numPr>
              <w:spacing w:after="100" w:afterAutospacing="1"/>
              <w:rPr>
                <w:rFonts w:ascii="Calibri" w:hAnsi="Calibri" w:cs="Calibri"/>
                <w:sz w:val="22"/>
                <w:szCs w:val="22"/>
                <w:lang w:eastAsia="en-GB"/>
              </w:rPr>
            </w:pPr>
            <w:r>
              <w:rPr>
                <w:rFonts w:ascii="Calibri" w:hAnsi="Calibri" w:cs="Calibri"/>
                <w:sz w:val="22"/>
                <w:szCs w:val="22"/>
                <w:lang w:eastAsia="en-GB"/>
              </w:rPr>
              <w:t xml:space="preserve">a review of this policy and associated procedures undertaken by the </w:t>
            </w:r>
            <w:r>
              <w:rPr>
                <w:rFonts w:ascii="Calibri" w:hAnsi="Calibri" w:cs="Calibri"/>
                <w:bCs/>
                <w:sz w:val="22"/>
                <w:szCs w:val="22"/>
                <w:lang w:eastAsia="en-GB"/>
              </w:rPr>
              <w:t>Information Governance Group</w:t>
            </w:r>
            <w:r>
              <w:rPr>
                <w:rFonts w:ascii="Calibri" w:hAnsi="Calibri" w:cs="Calibri"/>
                <w:sz w:val="22"/>
                <w:szCs w:val="22"/>
                <w:lang w:eastAsia="en-GB"/>
              </w:rPr>
              <w:t xml:space="preserve"> and every three years</w:t>
            </w:r>
            <w:r w:rsidR="00E768EB">
              <w:rPr>
                <w:rFonts w:ascii="Calibri" w:hAnsi="Calibri" w:cs="Calibri"/>
                <w:sz w:val="22"/>
                <w:szCs w:val="22"/>
                <w:lang w:eastAsia="en-GB"/>
              </w:rPr>
              <w:t>.</w:t>
            </w:r>
          </w:p>
        </w:tc>
      </w:tr>
    </w:tbl>
    <w:p w14:paraId="1798E115" w14:textId="77777777" w:rsidR="004F4EF2" w:rsidRDefault="004F4EF2" w:rsidP="0086060D">
      <w:pPr>
        <w:rPr>
          <w:rFonts w:ascii="Calibri" w:hAnsi="Calibri" w:cs="Calibri"/>
          <w:sz w:val="22"/>
          <w:szCs w:val="22"/>
        </w:rPr>
      </w:pPr>
    </w:p>
    <w:p w14:paraId="5EFF913C" w14:textId="77777777" w:rsidR="004F4EF2" w:rsidRDefault="004F4EF2" w:rsidP="0086060D">
      <w:pPr>
        <w:rPr>
          <w:rFonts w:ascii="Calibri" w:hAnsi="Calibri" w:cs="Calibri"/>
          <w:sz w:val="22"/>
          <w:szCs w:val="22"/>
        </w:rPr>
      </w:pPr>
    </w:p>
    <w:p w14:paraId="0D7383E4" w14:textId="77777777" w:rsidR="004F4EF2" w:rsidRDefault="004F4EF2" w:rsidP="0086060D">
      <w:pPr>
        <w:rPr>
          <w:rFonts w:ascii="Calibri" w:hAnsi="Calibri" w:cs="Calibri"/>
          <w:sz w:val="22"/>
          <w:szCs w:val="22"/>
        </w:rPr>
      </w:pPr>
    </w:p>
    <w:p w14:paraId="2397742F" w14:textId="77777777" w:rsidR="004F4EF2" w:rsidRDefault="004F4EF2" w:rsidP="0086060D">
      <w:pPr>
        <w:rPr>
          <w:rFonts w:ascii="Calibri" w:hAnsi="Calibri" w:cs="Calibri"/>
          <w:sz w:val="22"/>
          <w:szCs w:val="22"/>
        </w:rPr>
      </w:pPr>
    </w:p>
    <w:p w14:paraId="0450E4F4" w14:textId="77777777" w:rsidR="004F4EF2" w:rsidRDefault="004F4EF2" w:rsidP="0086060D">
      <w:pPr>
        <w:rPr>
          <w:rFonts w:ascii="Calibri" w:hAnsi="Calibri" w:cs="Calibri"/>
          <w:sz w:val="22"/>
          <w:szCs w:val="22"/>
        </w:rPr>
      </w:pPr>
    </w:p>
    <w:p w14:paraId="2E6C08C2" w14:textId="77777777" w:rsidR="004F4EF2" w:rsidRDefault="004F4EF2" w:rsidP="0086060D">
      <w:pPr>
        <w:rPr>
          <w:rFonts w:ascii="Calibri" w:hAnsi="Calibri" w:cs="Calibri"/>
          <w:sz w:val="22"/>
          <w:szCs w:val="22"/>
        </w:rPr>
      </w:pPr>
    </w:p>
    <w:p w14:paraId="0198C316" w14:textId="77777777" w:rsidR="004F4EF2" w:rsidRDefault="004F4EF2" w:rsidP="0086060D">
      <w:pPr>
        <w:rPr>
          <w:rFonts w:ascii="Calibri" w:hAnsi="Calibri" w:cs="Calibri"/>
          <w:sz w:val="22"/>
          <w:szCs w:val="22"/>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8"/>
        <w:gridCol w:w="7905"/>
      </w:tblGrid>
      <w:tr w:rsidR="004F4EF2" w14:paraId="55BEEA9E" w14:textId="77777777" w:rsidTr="7B83A75A">
        <w:trPr>
          <w:cantSplit/>
        </w:trPr>
        <w:tc>
          <w:tcPr>
            <w:tcW w:w="10173" w:type="dxa"/>
            <w:gridSpan w:val="2"/>
            <w:vAlign w:val="center"/>
          </w:tcPr>
          <w:p w14:paraId="5C80D6D7" w14:textId="77777777" w:rsidR="004F4EF2" w:rsidRDefault="0075749E" w:rsidP="0086060D">
            <w:pPr>
              <w:pStyle w:val="Heading1"/>
              <w:spacing w:before="0"/>
              <w:rPr>
                <w:rFonts w:ascii="Calibri" w:hAnsi="Calibri" w:cs="Calibri"/>
                <w:sz w:val="22"/>
                <w:szCs w:val="22"/>
              </w:rPr>
            </w:pPr>
            <w:r>
              <w:rPr>
                <w:rFonts w:ascii="Calibri" w:hAnsi="Calibri" w:cs="Calibri"/>
                <w:sz w:val="22"/>
                <w:szCs w:val="22"/>
              </w:rPr>
              <w:lastRenderedPageBreak/>
              <w:t>4.</w:t>
            </w:r>
            <w:r w:rsidR="00F32F49">
              <w:rPr>
                <w:rFonts w:ascii="Calibri" w:hAnsi="Calibri" w:cs="Calibri"/>
                <w:sz w:val="22"/>
                <w:szCs w:val="22"/>
              </w:rPr>
              <w:t xml:space="preserve"> </w:t>
            </w:r>
            <w:r w:rsidR="004F4EF2">
              <w:rPr>
                <w:rFonts w:ascii="Calibri" w:hAnsi="Calibri" w:cs="Calibri"/>
                <w:sz w:val="22"/>
                <w:szCs w:val="22"/>
              </w:rPr>
              <w:t>Confidentiality</w:t>
            </w:r>
            <w:r w:rsidR="00F32F49">
              <w:rPr>
                <w:rFonts w:ascii="Calibri" w:hAnsi="Calibri" w:cs="Calibri"/>
                <w:sz w:val="22"/>
                <w:szCs w:val="22"/>
              </w:rPr>
              <w:t xml:space="preserve"> </w:t>
            </w:r>
          </w:p>
        </w:tc>
      </w:tr>
      <w:tr w:rsidR="004F4EF2" w14:paraId="312FA4E2" w14:textId="77777777" w:rsidTr="7B83A75A">
        <w:tc>
          <w:tcPr>
            <w:tcW w:w="2268" w:type="dxa"/>
          </w:tcPr>
          <w:p w14:paraId="183BA603" w14:textId="77777777" w:rsidR="004F4EF2" w:rsidRDefault="004F4EF2" w:rsidP="0086060D">
            <w:pPr>
              <w:pStyle w:val="Heading2"/>
              <w:spacing w:before="0"/>
              <w:rPr>
                <w:rFonts w:ascii="Calibri" w:hAnsi="Calibri" w:cs="Calibri"/>
                <w:sz w:val="22"/>
                <w:szCs w:val="22"/>
              </w:rPr>
            </w:pPr>
            <w:r>
              <w:rPr>
                <w:rFonts w:ascii="Calibri" w:hAnsi="Calibri" w:cs="Calibri"/>
                <w:sz w:val="22"/>
                <w:szCs w:val="22"/>
              </w:rPr>
              <w:t>Scope</w:t>
            </w:r>
          </w:p>
        </w:tc>
        <w:tc>
          <w:tcPr>
            <w:tcW w:w="7905" w:type="dxa"/>
            <w:vAlign w:val="center"/>
          </w:tcPr>
          <w:p w14:paraId="435C892C" w14:textId="77777777" w:rsidR="004F4EF2" w:rsidRDefault="004F4EF2" w:rsidP="0086060D">
            <w:pPr>
              <w:rPr>
                <w:rFonts w:ascii="Calibri" w:hAnsi="Calibri" w:cs="Calibri"/>
                <w:color w:val="000000"/>
                <w:sz w:val="22"/>
                <w:szCs w:val="22"/>
              </w:rPr>
            </w:pPr>
            <w:r>
              <w:rPr>
                <w:rFonts w:ascii="Calibri" w:hAnsi="Calibri" w:cs="Calibri"/>
                <w:color w:val="000000"/>
                <w:sz w:val="22"/>
                <w:szCs w:val="22"/>
              </w:rPr>
              <w:t>Confidentiality applies to a wide range of information held by the Council.</w:t>
            </w:r>
            <w:r w:rsidR="00F32F49">
              <w:rPr>
                <w:rFonts w:ascii="Calibri" w:hAnsi="Calibri" w:cs="Calibri"/>
                <w:color w:val="000000"/>
                <w:sz w:val="22"/>
                <w:szCs w:val="22"/>
              </w:rPr>
              <w:t xml:space="preserve"> </w:t>
            </w:r>
            <w:r>
              <w:rPr>
                <w:rFonts w:ascii="Calibri" w:hAnsi="Calibri" w:cs="Calibri"/>
                <w:color w:val="000000"/>
                <w:sz w:val="22"/>
                <w:szCs w:val="22"/>
              </w:rPr>
              <w:t>Appropriate handling</w:t>
            </w:r>
            <w:r w:rsidR="00487305">
              <w:rPr>
                <w:rFonts w:ascii="Calibri" w:hAnsi="Calibri" w:cs="Calibri"/>
                <w:color w:val="000000"/>
                <w:sz w:val="22"/>
                <w:szCs w:val="22"/>
              </w:rPr>
              <w:t xml:space="preserve"> of information</w:t>
            </w:r>
            <w:r>
              <w:rPr>
                <w:rFonts w:ascii="Calibri" w:hAnsi="Calibri" w:cs="Calibri"/>
                <w:color w:val="000000"/>
                <w:sz w:val="22"/>
                <w:szCs w:val="22"/>
              </w:rPr>
              <w:t xml:space="preserve"> forms a part of the standards expected of officers and Members and is reflected in both Codes of Conduct.</w:t>
            </w:r>
          </w:p>
          <w:p w14:paraId="50072CC8" w14:textId="77777777" w:rsidR="004F4EF2" w:rsidRDefault="004F4EF2" w:rsidP="0086060D">
            <w:pPr>
              <w:rPr>
                <w:rFonts w:ascii="Calibri" w:hAnsi="Calibri" w:cs="Calibri"/>
                <w:color w:val="000000"/>
                <w:sz w:val="22"/>
                <w:szCs w:val="22"/>
              </w:rPr>
            </w:pPr>
          </w:p>
          <w:p w14:paraId="3E4DDFA7" w14:textId="77777777" w:rsidR="007E786D" w:rsidRDefault="004F4EF2" w:rsidP="0086060D">
            <w:pPr>
              <w:rPr>
                <w:rFonts w:ascii="Calibri" w:hAnsi="Calibri" w:cs="Calibri"/>
                <w:sz w:val="22"/>
                <w:szCs w:val="22"/>
              </w:rPr>
            </w:pPr>
            <w:r>
              <w:rPr>
                <w:rFonts w:ascii="Calibri" w:hAnsi="Calibri" w:cs="Calibri"/>
                <w:color w:val="000000"/>
                <w:sz w:val="22"/>
                <w:szCs w:val="22"/>
              </w:rPr>
              <w:t>Confidentiality is also a common law concept.</w:t>
            </w:r>
            <w:r w:rsidR="00F32F49">
              <w:rPr>
                <w:rFonts w:ascii="Calibri" w:hAnsi="Calibri" w:cs="Calibri"/>
                <w:color w:val="000000"/>
                <w:sz w:val="22"/>
                <w:szCs w:val="22"/>
              </w:rPr>
              <w:t xml:space="preserve"> </w:t>
            </w:r>
            <w:r>
              <w:rPr>
                <w:rFonts w:ascii="Calibri" w:hAnsi="Calibri" w:cs="Calibri"/>
                <w:color w:val="000000"/>
                <w:sz w:val="22"/>
                <w:szCs w:val="22"/>
              </w:rPr>
              <w:t xml:space="preserve">Wrongly revealing confidential information relating to a citizen, client, colleague or any other living individual would be a breach </w:t>
            </w:r>
            <w:r>
              <w:rPr>
                <w:rFonts w:ascii="Calibri" w:hAnsi="Calibri" w:cs="Calibri"/>
                <w:sz w:val="22"/>
                <w:szCs w:val="22"/>
              </w:rPr>
              <w:t xml:space="preserve">of the </w:t>
            </w:r>
            <w:r w:rsidR="00716F9D">
              <w:rPr>
                <w:rFonts w:ascii="Calibri" w:hAnsi="Calibri" w:cs="Calibri"/>
                <w:sz w:val="22"/>
                <w:szCs w:val="22"/>
                <w:lang w:eastAsia="en-GB"/>
              </w:rPr>
              <w:t>UK General Data Protection Regulation (GDPR) and Data Protection Act (DPA) 2018</w:t>
            </w:r>
            <w:r w:rsidR="007E786D">
              <w:rPr>
                <w:rFonts w:ascii="Calibri" w:hAnsi="Calibri" w:cs="Calibri"/>
                <w:sz w:val="22"/>
                <w:szCs w:val="22"/>
              </w:rPr>
              <w:t xml:space="preserve">. </w:t>
            </w:r>
          </w:p>
          <w:p w14:paraId="4C89F231" w14:textId="77777777" w:rsidR="004F4EF2" w:rsidRDefault="004F4EF2" w:rsidP="0086060D">
            <w:pPr>
              <w:rPr>
                <w:rFonts w:ascii="Calibri" w:hAnsi="Calibri" w:cs="Calibri"/>
                <w:sz w:val="22"/>
                <w:szCs w:val="22"/>
              </w:rPr>
            </w:pPr>
          </w:p>
          <w:p w14:paraId="631D2A8C" w14:textId="77777777" w:rsidR="004F4EF2" w:rsidRDefault="004F4EF2" w:rsidP="0086060D">
            <w:pPr>
              <w:rPr>
                <w:rFonts w:ascii="Calibri" w:hAnsi="Calibri" w:cs="Calibri"/>
                <w:color w:val="000000"/>
                <w:sz w:val="22"/>
                <w:szCs w:val="22"/>
              </w:rPr>
            </w:pPr>
            <w:r>
              <w:rPr>
                <w:rFonts w:ascii="Calibri" w:hAnsi="Calibri" w:cs="Calibri"/>
                <w:sz w:val="22"/>
                <w:szCs w:val="22"/>
              </w:rPr>
              <w:t>However, information which could be considered confidential remains subject to the Freedom of Information Act 2000 and may sometimes need to be released under that Act.</w:t>
            </w:r>
            <w:r w:rsidR="00F32F49">
              <w:rPr>
                <w:rFonts w:ascii="Calibri" w:hAnsi="Calibri" w:cs="Calibri"/>
                <w:sz w:val="22"/>
                <w:szCs w:val="22"/>
              </w:rPr>
              <w:t xml:space="preserve"> </w:t>
            </w:r>
            <w:r>
              <w:rPr>
                <w:rFonts w:ascii="Calibri" w:hAnsi="Calibri" w:cs="Calibri"/>
                <w:sz w:val="22"/>
                <w:szCs w:val="22"/>
              </w:rPr>
              <w:t>It is important that all such requests are considered by</w:t>
            </w:r>
            <w:r w:rsidR="00FD518E">
              <w:rPr>
                <w:rFonts w:ascii="Calibri" w:hAnsi="Calibri" w:cs="Calibri"/>
                <w:sz w:val="22"/>
                <w:szCs w:val="22"/>
              </w:rPr>
              <w:t xml:space="preserve"> </w:t>
            </w:r>
            <w:r w:rsidR="00FD518E">
              <w:rPr>
                <w:rFonts w:ascii="Calibri" w:hAnsi="Calibri" w:cs="Calibri"/>
                <w:bCs/>
                <w:sz w:val="22"/>
                <w:szCs w:val="22"/>
                <w:lang w:eastAsia="en-GB"/>
              </w:rPr>
              <w:t>FOI</w:t>
            </w:r>
            <w:r>
              <w:rPr>
                <w:rFonts w:ascii="Calibri" w:hAnsi="Calibri" w:cs="Calibri"/>
                <w:bCs/>
                <w:sz w:val="22"/>
                <w:szCs w:val="22"/>
                <w:lang w:eastAsia="en-GB"/>
              </w:rPr>
              <w:t xml:space="preserve"> </w:t>
            </w:r>
            <w:r w:rsidR="004648F8">
              <w:rPr>
                <w:rFonts w:ascii="Calibri" w:hAnsi="Calibri" w:cs="Calibri"/>
                <w:bCs/>
                <w:sz w:val="22"/>
                <w:szCs w:val="22"/>
                <w:lang w:eastAsia="en-GB"/>
              </w:rPr>
              <w:t>team</w:t>
            </w:r>
            <w:r>
              <w:rPr>
                <w:rFonts w:ascii="Calibri" w:hAnsi="Calibri" w:cs="Calibri"/>
                <w:sz w:val="22"/>
                <w:szCs w:val="22"/>
              </w:rPr>
              <w:t xml:space="preserve"> to ensure that exemptions</w:t>
            </w:r>
            <w:r w:rsidR="00FB6424">
              <w:rPr>
                <w:rFonts w:ascii="Calibri" w:hAnsi="Calibri" w:cs="Calibri"/>
                <w:sz w:val="22"/>
                <w:szCs w:val="22"/>
              </w:rPr>
              <w:t>/exceptions</w:t>
            </w:r>
            <w:r>
              <w:rPr>
                <w:rFonts w:ascii="Calibri" w:hAnsi="Calibri" w:cs="Calibri"/>
                <w:sz w:val="22"/>
                <w:szCs w:val="22"/>
              </w:rPr>
              <w:t xml:space="preserve"> are applied</w:t>
            </w:r>
            <w:r>
              <w:rPr>
                <w:rFonts w:ascii="Calibri" w:hAnsi="Calibri" w:cs="Calibri"/>
                <w:color w:val="000000"/>
                <w:sz w:val="22"/>
                <w:szCs w:val="22"/>
              </w:rPr>
              <w:t xml:space="preserve"> correctly.</w:t>
            </w:r>
          </w:p>
          <w:p w14:paraId="70F63A83" w14:textId="77777777" w:rsidR="004F4EF2" w:rsidRDefault="004F4EF2" w:rsidP="0086060D">
            <w:pPr>
              <w:tabs>
                <w:tab w:val="left" w:pos="284"/>
                <w:tab w:val="left" w:pos="1418"/>
                <w:tab w:val="left" w:pos="5670"/>
                <w:tab w:val="decimal" w:pos="7938"/>
              </w:tabs>
              <w:overflowPunct w:val="0"/>
              <w:autoSpaceDE w:val="0"/>
              <w:autoSpaceDN w:val="0"/>
              <w:adjustRightInd w:val="0"/>
              <w:textAlignment w:val="baseline"/>
              <w:rPr>
                <w:rFonts w:ascii="Calibri" w:hAnsi="Calibri" w:cs="Calibri"/>
                <w:color w:val="000000"/>
                <w:sz w:val="22"/>
                <w:szCs w:val="22"/>
              </w:rPr>
            </w:pPr>
          </w:p>
        </w:tc>
      </w:tr>
      <w:tr w:rsidR="004F4EF2" w14:paraId="40F9CCC1" w14:textId="77777777" w:rsidTr="7B83A75A">
        <w:tc>
          <w:tcPr>
            <w:tcW w:w="2268" w:type="dxa"/>
          </w:tcPr>
          <w:p w14:paraId="0BD53E28" w14:textId="77777777" w:rsidR="004F4EF2" w:rsidRDefault="004F4EF2" w:rsidP="0086060D">
            <w:pPr>
              <w:pStyle w:val="Heading2"/>
              <w:spacing w:before="0"/>
              <w:rPr>
                <w:rFonts w:ascii="Calibri" w:hAnsi="Calibri" w:cs="Calibri"/>
                <w:sz w:val="22"/>
                <w:szCs w:val="22"/>
              </w:rPr>
            </w:pPr>
            <w:r>
              <w:rPr>
                <w:rFonts w:ascii="Calibri" w:hAnsi="Calibri" w:cs="Calibri"/>
                <w:sz w:val="22"/>
                <w:szCs w:val="22"/>
              </w:rPr>
              <w:t>Understanding of confidentiality</w:t>
            </w:r>
          </w:p>
        </w:tc>
        <w:tc>
          <w:tcPr>
            <w:tcW w:w="7905" w:type="dxa"/>
            <w:vAlign w:val="center"/>
          </w:tcPr>
          <w:p w14:paraId="0EBE4606" w14:textId="77777777" w:rsidR="004F4EF2" w:rsidRDefault="004F4EF2" w:rsidP="0086060D">
            <w:pPr>
              <w:rPr>
                <w:rFonts w:ascii="Calibri" w:hAnsi="Calibri" w:cs="Calibri"/>
                <w:sz w:val="22"/>
                <w:szCs w:val="22"/>
              </w:rPr>
            </w:pPr>
            <w:r>
              <w:rPr>
                <w:rFonts w:ascii="Calibri" w:hAnsi="Calibri" w:cs="Calibri"/>
                <w:sz w:val="22"/>
                <w:szCs w:val="22"/>
              </w:rPr>
              <w:t>Access to confidential information will normally be on a “need to know” basis related to the roles of officers and members.</w:t>
            </w:r>
          </w:p>
          <w:p w14:paraId="3490FE37" w14:textId="77777777" w:rsidR="004F4EF2" w:rsidRDefault="004F4EF2" w:rsidP="0086060D">
            <w:pPr>
              <w:rPr>
                <w:rFonts w:ascii="Calibri" w:hAnsi="Calibri" w:cs="Calibri"/>
                <w:sz w:val="22"/>
                <w:szCs w:val="22"/>
              </w:rPr>
            </w:pPr>
          </w:p>
          <w:p w14:paraId="39755A00" w14:textId="2E3E8B82" w:rsidR="004F4EF2" w:rsidRDefault="004F4EF2" w:rsidP="0086060D">
            <w:pPr>
              <w:rPr>
                <w:rFonts w:ascii="Calibri" w:hAnsi="Calibri" w:cs="Calibri"/>
                <w:sz w:val="22"/>
                <w:szCs w:val="22"/>
              </w:rPr>
            </w:pPr>
            <w:r>
              <w:rPr>
                <w:rFonts w:ascii="Calibri" w:hAnsi="Calibri" w:cs="Calibri"/>
                <w:sz w:val="22"/>
                <w:szCs w:val="22"/>
              </w:rPr>
              <w:t>Confidentiality underpins the work of some parts of the Council, such as Social Services, and is a part of the professional training for relevant officers.</w:t>
            </w:r>
            <w:r w:rsidR="00F32F49">
              <w:rPr>
                <w:rFonts w:ascii="Calibri" w:hAnsi="Calibri" w:cs="Calibri"/>
                <w:sz w:val="22"/>
                <w:szCs w:val="22"/>
              </w:rPr>
              <w:t xml:space="preserve"> </w:t>
            </w:r>
            <w:r>
              <w:rPr>
                <w:rFonts w:ascii="Calibri" w:hAnsi="Calibri" w:cs="Calibri"/>
                <w:sz w:val="22"/>
                <w:szCs w:val="22"/>
              </w:rPr>
              <w:t>Social Services practices include advising the client how information will be used and shared</w:t>
            </w:r>
            <w:r w:rsidR="00850B08" w:rsidRPr="006509C0">
              <w:rPr>
                <w:rFonts w:ascii="Calibri" w:hAnsi="Calibri" w:cs="Calibri"/>
                <w:sz w:val="22"/>
                <w:szCs w:val="22"/>
              </w:rPr>
              <w:t>, usually via signposting to the</w:t>
            </w:r>
            <w:r w:rsidR="00850B08" w:rsidRPr="00850B08">
              <w:rPr>
                <w:rFonts w:ascii="Calibri" w:hAnsi="Calibri" w:cs="Calibri"/>
                <w:sz w:val="22"/>
                <w:szCs w:val="22"/>
              </w:rPr>
              <w:t xml:space="preserve"> </w:t>
            </w:r>
            <w:hyperlink r:id="rId67" w:history="1">
              <w:r w:rsidR="00850B08" w:rsidRPr="00850B08">
                <w:rPr>
                  <w:rStyle w:val="Hyperlink"/>
                  <w:rFonts w:ascii="Calibri" w:hAnsi="Calibri" w:cs="Calibri"/>
                  <w:sz w:val="22"/>
                  <w:szCs w:val="22"/>
                </w:rPr>
                <w:t>Corporate Privacy Notice</w:t>
              </w:r>
            </w:hyperlink>
            <w:r w:rsidR="00850B08" w:rsidRPr="00850B08">
              <w:rPr>
                <w:rFonts w:ascii="Calibri" w:hAnsi="Calibri" w:cs="Calibri"/>
                <w:sz w:val="22"/>
                <w:szCs w:val="22"/>
              </w:rPr>
              <w:t>.</w:t>
            </w:r>
          </w:p>
          <w:p w14:paraId="660A798E" w14:textId="77777777" w:rsidR="004F4EF2" w:rsidRDefault="004F4EF2" w:rsidP="0086060D">
            <w:pPr>
              <w:rPr>
                <w:rFonts w:ascii="Calibri" w:hAnsi="Calibri" w:cs="Calibri"/>
                <w:sz w:val="22"/>
                <w:szCs w:val="22"/>
              </w:rPr>
            </w:pPr>
          </w:p>
          <w:p w14:paraId="3AE62855" w14:textId="77777777" w:rsidR="004F4EF2" w:rsidRDefault="004F4EF2" w:rsidP="0086060D">
            <w:pPr>
              <w:rPr>
                <w:rFonts w:ascii="Calibri" w:hAnsi="Calibri" w:cs="Calibri"/>
                <w:sz w:val="22"/>
                <w:szCs w:val="22"/>
              </w:rPr>
            </w:pPr>
            <w:r>
              <w:rPr>
                <w:rFonts w:ascii="Calibri" w:hAnsi="Calibri" w:cs="Calibri"/>
                <w:sz w:val="22"/>
                <w:szCs w:val="22"/>
              </w:rPr>
              <w:t>Similarly, schools advise new students and their parents</w:t>
            </w:r>
            <w:r w:rsidR="007E786D">
              <w:rPr>
                <w:rFonts w:ascii="Calibri" w:hAnsi="Calibri" w:cs="Calibri"/>
                <w:sz w:val="22"/>
                <w:szCs w:val="22"/>
              </w:rPr>
              <w:t xml:space="preserve">, via privacy notices, </w:t>
            </w:r>
            <w:r>
              <w:rPr>
                <w:rFonts w:ascii="Calibri" w:hAnsi="Calibri" w:cs="Calibri"/>
                <w:sz w:val="22"/>
                <w:szCs w:val="22"/>
              </w:rPr>
              <w:t>of information use and sharing arrangements.</w:t>
            </w:r>
          </w:p>
          <w:p w14:paraId="2AA6265D" w14:textId="77777777" w:rsidR="004F4EF2" w:rsidRDefault="004F4EF2" w:rsidP="0086060D">
            <w:pPr>
              <w:rPr>
                <w:rFonts w:ascii="Calibri" w:hAnsi="Calibri" w:cs="Calibri"/>
                <w:sz w:val="22"/>
                <w:szCs w:val="22"/>
              </w:rPr>
            </w:pPr>
          </w:p>
          <w:p w14:paraId="431A7D53" w14:textId="77777777" w:rsidR="004F4EF2" w:rsidRDefault="004F4EF2" w:rsidP="0086060D">
            <w:pPr>
              <w:rPr>
                <w:rFonts w:ascii="Calibri" w:hAnsi="Calibri" w:cs="Calibri"/>
                <w:strike/>
                <w:sz w:val="22"/>
                <w:szCs w:val="22"/>
              </w:rPr>
            </w:pPr>
            <w:r>
              <w:rPr>
                <w:rFonts w:ascii="Calibri" w:hAnsi="Calibri" w:cs="Calibri"/>
                <w:sz w:val="22"/>
                <w:szCs w:val="22"/>
              </w:rPr>
              <w:t xml:space="preserve">It may be necessary in some circumstances to release information which would </w:t>
            </w:r>
            <w:r w:rsidR="002E14B2">
              <w:rPr>
                <w:rFonts w:ascii="Calibri" w:hAnsi="Calibri" w:cs="Calibri"/>
                <w:sz w:val="22"/>
                <w:szCs w:val="22"/>
              </w:rPr>
              <w:t xml:space="preserve">otherwise </w:t>
            </w:r>
            <w:r>
              <w:rPr>
                <w:rFonts w:ascii="Calibri" w:hAnsi="Calibri" w:cs="Calibri"/>
                <w:sz w:val="22"/>
                <w:szCs w:val="22"/>
              </w:rPr>
              <w:t>be considered confidential.</w:t>
            </w:r>
            <w:r w:rsidR="00F32F49">
              <w:rPr>
                <w:rFonts w:ascii="Calibri" w:hAnsi="Calibri" w:cs="Calibri"/>
                <w:sz w:val="22"/>
                <w:szCs w:val="22"/>
              </w:rPr>
              <w:t xml:space="preserve"> </w:t>
            </w:r>
            <w:r>
              <w:rPr>
                <w:rFonts w:ascii="Calibri" w:hAnsi="Calibri" w:cs="Calibri"/>
                <w:sz w:val="22"/>
                <w:szCs w:val="22"/>
              </w:rPr>
              <w:t>This will normally be to satisfy a legal requirement, such as a Freedom of Information Act request where the information is not covered by an exemption</w:t>
            </w:r>
            <w:r w:rsidR="00CD7041">
              <w:rPr>
                <w:rFonts w:ascii="Calibri" w:hAnsi="Calibri" w:cs="Calibri"/>
                <w:sz w:val="22"/>
                <w:szCs w:val="22"/>
              </w:rPr>
              <w:t>.</w:t>
            </w:r>
          </w:p>
          <w:p w14:paraId="6A46B430" w14:textId="77777777" w:rsidR="007E786D" w:rsidRDefault="007E786D" w:rsidP="0086060D">
            <w:pPr>
              <w:rPr>
                <w:rFonts w:ascii="Calibri" w:hAnsi="Calibri" w:cs="Calibri"/>
                <w:strike/>
                <w:sz w:val="22"/>
                <w:szCs w:val="22"/>
              </w:rPr>
            </w:pPr>
          </w:p>
          <w:p w14:paraId="357B89E1" w14:textId="77777777" w:rsidR="007E786D" w:rsidRDefault="007E786D" w:rsidP="0086060D">
            <w:pPr>
              <w:rPr>
                <w:rFonts w:ascii="Calibri" w:hAnsi="Calibri" w:cs="Calibri"/>
                <w:sz w:val="22"/>
                <w:szCs w:val="22"/>
              </w:rPr>
            </w:pPr>
            <w:r>
              <w:rPr>
                <w:rFonts w:ascii="Calibri" w:hAnsi="Calibri" w:cs="Calibri"/>
                <w:sz w:val="22"/>
                <w:szCs w:val="22"/>
              </w:rPr>
              <w:t xml:space="preserve">There may be occasions where requests are received regarding contractual information or that involves other organisations (such as contractors). Specific agreements must be in place with the suppliers and/or contractors to protect their information. </w:t>
            </w:r>
          </w:p>
          <w:p w14:paraId="5F653A8D" w14:textId="77777777" w:rsidR="004F4EF2" w:rsidRDefault="004F4EF2" w:rsidP="0086060D">
            <w:pPr>
              <w:rPr>
                <w:rFonts w:ascii="Calibri" w:hAnsi="Calibri" w:cs="Calibri"/>
                <w:sz w:val="22"/>
                <w:szCs w:val="22"/>
              </w:rPr>
            </w:pPr>
          </w:p>
          <w:p w14:paraId="49842DCE" w14:textId="074DA0DC" w:rsidR="004F4EF2" w:rsidRDefault="004F4EF2" w:rsidP="0086060D">
            <w:pPr>
              <w:rPr>
                <w:rFonts w:ascii="Calibri" w:hAnsi="Calibri" w:cs="Calibri"/>
                <w:sz w:val="22"/>
                <w:szCs w:val="22"/>
              </w:rPr>
            </w:pPr>
            <w:r>
              <w:rPr>
                <w:rFonts w:ascii="Calibri" w:hAnsi="Calibri" w:cs="Calibri"/>
                <w:sz w:val="22"/>
                <w:szCs w:val="22"/>
              </w:rPr>
              <w:t xml:space="preserve">Such information should only be released </w:t>
            </w:r>
            <w:r w:rsidR="00CD3722">
              <w:rPr>
                <w:rFonts w:ascii="Calibri" w:hAnsi="Calibri" w:cs="Calibri"/>
                <w:sz w:val="22"/>
                <w:szCs w:val="22"/>
              </w:rPr>
              <w:t>with consideration given to Data Protection, in</w:t>
            </w:r>
            <w:r>
              <w:rPr>
                <w:rFonts w:ascii="Calibri" w:hAnsi="Calibri" w:cs="Calibri"/>
                <w:sz w:val="22"/>
                <w:szCs w:val="22"/>
              </w:rPr>
              <w:t xml:space="preserve"> consultation with the</w:t>
            </w:r>
            <w:r w:rsidR="007E786D">
              <w:rPr>
                <w:rFonts w:ascii="Calibri" w:hAnsi="Calibri" w:cs="Calibri"/>
                <w:bCs/>
                <w:sz w:val="22"/>
                <w:szCs w:val="22"/>
                <w:lang w:eastAsia="en-GB"/>
              </w:rPr>
              <w:t xml:space="preserve"> Information Governance team</w:t>
            </w:r>
            <w:r w:rsidRPr="006509C0">
              <w:rPr>
                <w:rFonts w:ascii="Calibri" w:hAnsi="Calibri" w:cs="Calibri"/>
                <w:sz w:val="22"/>
                <w:szCs w:val="22"/>
              </w:rPr>
              <w:t xml:space="preserve">, </w:t>
            </w:r>
            <w:r w:rsidR="000948FE" w:rsidRPr="006509C0">
              <w:rPr>
                <w:rFonts w:ascii="Calibri" w:hAnsi="Calibri" w:cs="Calibri"/>
                <w:sz w:val="22"/>
                <w:szCs w:val="22"/>
              </w:rPr>
              <w:t>and</w:t>
            </w:r>
            <w:r w:rsidR="000948FE">
              <w:rPr>
                <w:rFonts w:ascii="Calibri" w:hAnsi="Calibri" w:cs="Calibri"/>
                <w:sz w:val="22"/>
                <w:szCs w:val="22"/>
              </w:rPr>
              <w:t xml:space="preserve"> </w:t>
            </w:r>
            <w:r>
              <w:rPr>
                <w:rFonts w:ascii="Calibri" w:hAnsi="Calibri" w:cs="Calibri"/>
                <w:sz w:val="22"/>
                <w:szCs w:val="22"/>
              </w:rPr>
              <w:t>another suitably empowered senior officer.</w:t>
            </w:r>
          </w:p>
          <w:p w14:paraId="6EDE17F7" w14:textId="77777777" w:rsidR="00F83668" w:rsidRDefault="00F83668" w:rsidP="0086060D">
            <w:pPr>
              <w:rPr>
                <w:rFonts w:ascii="Calibri" w:hAnsi="Calibri" w:cs="Calibri"/>
                <w:sz w:val="22"/>
                <w:szCs w:val="22"/>
              </w:rPr>
            </w:pPr>
          </w:p>
          <w:p w14:paraId="594A60A8" w14:textId="77777777" w:rsidR="00F83668" w:rsidRDefault="003854C8" w:rsidP="0086060D">
            <w:pPr>
              <w:rPr>
                <w:rFonts w:ascii="Calibri" w:hAnsi="Calibri" w:cs="Calibri"/>
                <w:sz w:val="22"/>
                <w:szCs w:val="22"/>
              </w:rPr>
            </w:pPr>
            <w:r>
              <w:rPr>
                <w:rFonts w:ascii="Calibri" w:hAnsi="Calibri" w:cs="Calibri"/>
                <w:sz w:val="22"/>
                <w:szCs w:val="22"/>
              </w:rPr>
              <w:t>E</w:t>
            </w:r>
            <w:r w:rsidR="00F83668">
              <w:rPr>
                <w:rFonts w:ascii="Calibri" w:hAnsi="Calibri" w:cs="Calibri"/>
                <w:sz w:val="22"/>
                <w:szCs w:val="22"/>
              </w:rPr>
              <w:t xml:space="preserve">ach service area acts as their own </w:t>
            </w:r>
            <w:r w:rsidR="007E786D">
              <w:rPr>
                <w:rFonts w:ascii="Calibri" w:hAnsi="Calibri" w:cs="Calibri"/>
                <w:sz w:val="22"/>
                <w:szCs w:val="22"/>
              </w:rPr>
              <w:t>D</w:t>
            </w:r>
            <w:r w:rsidR="00F83668">
              <w:rPr>
                <w:rFonts w:ascii="Calibri" w:hAnsi="Calibri" w:cs="Calibri"/>
                <w:sz w:val="22"/>
                <w:szCs w:val="22"/>
              </w:rPr>
              <w:t xml:space="preserve">ata </w:t>
            </w:r>
            <w:r w:rsidR="007E786D">
              <w:rPr>
                <w:rFonts w:ascii="Calibri" w:hAnsi="Calibri" w:cs="Calibri"/>
                <w:sz w:val="22"/>
                <w:szCs w:val="22"/>
              </w:rPr>
              <w:t>C</w:t>
            </w:r>
            <w:r w:rsidR="00F83668">
              <w:rPr>
                <w:rFonts w:ascii="Calibri" w:hAnsi="Calibri" w:cs="Calibri"/>
                <w:sz w:val="22"/>
                <w:szCs w:val="22"/>
              </w:rPr>
              <w:t xml:space="preserve">ontroller and any information sent to the FOI team (or any other service area) should be </w:t>
            </w:r>
            <w:r>
              <w:rPr>
                <w:rFonts w:ascii="Calibri" w:hAnsi="Calibri" w:cs="Calibri"/>
                <w:sz w:val="22"/>
                <w:szCs w:val="22"/>
              </w:rPr>
              <w:t xml:space="preserve">appropriately </w:t>
            </w:r>
            <w:r w:rsidR="00F83668">
              <w:rPr>
                <w:rFonts w:ascii="Calibri" w:hAnsi="Calibri" w:cs="Calibri"/>
                <w:sz w:val="22"/>
                <w:szCs w:val="22"/>
              </w:rPr>
              <w:t>redacted prior to sharin</w:t>
            </w:r>
            <w:r>
              <w:rPr>
                <w:rFonts w:ascii="Calibri" w:hAnsi="Calibri" w:cs="Calibri"/>
                <w:sz w:val="22"/>
                <w:szCs w:val="22"/>
              </w:rPr>
              <w:t>g</w:t>
            </w:r>
            <w:r w:rsidR="00F83668">
              <w:rPr>
                <w:rFonts w:ascii="Calibri" w:hAnsi="Calibri" w:cs="Calibri"/>
                <w:sz w:val="22"/>
                <w:szCs w:val="22"/>
              </w:rPr>
              <w:t xml:space="preserve">. </w:t>
            </w:r>
            <w:r>
              <w:rPr>
                <w:rFonts w:ascii="Calibri" w:hAnsi="Calibri" w:cs="Calibri"/>
                <w:sz w:val="22"/>
                <w:szCs w:val="22"/>
              </w:rPr>
              <w:t>Advice on confidentially can be provided in advance of sending the specific data, to avoid any potential breaches.</w:t>
            </w:r>
          </w:p>
          <w:p w14:paraId="156AE5AD" w14:textId="77777777" w:rsidR="00716F9D" w:rsidRDefault="00716F9D" w:rsidP="0086060D">
            <w:pPr>
              <w:rPr>
                <w:rFonts w:ascii="Calibri" w:hAnsi="Calibri" w:cs="Calibri"/>
                <w:sz w:val="22"/>
                <w:szCs w:val="22"/>
              </w:rPr>
            </w:pPr>
          </w:p>
        </w:tc>
      </w:tr>
      <w:tr w:rsidR="004F4EF2" w14:paraId="370D46F4" w14:textId="77777777" w:rsidTr="7B83A75A">
        <w:tc>
          <w:tcPr>
            <w:tcW w:w="2268" w:type="dxa"/>
          </w:tcPr>
          <w:p w14:paraId="4A30D6B6" w14:textId="77777777" w:rsidR="004F4EF2" w:rsidRDefault="004F4EF2" w:rsidP="0086060D">
            <w:pPr>
              <w:pStyle w:val="Heading2"/>
              <w:spacing w:before="0"/>
              <w:rPr>
                <w:rFonts w:ascii="Calibri" w:hAnsi="Calibri" w:cs="Calibri"/>
                <w:sz w:val="22"/>
                <w:szCs w:val="22"/>
              </w:rPr>
            </w:pPr>
            <w:r>
              <w:rPr>
                <w:rFonts w:ascii="Calibri" w:hAnsi="Calibri" w:cs="Calibri"/>
                <w:sz w:val="22"/>
                <w:szCs w:val="22"/>
              </w:rPr>
              <w:t>General</w:t>
            </w:r>
          </w:p>
        </w:tc>
        <w:tc>
          <w:tcPr>
            <w:tcW w:w="7905" w:type="dxa"/>
            <w:vAlign w:val="center"/>
          </w:tcPr>
          <w:p w14:paraId="4EA9F2B6" w14:textId="77777777" w:rsidR="004F4EF2" w:rsidRDefault="004F4EF2" w:rsidP="0086060D">
            <w:pPr>
              <w:rPr>
                <w:rFonts w:ascii="Calibri" w:hAnsi="Calibri" w:cs="Calibri"/>
                <w:sz w:val="22"/>
                <w:szCs w:val="22"/>
                <w:lang w:eastAsia="en-GB"/>
              </w:rPr>
            </w:pPr>
            <w:r>
              <w:rPr>
                <w:rFonts w:ascii="Calibri" w:hAnsi="Calibri" w:cs="Calibri"/>
                <w:sz w:val="22"/>
                <w:szCs w:val="22"/>
                <w:lang w:eastAsia="en-GB"/>
              </w:rPr>
              <w:t xml:space="preserve">The Council </w:t>
            </w:r>
            <w:r w:rsidR="00716F9D">
              <w:rPr>
                <w:rFonts w:ascii="Calibri" w:hAnsi="Calibri" w:cs="Calibri"/>
                <w:sz w:val="22"/>
                <w:szCs w:val="22"/>
                <w:lang w:eastAsia="en-GB"/>
              </w:rPr>
              <w:t>holds</w:t>
            </w:r>
            <w:r w:rsidR="002E14B2">
              <w:rPr>
                <w:rFonts w:ascii="Calibri" w:hAnsi="Calibri" w:cs="Calibri"/>
                <w:sz w:val="22"/>
                <w:szCs w:val="22"/>
                <w:lang w:eastAsia="en-GB"/>
              </w:rPr>
              <w:t xml:space="preserve"> </w:t>
            </w:r>
            <w:r>
              <w:rPr>
                <w:rFonts w:ascii="Calibri" w:hAnsi="Calibri" w:cs="Calibri"/>
                <w:sz w:val="22"/>
                <w:szCs w:val="22"/>
                <w:lang w:eastAsia="en-GB"/>
              </w:rPr>
              <w:t xml:space="preserve">policies and guidance </w:t>
            </w:r>
            <w:r w:rsidR="00716F9D">
              <w:rPr>
                <w:rFonts w:ascii="Calibri" w:hAnsi="Calibri" w:cs="Calibri"/>
                <w:sz w:val="22"/>
                <w:szCs w:val="22"/>
                <w:lang w:eastAsia="en-GB"/>
              </w:rPr>
              <w:t>around</w:t>
            </w:r>
            <w:r>
              <w:rPr>
                <w:rFonts w:ascii="Calibri" w:hAnsi="Calibri" w:cs="Calibri"/>
                <w:sz w:val="22"/>
                <w:szCs w:val="22"/>
                <w:lang w:eastAsia="en-GB"/>
              </w:rPr>
              <w:t xml:space="preserve"> information storage as part of </w:t>
            </w:r>
            <w:r w:rsidR="00181341">
              <w:rPr>
                <w:rFonts w:ascii="Calibri" w:hAnsi="Calibri" w:cs="Calibri"/>
                <w:sz w:val="22"/>
                <w:szCs w:val="22"/>
                <w:lang w:eastAsia="en-GB"/>
              </w:rPr>
              <w:t>it</w:t>
            </w:r>
            <w:r>
              <w:rPr>
                <w:rFonts w:ascii="Calibri" w:hAnsi="Calibri" w:cs="Calibri"/>
                <w:sz w:val="22"/>
                <w:szCs w:val="22"/>
                <w:lang w:eastAsia="en-GB"/>
              </w:rPr>
              <w:t>s Information Governance</w:t>
            </w:r>
            <w:r w:rsidR="002E14B2">
              <w:rPr>
                <w:rFonts w:ascii="Calibri" w:hAnsi="Calibri" w:cs="Calibri"/>
                <w:sz w:val="22"/>
                <w:szCs w:val="22"/>
                <w:lang w:eastAsia="en-GB"/>
              </w:rPr>
              <w:t xml:space="preserve"> processes</w:t>
            </w:r>
            <w:r>
              <w:rPr>
                <w:rFonts w:ascii="Calibri" w:hAnsi="Calibri" w:cs="Calibri"/>
                <w:sz w:val="22"/>
                <w:szCs w:val="22"/>
                <w:lang w:eastAsia="en-GB"/>
              </w:rPr>
              <w:t>.</w:t>
            </w:r>
            <w:r w:rsidR="00F32F49">
              <w:rPr>
                <w:rFonts w:ascii="Calibri" w:hAnsi="Calibri" w:cs="Calibri"/>
                <w:sz w:val="22"/>
                <w:szCs w:val="22"/>
                <w:lang w:eastAsia="en-GB"/>
              </w:rPr>
              <w:t xml:space="preserve"> </w:t>
            </w:r>
            <w:r>
              <w:rPr>
                <w:rFonts w:ascii="Calibri" w:hAnsi="Calibri" w:cs="Calibri"/>
                <w:sz w:val="22"/>
                <w:szCs w:val="22"/>
                <w:lang w:eastAsia="en-GB"/>
              </w:rPr>
              <w:t>This include</w:t>
            </w:r>
            <w:r w:rsidR="002E14B2">
              <w:rPr>
                <w:rFonts w:ascii="Calibri" w:hAnsi="Calibri" w:cs="Calibri"/>
                <w:sz w:val="22"/>
                <w:szCs w:val="22"/>
                <w:lang w:eastAsia="en-GB"/>
              </w:rPr>
              <w:t>s</w:t>
            </w:r>
            <w:r>
              <w:rPr>
                <w:rFonts w:ascii="Calibri" w:hAnsi="Calibri" w:cs="Calibri"/>
                <w:sz w:val="22"/>
                <w:szCs w:val="22"/>
                <w:lang w:eastAsia="en-GB"/>
              </w:rPr>
              <w:t xml:space="preserve"> material concerning accuracy, updating, storage, retention and archiving.</w:t>
            </w:r>
          </w:p>
          <w:p w14:paraId="68D10DDA" w14:textId="77777777" w:rsidR="004F4EF2" w:rsidRDefault="004F4EF2" w:rsidP="0086060D">
            <w:pPr>
              <w:rPr>
                <w:rFonts w:ascii="Calibri" w:hAnsi="Calibri" w:cs="Calibri"/>
                <w:color w:val="0000FF"/>
                <w:sz w:val="22"/>
                <w:szCs w:val="22"/>
              </w:rPr>
            </w:pPr>
          </w:p>
        </w:tc>
      </w:tr>
      <w:tr w:rsidR="004F4EF2" w14:paraId="57CAC1E7" w14:textId="77777777" w:rsidTr="7B83A75A">
        <w:tc>
          <w:tcPr>
            <w:tcW w:w="2268" w:type="dxa"/>
          </w:tcPr>
          <w:p w14:paraId="1367C18E" w14:textId="77777777" w:rsidR="004F4EF2" w:rsidRDefault="004F4EF2" w:rsidP="0086060D">
            <w:pPr>
              <w:pStyle w:val="Heading2"/>
              <w:spacing w:before="0"/>
              <w:rPr>
                <w:rFonts w:ascii="Calibri" w:hAnsi="Calibri" w:cs="Calibri"/>
                <w:sz w:val="22"/>
                <w:szCs w:val="22"/>
              </w:rPr>
            </w:pPr>
            <w:r>
              <w:rPr>
                <w:rFonts w:ascii="Calibri" w:hAnsi="Calibri" w:cs="Calibri"/>
                <w:sz w:val="22"/>
                <w:szCs w:val="22"/>
              </w:rPr>
              <w:t>Retention periods</w:t>
            </w:r>
          </w:p>
        </w:tc>
        <w:tc>
          <w:tcPr>
            <w:tcW w:w="7905" w:type="dxa"/>
            <w:vAlign w:val="center"/>
          </w:tcPr>
          <w:p w14:paraId="15B5CD6C" w14:textId="0E7C812D" w:rsidR="004F4EF2" w:rsidRDefault="004F4EF2" w:rsidP="0086060D">
            <w:pPr>
              <w:rPr>
                <w:rFonts w:ascii="Calibri" w:hAnsi="Calibri" w:cs="Calibri"/>
                <w:sz w:val="22"/>
                <w:szCs w:val="22"/>
              </w:rPr>
            </w:pPr>
            <w:r>
              <w:rPr>
                <w:rFonts w:ascii="Calibri" w:hAnsi="Calibri" w:cs="Calibri"/>
                <w:color w:val="000000"/>
                <w:sz w:val="22"/>
                <w:szCs w:val="22"/>
              </w:rPr>
              <w:t xml:space="preserve">Retention periods for all types of documents are defined </w:t>
            </w:r>
            <w:r>
              <w:rPr>
                <w:rFonts w:ascii="Calibri" w:hAnsi="Calibri" w:cs="Calibri"/>
                <w:sz w:val="22"/>
                <w:szCs w:val="22"/>
              </w:rPr>
              <w:t>by the</w:t>
            </w:r>
            <w:r w:rsidR="00716F9D">
              <w:rPr>
                <w:rFonts w:ascii="Calibri" w:hAnsi="Calibri" w:cs="Calibri"/>
                <w:sz w:val="22"/>
                <w:szCs w:val="22"/>
              </w:rPr>
              <w:t xml:space="preserve"> corporate</w:t>
            </w:r>
            <w:r>
              <w:rPr>
                <w:rFonts w:ascii="Calibri" w:hAnsi="Calibri" w:cs="Calibri"/>
                <w:sz w:val="22"/>
                <w:szCs w:val="22"/>
              </w:rPr>
              <w:t xml:space="preserve"> Retention Schedule, based on legislation and good practice.</w:t>
            </w:r>
          </w:p>
          <w:p w14:paraId="78895159" w14:textId="77777777" w:rsidR="00E67014" w:rsidRDefault="00E67014" w:rsidP="0086060D">
            <w:pPr>
              <w:rPr>
                <w:rFonts w:ascii="Calibri" w:hAnsi="Calibri" w:cs="Calibri"/>
                <w:color w:val="000000"/>
                <w:sz w:val="22"/>
                <w:szCs w:val="22"/>
              </w:rPr>
            </w:pPr>
          </w:p>
          <w:p w14:paraId="0E791FEF" w14:textId="7A967166" w:rsidR="00E67014" w:rsidRDefault="00E67014" w:rsidP="0086060D">
            <w:pPr>
              <w:rPr>
                <w:rFonts w:ascii="Calibri" w:hAnsi="Calibri" w:cs="Calibri"/>
                <w:color w:val="000000"/>
                <w:sz w:val="22"/>
                <w:szCs w:val="22"/>
              </w:rPr>
            </w:pPr>
          </w:p>
        </w:tc>
      </w:tr>
      <w:tr w:rsidR="004F4EF2" w14:paraId="28D41934" w14:textId="77777777" w:rsidTr="7B83A75A">
        <w:trPr>
          <w:cantSplit/>
        </w:trPr>
        <w:tc>
          <w:tcPr>
            <w:tcW w:w="10173" w:type="dxa"/>
            <w:gridSpan w:val="2"/>
            <w:vAlign w:val="center"/>
          </w:tcPr>
          <w:p w14:paraId="187DAFF5" w14:textId="77777777" w:rsidR="004F4EF2" w:rsidRDefault="002D4D79" w:rsidP="0086060D">
            <w:pPr>
              <w:pStyle w:val="Heading1"/>
              <w:spacing w:before="0"/>
              <w:rPr>
                <w:rFonts w:ascii="Calibri" w:hAnsi="Calibri" w:cs="Calibri"/>
                <w:sz w:val="22"/>
                <w:szCs w:val="22"/>
              </w:rPr>
            </w:pPr>
            <w:r>
              <w:rPr>
                <w:rFonts w:ascii="Calibri" w:hAnsi="Calibri" w:cs="Calibri"/>
                <w:sz w:val="22"/>
                <w:szCs w:val="22"/>
              </w:rPr>
              <w:lastRenderedPageBreak/>
              <w:t>5</w:t>
            </w:r>
            <w:r w:rsidR="0075749E">
              <w:rPr>
                <w:rFonts w:ascii="Calibri" w:hAnsi="Calibri" w:cs="Calibri"/>
                <w:sz w:val="22"/>
                <w:szCs w:val="22"/>
              </w:rPr>
              <w:t>.</w:t>
            </w:r>
            <w:r w:rsidR="00F32F49">
              <w:rPr>
                <w:rFonts w:ascii="Calibri" w:hAnsi="Calibri" w:cs="Calibri"/>
                <w:sz w:val="22"/>
                <w:szCs w:val="22"/>
              </w:rPr>
              <w:t xml:space="preserve"> </w:t>
            </w:r>
            <w:r w:rsidR="002302E1">
              <w:rPr>
                <w:rFonts w:ascii="Calibri" w:hAnsi="Calibri" w:cs="Calibri"/>
                <w:sz w:val="22"/>
                <w:szCs w:val="22"/>
              </w:rPr>
              <w:t>R</w:t>
            </w:r>
            <w:r w:rsidR="004F4EF2">
              <w:rPr>
                <w:rFonts w:ascii="Calibri" w:hAnsi="Calibri" w:cs="Calibri"/>
                <w:sz w:val="22"/>
                <w:szCs w:val="22"/>
              </w:rPr>
              <w:t xml:space="preserve">equests </w:t>
            </w:r>
          </w:p>
        </w:tc>
      </w:tr>
      <w:tr w:rsidR="004F4EF2" w14:paraId="39F2CCC7" w14:textId="77777777" w:rsidTr="7B83A75A">
        <w:tc>
          <w:tcPr>
            <w:tcW w:w="2268" w:type="dxa"/>
          </w:tcPr>
          <w:p w14:paraId="6BD7B981" w14:textId="77777777" w:rsidR="004F4EF2" w:rsidRDefault="004F4EF2" w:rsidP="0086060D">
            <w:pPr>
              <w:pStyle w:val="Heading2"/>
              <w:spacing w:before="0"/>
              <w:rPr>
                <w:rFonts w:ascii="Calibri" w:hAnsi="Calibri" w:cs="Calibri"/>
                <w:sz w:val="22"/>
                <w:szCs w:val="22"/>
              </w:rPr>
            </w:pPr>
            <w:r>
              <w:rPr>
                <w:rFonts w:ascii="Calibri" w:hAnsi="Calibri" w:cs="Calibri"/>
                <w:sz w:val="22"/>
                <w:szCs w:val="22"/>
              </w:rPr>
              <w:t>Responsibility</w:t>
            </w:r>
          </w:p>
        </w:tc>
        <w:tc>
          <w:tcPr>
            <w:tcW w:w="7905" w:type="dxa"/>
            <w:vAlign w:val="center"/>
          </w:tcPr>
          <w:p w14:paraId="4DF46CFE" w14:textId="77777777" w:rsidR="004F4EF2" w:rsidRDefault="004F4EF2" w:rsidP="0086060D">
            <w:pPr>
              <w:rPr>
                <w:rFonts w:ascii="Calibri" w:hAnsi="Calibri" w:cs="Calibri"/>
                <w:color w:val="000000"/>
                <w:sz w:val="22"/>
                <w:szCs w:val="22"/>
              </w:rPr>
            </w:pPr>
            <w:r>
              <w:rPr>
                <w:rFonts w:ascii="Calibri" w:hAnsi="Calibri" w:cs="Calibri"/>
                <w:color w:val="000000"/>
                <w:sz w:val="22"/>
                <w:szCs w:val="22"/>
              </w:rPr>
              <w:t>All officers are responsible for ensuring that any</w:t>
            </w:r>
            <w:r w:rsidR="00FD518E">
              <w:rPr>
                <w:rFonts w:ascii="Calibri" w:hAnsi="Calibri" w:cs="Calibri"/>
                <w:color w:val="000000"/>
                <w:sz w:val="22"/>
                <w:szCs w:val="22"/>
              </w:rPr>
              <w:t xml:space="preserve"> FOI</w:t>
            </w:r>
            <w:r w:rsidR="008F4FA1">
              <w:rPr>
                <w:rFonts w:ascii="Calibri" w:hAnsi="Calibri" w:cs="Calibri"/>
                <w:color w:val="000000"/>
                <w:sz w:val="22"/>
                <w:szCs w:val="22"/>
              </w:rPr>
              <w:t>/EIR</w:t>
            </w:r>
            <w:r>
              <w:rPr>
                <w:rFonts w:ascii="Calibri" w:hAnsi="Calibri" w:cs="Calibri"/>
                <w:color w:val="000000"/>
                <w:sz w:val="22"/>
                <w:szCs w:val="22"/>
              </w:rPr>
              <w:t xml:space="preserve"> request passed to them concerning information they </w:t>
            </w:r>
            <w:r>
              <w:rPr>
                <w:rFonts w:ascii="Calibri" w:hAnsi="Calibri" w:cs="Calibri"/>
                <w:sz w:val="22"/>
                <w:szCs w:val="22"/>
              </w:rPr>
              <w:t xml:space="preserve">hold is </w:t>
            </w:r>
            <w:r w:rsidR="00181341">
              <w:rPr>
                <w:rFonts w:ascii="Calibri" w:hAnsi="Calibri" w:cs="Calibri"/>
                <w:sz w:val="22"/>
                <w:szCs w:val="22"/>
              </w:rPr>
              <w:t>process</w:t>
            </w:r>
            <w:r>
              <w:rPr>
                <w:rFonts w:ascii="Calibri" w:hAnsi="Calibri" w:cs="Calibri"/>
                <w:sz w:val="22"/>
                <w:szCs w:val="22"/>
              </w:rPr>
              <w:t xml:space="preserve">ed within </w:t>
            </w:r>
            <w:r w:rsidR="00D108CB">
              <w:rPr>
                <w:rFonts w:ascii="Calibri" w:hAnsi="Calibri" w:cs="Calibri"/>
                <w:sz w:val="22"/>
                <w:szCs w:val="22"/>
              </w:rPr>
              <w:t>1</w:t>
            </w:r>
            <w:r>
              <w:rPr>
                <w:rFonts w:ascii="Calibri" w:hAnsi="Calibri" w:cs="Calibri"/>
                <w:sz w:val="22"/>
                <w:szCs w:val="22"/>
              </w:rPr>
              <w:t>0 working days</w:t>
            </w:r>
            <w:r w:rsidR="00D108CB">
              <w:rPr>
                <w:rFonts w:ascii="Calibri" w:hAnsi="Calibri" w:cs="Calibri"/>
                <w:sz w:val="22"/>
                <w:szCs w:val="22"/>
              </w:rPr>
              <w:t xml:space="preserve"> (Internal Compliance timescale). This ensures the FOI team </w:t>
            </w:r>
            <w:proofErr w:type="gramStart"/>
            <w:r w:rsidR="00D108CB">
              <w:rPr>
                <w:rFonts w:ascii="Calibri" w:hAnsi="Calibri" w:cs="Calibri"/>
                <w:sz w:val="22"/>
                <w:szCs w:val="22"/>
              </w:rPr>
              <w:t>is able to</w:t>
            </w:r>
            <w:proofErr w:type="gramEnd"/>
            <w:r w:rsidR="00D108CB">
              <w:rPr>
                <w:rFonts w:ascii="Calibri" w:hAnsi="Calibri" w:cs="Calibri"/>
                <w:sz w:val="22"/>
                <w:szCs w:val="22"/>
              </w:rPr>
              <w:t xml:space="preserve"> collate and return the response to the enquirer within 20 working days</w:t>
            </w:r>
            <w:r>
              <w:rPr>
                <w:rFonts w:ascii="Calibri" w:hAnsi="Calibri" w:cs="Calibri"/>
                <w:sz w:val="22"/>
                <w:szCs w:val="22"/>
              </w:rPr>
              <w:t xml:space="preserve"> as specified in the Act</w:t>
            </w:r>
            <w:r w:rsidR="008F4FA1">
              <w:rPr>
                <w:rFonts w:ascii="Calibri" w:hAnsi="Calibri" w:cs="Calibri"/>
                <w:sz w:val="22"/>
                <w:szCs w:val="22"/>
              </w:rPr>
              <w:t xml:space="preserve"> and the Regulations</w:t>
            </w:r>
            <w:r>
              <w:rPr>
                <w:rFonts w:ascii="Calibri" w:hAnsi="Calibri" w:cs="Calibri"/>
                <w:sz w:val="22"/>
                <w:szCs w:val="22"/>
              </w:rPr>
              <w:t>.</w:t>
            </w:r>
          </w:p>
          <w:p w14:paraId="3506321A" w14:textId="77777777" w:rsidR="004F4EF2" w:rsidRDefault="004F4EF2" w:rsidP="0086060D">
            <w:pPr>
              <w:rPr>
                <w:rFonts w:ascii="Calibri" w:hAnsi="Calibri" w:cs="Calibri"/>
                <w:color w:val="000000"/>
                <w:sz w:val="22"/>
                <w:szCs w:val="22"/>
              </w:rPr>
            </w:pPr>
          </w:p>
          <w:p w14:paraId="49BCE384" w14:textId="2C63DA86" w:rsidR="004F4EF2" w:rsidRDefault="004F4EF2" w:rsidP="0086060D">
            <w:pPr>
              <w:rPr>
                <w:rFonts w:ascii="Calibri" w:hAnsi="Calibri" w:cs="Calibri"/>
                <w:color w:val="000000"/>
                <w:sz w:val="22"/>
                <w:szCs w:val="22"/>
              </w:rPr>
            </w:pPr>
            <w:r>
              <w:rPr>
                <w:rFonts w:ascii="Calibri" w:hAnsi="Calibri" w:cs="Calibri"/>
                <w:color w:val="000000"/>
                <w:sz w:val="22"/>
                <w:szCs w:val="22"/>
              </w:rPr>
              <w:t xml:space="preserve">Any officer who receives </w:t>
            </w:r>
            <w:r w:rsidR="00181341">
              <w:rPr>
                <w:rFonts w:ascii="Calibri" w:hAnsi="Calibri" w:cs="Calibri"/>
                <w:color w:val="000000"/>
                <w:sz w:val="22"/>
                <w:szCs w:val="22"/>
              </w:rPr>
              <w:t>a</w:t>
            </w:r>
            <w:r>
              <w:rPr>
                <w:rFonts w:ascii="Calibri" w:hAnsi="Calibri" w:cs="Calibri"/>
                <w:color w:val="000000"/>
                <w:sz w:val="22"/>
                <w:szCs w:val="22"/>
              </w:rPr>
              <w:t xml:space="preserve"> request must immediately advise the</w:t>
            </w:r>
            <w:r w:rsidR="00FD518E">
              <w:rPr>
                <w:rFonts w:ascii="Calibri" w:hAnsi="Calibri" w:cs="Calibri"/>
                <w:color w:val="000000"/>
                <w:sz w:val="22"/>
                <w:szCs w:val="22"/>
              </w:rPr>
              <w:t xml:space="preserve"> FOI</w:t>
            </w:r>
            <w:r>
              <w:rPr>
                <w:rFonts w:ascii="Calibri" w:hAnsi="Calibri" w:cs="Calibri"/>
                <w:color w:val="000000"/>
                <w:sz w:val="22"/>
                <w:szCs w:val="22"/>
              </w:rPr>
              <w:t xml:space="preserve"> </w:t>
            </w:r>
            <w:r w:rsidR="004648F8">
              <w:rPr>
                <w:rFonts w:ascii="Calibri" w:hAnsi="Calibri" w:cs="Calibri"/>
                <w:color w:val="000000"/>
                <w:sz w:val="22"/>
                <w:szCs w:val="22"/>
              </w:rPr>
              <w:t xml:space="preserve">team </w:t>
            </w:r>
            <w:r>
              <w:rPr>
                <w:rFonts w:ascii="Calibri" w:hAnsi="Calibri" w:cs="Calibri"/>
                <w:color w:val="000000"/>
                <w:sz w:val="22"/>
                <w:szCs w:val="22"/>
              </w:rPr>
              <w:t xml:space="preserve">who will provide any necessary guidance and advice. </w:t>
            </w:r>
          </w:p>
          <w:p w14:paraId="0DC307CC" w14:textId="77777777" w:rsidR="001E2F74" w:rsidRDefault="001E2F74" w:rsidP="0086060D">
            <w:pPr>
              <w:rPr>
                <w:rFonts w:ascii="Calibri" w:hAnsi="Calibri" w:cs="Calibri"/>
                <w:color w:val="000000"/>
                <w:sz w:val="22"/>
                <w:szCs w:val="22"/>
              </w:rPr>
            </w:pPr>
          </w:p>
          <w:p w14:paraId="6E711126" w14:textId="77777777" w:rsidR="004F4EF2" w:rsidRDefault="004F4EF2" w:rsidP="0086060D">
            <w:pPr>
              <w:spacing w:after="100" w:afterAutospacing="1"/>
              <w:rPr>
                <w:rFonts w:ascii="Calibri" w:hAnsi="Calibri" w:cs="Calibri"/>
                <w:bCs/>
                <w:sz w:val="22"/>
                <w:szCs w:val="22"/>
                <w:lang w:eastAsia="en-GB"/>
              </w:rPr>
            </w:pPr>
            <w:r>
              <w:rPr>
                <w:rFonts w:ascii="Calibri" w:hAnsi="Calibri" w:cs="Calibri"/>
                <w:bCs/>
                <w:sz w:val="22"/>
                <w:szCs w:val="22"/>
                <w:lang w:eastAsia="en-GB"/>
              </w:rPr>
              <w:t>Any employee may at any time receive a request pertaining to either</w:t>
            </w:r>
            <w:r w:rsidR="00FD518E">
              <w:rPr>
                <w:rFonts w:ascii="Calibri" w:hAnsi="Calibri" w:cs="Calibri"/>
                <w:bCs/>
                <w:sz w:val="22"/>
                <w:szCs w:val="22"/>
                <w:lang w:eastAsia="en-GB"/>
              </w:rPr>
              <w:t xml:space="preserve"> FOI</w:t>
            </w:r>
            <w:r>
              <w:rPr>
                <w:rFonts w:ascii="Calibri" w:hAnsi="Calibri" w:cs="Calibri"/>
                <w:bCs/>
                <w:sz w:val="22"/>
                <w:szCs w:val="22"/>
                <w:lang w:eastAsia="en-GB"/>
              </w:rPr>
              <w:t xml:space="preserve"> or the Environmental Information Regulations.</w:t>
            </w:r>
            <w:r w:rsidR="00F32F49">
              <w:rPr>
                <w:rFonts w:ascii="Calibri" w:hAnsi="Calibri" w:cs="Calibri"/>
                <w:bCs/>
                <w:sz w:val="22"/>
                <w:szCs w:val="22"/>
                <w:lang w:eastAsia="en-GB"/>
              </w:rPr>
              <w:t xml:space="preserve"> </w:t>
            </w:r>
            <w:r>
              <w:rPr>
                <w:rFonts w:ascii="Calibri" w:hAnsi="Calibri" w:cs="Calibri"/>
                <w:bCs/>
                <w:sz w:val="22"/>
                <w:szCs w:val="22"/>
                <w:lang w:eastAsia="en-GB"/>
              </w:rPr>
              <w:t>It is the responsibility of any employee receiving such a request to:</w:t>
            </w:r>
          </w:p>
          <w:p w14:paraId="02ABC29D" w14:textId="77777777" w:rsidR="004F4EF2" w:rsidRDefault="004F4EF2" w:rsidP="0086060D">
            <w:pPr>
              <w:numPr>
                <w:ilvl w:val="0"/>
                <w:numId w:val="11"/>
              </w:numPr>
              <w:spacing w:after="100" w:afterAutospacing="1"/>
              <w:rPr>
                <w:rFonts w:ascii="Calibri" w:hAnsi="Calibri" w:cs="Calibri"/>
                <w:sz w:val="22"/>
                <w:szCs w:val="22"/>
                <w:lang w:eastAsia="en-GB"/>
              </w:rPr>
            </w:pPr>
            <w:r>
              <w:rPr>
                <w:rFonts w:ascii="Calibri" w:hAnsi="Calibri" w:cs="Calibri"/>
                <w:sz w:val="22"/>
                <w:szCs w:val="22"/>
                <w:lang w:eastAsia="en-GB"/>
              </w:rPr>
              <w:t>Promptly identify it as such a request</w:t>
            </w:r>
          </w:p>
          <w:p w14:paraId="1255B26B" w14:textId="77777777" w:rsidR="004F4EF2" w:rsidRDefault="004F4EF2" w:rsidP="0086060D">
            <w:pPr>
              <w:numPr>
                <w:ilvl w:val="0"/>
                <w:numId w:val="11"/>
              </w:numPr>
              <w:spacing w:after="100" w:afterAutospacing="1"/>
              <w:rPr>
                <w:rFonts w:ascii="Calibri" w:hAnsi="Calibri" w:cs="Calibri"/>
                <w:sz w:val="22"/>
                <w:szCs w:val="22"/>
                <w:lang w:eastAsia="en-GB"/>
              </w:rPr>
            </w:pPr>
            <w:r>
              <w:rPr>
                <w:rFonts w:ascii="Calibri" w:hAnsi="Calibri" w:cs="Calibri"/>
                <w:sz w:val="22"/>
                <w:szCs w:val="22"/>
                <w:lang w:eastAsia="en-GB"/>
              </w:rPr>
              <w:t>Pass it to the</w:t>
            </w:r>
            <w:r w:rsidR="00FD518E">
              <w:rPr>
                <w:rFonts w:ascii="Calibri" w:hAnsi="Calibri" w:cs="Calibri"/>
                <w:sz w:val="22"/>
                <w:szCs w:val="22"/>
                <w:lang w:eastAsia="en-GB"/>
              </w:rPr>
              <w:t xml:space="preserve"> FOI</w:t>
            </w:r>
            <w:r>
              <w:rPr>
                <w:rFonts w:ascii="Calibri" w:hAnsi="Calibri" w:cs="Calibri"/>
                <w:sz w:val="22"/>
                <w:szCs w:val="22"/>
                <w:lang w:eastAsia="en-GB"/>
              </w:rPr>
              <w:t xml:space="preserve"> </w:t>
            </w:r>
            <w:r w:rsidR="004648F8">
              <w:rPr>
                <w:rFonts w:ascii="Calibri" w:hAnsi="Calibri" w:cs="Calibri"/>
                <w:sz w:val="22"/>
                <w:szCs w:val="22"/>
                <w:lang w:eastAsia="en-GB"/>
              </w:rPr>
              <w:t xml:space="preserve">team </w:t>
            </w:r>
            <w:r>
              <w:rPr>
                <w:rFonts w:ascii="Calibri" w:hAnsi="Calibri" w:cs="Calibri"/>
                <w:sz w:val="22"/>
                <w:szCs w:val="22"/>
                <w:lang w:eastAsia="en-GB"/>
              </w:rPr>
              <w:t>for logging</w:t>
            </w:r>
          </w:p>
          <w:p w14:paraId="7CAA5AE2" w14:textId="77777777" w:rsidR="004F4EF2" w:rsidRDefault="004F4EF2" w:rsidP="0086060D">
            <w:pPr>
              <w:numPr>
                <w:ilvl w:val="0"/>
                <w:numId w:val="11"/>
              </w:numPr>
              <w:spacing w:after="100" w:afterAutospacing="1"/>
              <w:rPr>
                <w:rFonts w:ascii="Calibri" w:hAnsi="Calibri" w:cs="Calibri"/>
                <w:sz w:val="22"/>
                <w:szCs w:val="22"/>
                <w:lang w:eastAsia="en-GB"/>
              </w:rPr>
            </w:pPr>
            <w:r>
              <w:rPr>
                <w:rFonts w:ascii="Calibri" w:hAnsi="Calibri" w:cs="Calibri"/>
                <w:sz w:val="22"/>
                <w:szCs w:val="22"/>
                <w:lang w:eastAsia="en-GB"/>
              </w:rPr>
              <w:t>Seek and follow the advice of the</w:t>
            </w:r>
            <w:r w:rsidR="00FD518E">
              <w:rPr>
                <w:rFonts w:ascii="Calibri" w:hAnsi="Calibri" w:cs="Calibri"/>
                <w:sz w:val="22"/>
                <w:szCs w:val="22"/>
                <w:lang w:eastAsia="en-GB"/>
              </w:rPr>
              <w:t xml:space="preserve"> FOI</w:t>
            </w:r>
            <w:r>
              <w:rPr>
                <w:rFonts w:ascii="Calibri" w:hAnsi="Calibri" w:cs="Calibri"/>
                <w:sz w:val="22"/>
                <w:szCs w:val="22"/>
                <w:lang w:eastAsia="en-GB"/>
              </w:rPr>
              <w:t xml:space="preserve"> </w:t>
            </w:r>
            <w:r w:rsidR="004648F8">
              <w:rPr>
                <w:rFonts w:ascii="Calibri" w:hAnsi="Calibri" w:cs="Calibri"/>
                <w:sz w:val="22"/>
                <w:szCs w:val="22"/>
                <w:lang w:eastAsia="en-GB"/>
              </w:rPr>
              <w:t>team</w:t>
            </w:r>
            <w:r>
              <w:rPr>
                <w:rFonts w:ascii="Calibri" w:hAnsi="Calibri" w:cs="Calibri"/>
                <w:sz w:val="22"/>
                <w:szCs w:val="22"/>
                <w:lang w:eastAsia="en-GB"/>
              </w:rPr>
              <w:t xml:space="preserve"> and their </w:t>
            </w:r>
            <w:r w:rsidR="00487305">
              <w:rPr>
                <w:rFonts w:ascii="Calibri" w:hAnsi="Calibri" w:cs="Calibri"/>
                <w:sz w:val="22"/>
                <w:szCs w:val="22"/>
                <w:lang w:eastAsia="en-GB"/>
              </w:rPr>
              <w:t xml:space="preserve">own </w:t>
            </w:r>
            <w:r>
              <w:rPr>
                <w:rFonts w:ascii="Calibri" w:hAnsi="Calibri" w:cs="Calibri"/>
                <w:sz w:val="22"/>
                <w:szCs w:val="22"/>
                <w:lang w:eastAsia="en-GB"/>
              </w:rPr>
              <w:t>section manager</w:t>
            </w:r>
          </w:p>
          <w:p w14:paraId="2E6D80CC" w14:textId="77777777" w:rsidR="004F4EF2" w:rsidRDefault="004F4EF2" w:rsidP="0086060D">
            <w:pPr>
              <w:numPr>
                <w:ilvl w:val="0"/>
                <w:numId w:val="11"/>
              </w:numPr>
              <w:spacing w:after="100" w:afterAutospacing="1"/>
              <w:rPr>
                <w:rFonts w:ascii="Calibri" w:hAnsi="Calibri" w:cs="Calibri"/>
                <w:color w:val="0000FF"/>
                <w:sz w:val="22"/>
                <w:szCs w:val="22"/>
              </w:rPr>
            </w:pPr>
            <w:r>
              <w:rPr>
                <w:rFonts w:ascii="Calibri" w:hAnsi="Calibri" w:cs="Calibri"/>
                <w:sz w:val="22"/>
                <w:szCs w:val="22"/>
                <w:lang w:eastAsia="en-GB"/>
              </w:rPr>
              <w:t>Refer any queries from the requestor to the</w:t>
            </w:r>
            <w:r w:rsidR="00FD518E">
              <w:rPr>
                <w:rFonts w:ascii="Calibri" w:hAnsi="Calibri" w:cs="Calibri"/>
                <w:sz w:val="22"/>
                <w:szCs w:val="22"/>
                <w:lang w:eastAsia="en-GB"/>
              </w:rPr>
              <w:t xml:space="preserve"> FOI</w:t>
            </w:r>
            <w:r>
              <w:rPr>
                <w:rFonts w:ascii="Calibri" w:hAnsi="Calibri" w:cs="Calibri"/>
                <w:sz w:val="22"/>
                <w:szCs w:val="22"/>
                <w:lang w:eastAsia="en-GB"/>
              </w:rPr>
              <w:t xml:space="preserve"> </w:t>
            </w:r>
            <w:r w:rsidR="004648F8">
              <w:rPr>
                <w:rFonts w:ascii="Calibri" w:hAnsi="Calibri" w:cs="Calibri"/>
                <w:sz w:val="22"/>
                <w:szCs w:val="22"/>
                <w:lang w:eastAsia="en-GB"/>
              </w:rPr>
              <w:t>team</w:t>
            </w:r>
          </w:p>
        </w:tc>
      </w:tr>
      <w:tr w:rsidR="004F4EF2" w14:paraId="297E37DF" w14:textId="77777777" w:rsidTr="7B83A75A">
        <w:tc>
          <w:tcPr>
            <w:tcW w:w="2268" w:type="dxa"/>
          </w:tcPr>
          <w:p w14:paraId="32A6D0C0" w14:textId="77777777" w:rsidR="004F4EF2" w:rsidRDefault="004F4EF2" w:rsidP="0086060D">
            <w:pPr>
              <w:pStyle w:val="Heading2"/>
              <w:spacing w:before="0"/>
              <w:rPr>
                <w:rFonts w:ascii="Calibri" w:hAnsi="Calibri" w:cs="Calibri"/>
                <w:sz w:val="22"/>
                <w:szCs w:val="22"/>
              </w:rPr>
            </w:pPr>
            <w:r>
              <w:rPr>
                <w:rFonts w:ascii="Calibri" w:hAnsi="Calibri" w:cs="Calibri"/>
                <w:sz w:val="22"/>
                <w:szCs w:val="22"/>
              </w:rPr>
              <w:t>Procedure for making request</w:t>
            </w:r>
          </w:p>
        </w:tc>
        <w:tc>
          <w:tcPr>
            <w:tcW w:w="7905" w:type="dxa"/>
            <w:vAlign w:val="center"/>
          </w:tcPr>
          <w:p w14:paraId="44A32327" w14:textId="045C8A6D" w:rsidR="004F4EF2" w:rsidRPr="006509C0" w:rsidRDefault="004F4EF2" w:rsidP="0086060D">
            <w:pPr>
              <w:rPr>
                <w:rFonts w:ascii="Calibri" w:hAnsi="Calibri" w:cs="Calibri"/>
                <w:sz w:val="22"/>
                <w:szCs w:val="22"/>
              </w:rPr>
            </w:pPr>
            <w:r w:rsidRPr="006509C0">
              <w:rPr>
                <w:rFonts w:ascii="Calibri" w:hAnsi="Calibri" w:cs="Calibri"/>
                <w:sz w:val="22"/>
                <w:szCs w:val="22"/>
              </w:rPr>
              <w:t>The</w:t>
            </w:r>
            <w:r w:rsidR="00FD518E" w:rsidRPr="006509C0">
              <w:rPr>
                <w:rFonts w:ascii="Calibri" w:hAnsi="Calibri" w:cs="Calibri"/>
                <w:sz w:val="22"/>
                <w:szCs w:val="22"/>
              </w:rPr>
              <w:t xml:space="preserve"> FOI</w:t>
            </w:r>
            <w:r w:rsidRPr="006509C0">
              <w:rPr>
                <w:rFonts w:ascii="Calibri" w:hAnsi="Calibri" w:cs="Calibri"/>
                <w:sz w:val="22"/>
                <w:szCs w:val="22"/>
              </w:rPr>
              <w:t xml:space="preserve"> Act states that requests must be made be in </w:t>
            </w:r>
            <w:r w:rsidR="008F4FA1" w:rsidRPr="006509C0">
              <w:rPr>
                <w:rFonts w:ascii="Calibri" w:hAnsi="Calibri" w:cs="Calibri"/>
                <w:sz w:val="22"/>
                <w:szCs w:val="22"/>
              </w:rPr>
              <w:t>a permanent</w:t>
            </w:r>
            <w:r w:rsidR="000948FE" w:rsidRPr="006509C0">
              <w:rPr>
                <w:rFonts w:ascii="Calibri" w:hAnsi="Calibri" w:cs="Calibri"/>
                <w:sz w:val="22"/>
                <w:szCs w:val="22"/>
              </w:rPr>
              <w:t xml:space="preserve"> </w:t>
            </w:r>
            <w:r w:rsidR="008F4FA1" w:rsidRPr="006509C0">
              <w:rPr>
                <w:rFonts w:ascii="Calibri" w:hAnsi="Calibri" w:cs="Calibri"/>
                <w:sz w:val="22"/>
                <w:szCs w:val="22"/>
              </w:rPr>
              <w:t>f</w:t>
            </w:r>
            <w:r w:rsidR="00181341" w:rsidRPr="006509C0">
              <w:rPr>
                <w:rFonts w:ascii="Calibri" w:hAnsi="Calibri" w:cs="Calibri"/>
                <w:sz w:val="22"/>
                <w:szCs w:val="22"/>
              </w:rPr>
              <w:t>o</w:t>
            </w:r>
            <w:r w:rsidR="008F4FA1" w:rsidRPr="006509C0">
              <w:rPr>
                <w:rFonts w:ascii="Calibri" w:hAnsi="Calibri" w:cs="Calibri"/>
                <w:sz w:val="22"/>
                <w:szCs w:val="22"/>
              </w:rPr>
              <w:t>r</w:t>
            </w:r>
            <w:r w:rsidR="00181341" w:rsidRPr="006509C0">
              <w:rPr>
                <w:rFonts w:ascii="Calibri" w:hAnsi="Calibri" w:cs="Calibri"/>
                <w:sz w:val="22"/>
                <w:szCs w:val="22"/>
              </w:rPr>
              <w:t>m</w:t>
            </w:r>
            <w:r w:rsidR="000948FE" w:rsidRPr="006509C0">
              <w:rPr>
                <w:rFonts w:ascii="Calibri" w:hAnsi="Calibri" w:cs="Calibri"/>
                <w:sz w:val="22"/>
                <w:szCs w:val="22"/>
              </w:rPr>
              <w:t xml:space="preserve"> (meaning written).</w:t>
            </w:r>
          </w:p>
          <w:p w14:paraId="41885AFF" w14:textId="77777777" w:rsidR="004F4EF2" w:rsidRDefault="004F4EF2" w:rsidP="0086060D">
            <w:pPr>
              <w:rPr>
                <w:rFonts w:ascii="Calibri" w:hAnsi="Calibri" w:cs="Calibri"/>
                <w:color w:val="000000"/>
                <w:sz w:val="22"/>
                <w:szCs w:val="22"/>
              </w:rPr>
            </w:pPr>
          </w:p>
          <w:p w14:paraId="2717BB96" w14:textId="6D371951" w:rsidR="004F4EF2" w:rsidRDefault="00C340C2" w:rsidP="0086060D">
            <w:pPr>
              <w:rPr>
                <w:rFonts w:ascii="Calibri" w:hAnsi="Calibri" w:cs="Calibri"/>
                <w:sz w:val="22"/>
                <w:szCs w:val="22"/>
              </w:rPr>
            </w:pPr>
            <w:r>
              <w:rPr>
                <w:rFonts w:ascii="Calibri" w:hAnsi="Calibri" w:cs="Calibri"/>
                <w:sz w:val="22"/>
                <w:szCs w:val="22"/>
              </w:rPr>
              <w:t>Requests are valid whichever</w:t>
            </w:r>
            <w:r w:rsidR="009C3E45">
              <w:rPr>
                <w:rFonts w:ascii="Calibri" w:hAnsi="Calibri" w:cs="Calibri"/>
                <w:sz w:val="22"/>
                <w:szCs w:val="22"/>
              </w:rPr>
              <w:t xml:space="preserve"> </w:t>
            </w:r>
            <w:proofErr w:type="gramStart"/>
            <w:r>
              <w:rPr>
                <w:rFonts w:ascii="Calibri" w:hAnsi="Calibri" w:cs="Calibri"/>
                <w:sz w:val="22"/>
                <w:szCs w:val="22"/>
              </w:rPr>
              <w:t>officer</w:t>
            </w:r>
            <w:proofErr w:type="gramEnd"/>
            <w:r>
              <w:rPr>
                <w:rFonts w:ascii="Calibri" w:hAnsi="Calibri" w:cs="Calibri"/>
                <w:sz w:val="22"/>
                <w:szCs w:val="22"/>
              </w:rPr>
              <w:t xml:space="preserve"> or Member receives them</w:t>
            </w:r>
            <w:r w:rsidR="009C3E45">
              <w:rPr>
                <w:rFonts w:ascii="Calibri" w:hAnsi="Calibri" w:cs="Calibri"/>
                <w:sz w:val="22"/>
                <w:szCs w:val="22"/>
              </w:rPr>
              <w:t>, but wherever possible, w</w:t>
            </w:r>
            <w:r w:rsidR="004F4EF2">
              <w:rPr>
                <w:rFonts w:ascii="Calibri" w:hAnsi="Calibri" w:cs="Calibri"/>
                <w:sz w:val="22"/>
                <w:szCs w:val="22"/>
              </w:rPr>
              <w:t>ritten requests should be addressed to</w:t>
            </w:r>
            <w:r w:rsidR="000948FE">
              <w:rPr>
                <w:rFonts w:ascii="Calibri" w:hAnsi="Calibri" w:cs="Calibri"/>
                <w:color w:val="FF0000"/>
                <w:sz w:val="22"/>
                <w:szCs w:val="22"/>
              </w:rPr>
              <w:t>:</w:t>
            </w:r>
          </w:p>
          <w:p w14:paraId="54841FE4" w14:textId="77777777" w:rsidR="004F4EF2" w:rsidRDefault="004F4EF2" w:rsidP="0086060D">
            <w:pPr>
              <w:rPr>
                <w:rFonts w:ascii="Calibri" w:hAnsi="Calibri" w:cs="Calibri"/>
                <w:color w:val="000000"/>
                <w:sz w:val="22"/>
                <w:szCs w:val="22"/>
              </w:rPr>
            </w:pPr>
          </w:p>
          <w:p w14:paraId="6BC842B8" w14:textId="77777777" w:rsidR="00CD4864" w:rsidRDefault="00CD3722" w:rsidP="0086060D">
            <w:pPr>
              <w:spacing w:after="57"/>
              <w:rPr>
                <w:rStyle w:val="Strong"/>
                <w:rFonts w:ascii="Calibri" w:hAnsi="Calibri" w:cs="Calibri"/>
                <w:sz w:val="22"/>
                <w:szCs w:val="22"/>
                <w:lang w:val="en"/>
              </w:rPr>
            </w:pPr>
            <w:r>
              <w:rPr>
                <w:rStyle w:val="Strong"/>
                <w:rFonts w:ascii="Calibri" w:hAnsi="Calibri" w:cs="Calibri"/>
                <w:sz w:val="22"/>
                <w:szCs w:val="22"/>
                <w:lang w:val="en"/>
              </w:rPr>
              <w:t>Freedom of Information</w:t>
            </w:r>
          </w:p>
          <w:p w14:paraId="7CB48553" w14:textId="77777777" w:rsidR="00CD4864" w:rsidRDefault="00CD4864" w:rsidP="0086060D">
            <w:pPr>
              <w:spacing w:after="57"/>
              <w:rPr>
                <w:rStyle w:val="Strong"/>
                <w:rFonts w:ascii="Calibri" w:hAnsi="Calibri" w:cs="Calibri"/>
                <w:sz w:val="22"/>
                <w:szCs w:val="22"/>
                <w:lang w:val="en"/>
              </w:rPr>
            </w:pPr>
            <w:r>
              <w:rPr>
                <w:rStyle w:val="Strong"/>
                <w:rFonts w:ascii="Calibri" w:hAnsi="Calibri" w:cs="Calibri"/>
                <w:sz w:val="22"/>
                <w:szCs w:val="22"/>
                <w:lang w:val="en"/>
              </w:rPr>
              <w:t>Monmouthshire County Council</w:t>
            </w:r>
          </w:p>
          <w:p w14:paraId="346BC45A" w14:textId="77777777" w:rsidR="00CD3722" w:rsidRDefault="00CD3722" w:rsidP="0086060D">
            <w:pPr>
              <w:spacing w:after="57"/>
              <w:rPr>
                <w:rStyle w:val="Strong"/>
                <w:rFonts w:ascii="Calibri" w:hAnsi="Calibri" w:cs="Calibri"/>
                <w:sz w:val="22"/>
                <w:szCs w:val="22"/>
                <w:lang w:val="en"/>
              </w:rPr>
            </w:pPr>
            <w:r>
              <w:rPr>
                <w:rStyle w:val="Strong"/>
                <w:rFonts w:ascii="Calibri" w:hAnsi="Calibri" w:cs="Calibri"/>
                <w:sz w:val="22"/>
                <w:szCs w:val="22"/>
                <w:lang w:val="en"/>
              </w:rPr>
              <w:t>County Hall</w:t>
            </w:r>
          </w:p>
          <w:p w14:paraId="25588CA2" w14:textId="77777777" w:rsidR="00CD4864" w:rsidRDefault="00CD3722" w:rsidP="7B83A75A">
            <w:pPr>
              <w:spacing w:after="57"/>
              <w:rPr>
                <w:rStyle w:val="Strong"/>
                <w:rFonts w:ascii="Calibri" w:hAnsi="Calibri" w:cs="Calibri"/>
                <w:sz w:val="22"/>
                <w:szCs w:val="22"/>
                <w:lang w:val="en-US"/>
              </w:rPr>
            </w:pPr>
            <w:r>
              <w:rPr>
                <w:rStyle w:val="Strong"/>
                <w:rFonts w:ascii="Calibri" w:hAnsi="Calibri" w:cs="Calibri"/>
                <w:sz w:val="22"/>
                <w:szCs w:val="22"/>
                <w:lang w:val="en-US"/>
              </w:rPr>
              <w:t>Usk</w:t>
            </w:r>
          </w:p>
          <w:p w14:paraId="5117F7D2" w14:textId="77777777" w:rsidR="00CD4864" w:rsidRDefault="00CD3722" w:rsidP="0086060D">
            <w:pPr>
              <w:spacing w:after="57"/>
              <w:rPr>
                <w:rStyle w:val="Strong"/>
                <w:rFonts w:ascii="Calibri" w:hAnsi="Calibri" w:cs="Calibri"/>
                <w:strike/>
                <w:sz w:val="22"/>
                <w:szCs w:val="22"/>
                <w:lang w:val="en"/>
              </w:rPr>
            </w:pPr>
            <w:r>
              <w:rPr>
                <w:rStyle w:val="Strong"/>
                <w:rFonts w:ascii="Calibri" w:hAnsi="Calibri" w:cs="Calibri"/>
                <w:sz w:val="22"/>
                <w:szCs w:val="22"/>
                <w:lang w:val="en"/>
              </w:rPr>
              <w:t>NP15 1GA</w:t>
            </w:r>
          </w:p>
          <w:p w14:paraId="1F8B0C62" w14:textId="4778D6B3" w:rsidR="00C37D32" w:rsidRDefault="004F4EF2" w:rsidP="0086060D">
            <w:pPr>
              <w:rPr>
                <w:rFonts w:ascii="Calibri" w:hAnsi="Calibri" w:cs="Calibri"/>
                <w:sz w:val="22"/>
                <w:szCs w:val="22"/>
                <w:lang w:val="en"/>
              </w:rPr>
            </w:pPr>
            <w:r>
              <w:rPr>
                <w:rFonts w:ascii="Calibri" w:hAnsi="Calibri" w:cs="Calibri"/>
                <w:b/>
                <w:bCs/>
                <w:sz w:val="22"/>
                <w:szCs w:val="22"/>
                <w:lang w:val="en"/>
              </w:rPr>
              <w:br/>
            </w:r>
            <w:r w:rsidR="00C340C2">
              <w:rPr>
                <w:rStyle w:val="Strong"/>
                <w:rFonts w:ascii="Calibri" w:hAnsi="Calibri" w:cs="Calibri"/>
                <w:sz w:val="22"/>
                <w:szCs w:val="22"/>
                <w:lang w:val="en"/>
              </w:rPr>
              <w:t>e-mail:</w:t>
            </w:r>
            <w:r w:rsidR="00F32F49">
              <w:rPr>
                <w:rStyle w:val="Strong"/>
                <w:rFonts w:ascii="Calibri" w:hAnsi="Calibri" w:cs="Calibri"/>
                <w:sz w:val="22"/>
                <w:szCs w:val="22"/>
                <w:lang w:val="en"/>
              </w:rPr>
              <w:t xml:space="preserve"> </w:t>
            </w:r>
            <w:hyperlink r:id="rId68" w:history="1">
              <w:r w:rsidR="000948FE">
                <w:rPr>
                  <w:rStyle w:val="Hyperlink"/>
                  <w:rFonts w:ascii="Calibri" w:hAnsi="Calibri" w:cs="Calibri"/>
                  <w:sz w:val="22"/>
                  <w:szCs w:val="22"/>
                  <w:lang w:val="en"/>
                </w:rPr>
                <w:t>FOI@monmouthshire.gov.uk</w:t>
              </w:r>
            </w:hyperlink>
          </w:p>
          <w:p w14:paraId="3466BDF4" w14:textId="77777777" w:rsidR="009C3E45" w:rsidRDefault="009C3E45" w:rsidP="0086060D">
            <w:pPr>
              <w:rPr>
                <w:rFonts w:ascii="Calibri" w:hAnsi="Calibri" w:cs="Calibri"/>
                <w:sz w:val="22"/>
                <w:szCs w:val="22"/>
                <w:lang w:val="en"/>
              </w:rPr>
            </w:pPr>
          </w:p>
          <w:p w14:paraId="649215E0" w14:textId="77777777" w:rsidR="009C3E45" w:rsidRDefault="009C3E45" w:rsidP="7B83A75A">
            <w:pPr>
              <w:rPr>
                <w:rFonts w:ascii="Calibri" w:hAnsi="Calibri" w:cs="Calibri"/>
                <w:sz w:val="22"/>
                <w:szCs w:val="22"/>
                <w:lang w:val="en-US"/>
              </w:rPr>
            </w:pPr>
            <w:r>
              <w:rPr>
                <w:rFonts w:ascii="Calibri" w:hAnsi="Calibri" w:cs="Calibri"/>
                <w:sz w:val="22"/>
                <w:szCs w:val="22"/>
                <w:lang w:val="en-US"/>
              </w:rPr>
              <w:t>E-mail is the preferred option.</w:t>
            </w:r>
          </w:p>
          <w:p w14:paraId="535E2337" w14:textId="77777777" w:rsidR="00CD3722" w:rsidRDefault="00CD3722" w:rsidP="0086060D">
            <w:pPr>
              <w:rPr>
                <w:rFonts w:ascii="Calibri" w:hAnsi="Calibri" w:cs="Calibri"/>
                <w:sz w:val="22"/>
                <w:szCs w:val="22"/>
                <w:lang w:val="en"/>
              </w:rPr>
            </w:pPr>
          </w:p>
          <w:p w14:paraId="5D79E3F3" w14:textId="16382645" w:rsidR="00CD3722" w:rsidRDefault="52615EAE" w:rsidP="0086060D">
            <w:pPr>
              <w:rPr>
                <w:rFonts w:ascii="Calibri" w:hAnsi="Calibri" w:cs="Calibri"/>
                <w:sz w:val="22"/>
                <w:szCs w:val="22"/>
                <w:lang w:val="en"/>
              </w:rPr>
            </w:pPr>
            <w:r>
              <w:rPr>
                <w:rFonts w:ascii="Calibri" w:hAnsi="Calibri" w:cs="Calibri"/>
                <w:sz w:val="22"/>
                <w:szCs w:val="22"/>
                <w:lang w:val="en"/>
              </w:rPr>
              <w:t>This information is available on the</w:t>
            </w:r>
            <w:r w:rsidR="0B137AD2">
              <w:rPr>
                <w:rFonts w:ascii="Calibri" w:hAnsi="Calibri" w:cs="Calibri"/>
                <w:color w:val="FF0000"/>
                <w:sz w:val="22"/>
                <w:szCs w:val="22"/>
                <w:lang w:val="en"/>
              </w:rPr>
              <w:t xml:space="preserve"> </w:t>
            </w:r>
            <w:hyperlink r:id="rId69">
              <w:r w:rsidR="0B137AD2">
                <w:rPr>
                  <w:rStyle w:val="Hyperlink"/>
                  <w:rFonts w:ascii="Calibri" w:hAnsi="Calibri" w:cs="Calibri"/>
                  <w:sz w:val="22"/>
                  <w:szCs w:val="22"/>
                  <w:lang w:val="en"/>
                </w:rPr>
                <w:t xml:space="preserve">Freedom of Information </w:t>
              </w:r>
              <w:r w:rsidR="0CA2D2D2">
                <w:rPr>
                  <w:rStyle w:val="Hyperlink"/>
                  <w:rFonts w:ascii="Calibri" w:hAnsi="Calibri" w:cs="Calibri"/>
                  <w:sz w:val="22"/>
                  <w:szCs w:val="22"/>
                  <w:lang w:val="en"/>
                </w:rPr>
                <w:t>webpage.</w:t>
              </w:r>
            </w:hyperlink>
          </w:p>
          <w:p w14:paraId="282ABB7E" w14:textId="77777777" w:rsidR="00C37D32" w:rsidRDefault="00C37D32" w:rsidP="0086060D">
            <w:pPr>
              <w:rPr>
                <w:rFonts w:ascii="Calibri" w:hAnsi="Calibri" w:cs="Calibri"/>
                <w:sz w:val="22"/>
                <w:szCs w:val="22"/>
                <w:lang w:val="en"/>
              </w:rPr>
            </w:pPr>
          </w:p>
          <w:p w14:paraId="0A679EED" w14:textId="77777777" w:rsidR="00124F5A" w:rsidRDefault="004F3988" w:rsidP="7B83A75A">
            <w:pPr>
              <w:rPr>
                <w:rFonts w:ascii="Calibri" w:hAnsi="Calibri" w:cs="Calibri"/>
                <w:sz w:val="22"/>
                <w:szCs w:val="22"/>
                <w:lang w:val="en-US"/>
              </w:rPr>
            </w:pPr>
            <w:proofErr w:type="gramStart"/>
            <w:r>
              <w:rPr>
                <w:rFonts w:ascii="Calibri" w:hAnsi="Calibri" w:cs="Calibri"/>
                <w:sz w:val="22"/>
                <w:szCs w:val="22"/>
                <w:lang w:val="en-US"/>
              </w:rPr>
              <w:t>Social Media</w:t>
            </w:r>
            <w:proofErr w:type="gramEnd"/>
            <w:r w:rsidR="00C37D32">
              <w:rPr>
                <w:rFonts w:ascii="Calibri" w:hAnsi="Calibri" w:cs="Calibri"/>
                <w:sz w:val="22"/>
                <w:szCs w:val="22"/>
                <w:lang w:val="en-US"/>
              </w:rPr>
              <w:t xml:space="preserve"> is also </w:t>
            </w:r>
            <w:proofErr w:type="spellStart"/>
            <w:r w:rsidR="00C37D32">
              <w:rPr>
                <w:rFonts w:ascii="Calibri" w:hAnsi="Calibri" w:cs="Calibri"/>
                <w:sz w:val="22"/>
                <w:szCs w:val="22"/>
                <w:lang w:val="en-US"/>
              </w:rPr>
              <w:t>recognised</w:t>
            </w:r>
            <w:proofErr w:type="spellEnd"/>
            <w:r w:rsidR="00C37D32">
              <w:rPr>
                <w:rFonts w:ascii="Calibri" w:hAnsi="Calibri" w:cs="Calibri"/>
                <w:sz w:val="22"/>
                <w:szCs w:val="22"/>
                <w:lang w:val="en-US"/>
              </w:rPr>
              <w:t xml:space="preserve"> as a valid medium for making a request.</w:t>
            </w:r>
            <w:r w:rsidR="00F32F49">
              <w:rPr>
                <w:rFonts w:ascii="Calibri" w:hAnsi="Calibri" w:cs="Calibri"/>
                <w:sz w:val="22"/>
                <w:szCs w:val="22"/>
                <w:lang w:val="en-US"/>
              </w:rPr>
              <w:t xml:space="preserve"> </w:t>
            </w:r>
            <w:r w:rsidR="00124F5A">
              <w:rPr>
                <w:rFonts w:ascii="Calibri" w:hAnsi="Calibri" w:cs="Calibri"/>
                <w:sz w:val="22"/>
                <w:szCs w:val="22"/>
                <w:lang w:val="en-US"/>
              </w:rPr>
              <w:t>When</w:t>
            </w:r>
            <w:r w:rsidR="00892622">
              <w:rPr>
                <w:rFonts w:ascii="Calibri" w:hAnsi="Calibri" w:cs="Calibri"/>
                <w:sz w:val="22"/>
                <w:szCs w:val="22"/>
                <w:lang w:val="en-US"/>
              </w:rPr>
              <w:t xml:space="preserve">, </w:t>
            </w:r>
            <w:r w:rsidR="00FD518E">
              <w:rPr>
                <w:rFonts w:ascii="Calibri" w:hAnsi="Calibri" w:cs="Calibri"/>
                <w:sz w:val="22"/>
                <w:szCs w:val="22"/>
                <w:lang w:val="en-US"/>
              </w:rPr>
              <w:t>for example</w:t>
            </w:r>
            <w:r w:rsidR="00892622">
              <w:rPr>
                <w:rFonts w:ascii="Calibri" w:hAnsi="Calibri" w:cs="Calibri"/>
                <w:sz w:val="22"/>
                <w:szCs w:val="22"/>
                <w:lang w:val="en-US"/>
              </w:rPr>
              <w:t>, a</w:t>
            </w:r>
            <w:r w:rsidR="00124F5A">
              <w:rPr>
                <w:rFonts w:ascii="Calibri" w:hAnsi="Calibri" w:cs="Calibri"/>
                <w:sz w:val="22"/>
                <w:szCs w:val="22"/>
                <w:lang w:val="en-US"/>
              </w:rPr>
              <w:t xml:space="preserve"> tweeted request is identified by the Communications Team, it will be passed to </w:t>
            </w:r>
            <w:r w:rsidR="00CD3722">
              <w:rPr>
                <w:rFonts w:ascii="Calibri" w:hAnsi="Calibri" w:cs="Calibri"/>
                <w:sz w:val="22"/>
                <w:szCs w:val="22"/>
                <w:lang w:val="en-US"/>
              </w:rPr>
              <w:t>the</w:t>
            </w:r>
            <w:r w:rsidR="00FD518E">
              <w:rPr>
                <w:rFonts w:ascii="Calibri" w:hAnsi="Calibri" w:cs="Calibri"/>
                <w:sz w:val="22"/>
                <w:szCs w:val="22"/>
                <w:lang w:val="en-US"/>
              </w:rPr>
              <w:t xml:space="preserve"> FOI</w:t>
            </w:r>
            <w:r w:rsidR="00CD3722">
              <w:rPr>
                <w:rFonts w:ascii="Calibri" w:hAnsi="Calibri" w:cs="Calibri"/>
                <w:sz w:val="22"/>
                <w:szCs w:val="22"/>
                <w:lang w:val="en-US"/>
              </w:rPr>
              <w:t xml:space="preserve"> team </w:t>
            </w:r>
            <w:r w:rsidR="00124F5A">
              <w:rPr>
                <w:rFonts w:ascii="Calibri" w:hAnsi="Calibri" w:cs="Calibri"/>
                <w:sz w:val="22"/>
                <w:szCs w:val="22"/>
                <w:lang w:val="en-US"/>
              </w:rPr>
              <w:t>for processing as any other request would be.</w:t>
            </w:r>
            <w:r w:rsidR="00CD3722">
              <w:rPr>
                <w:rFonts w:ascii="Calibri" w:hAnsi="Calibri" w:cs="Calibri"/>
                <w:sz w:val="22"/>
                <w:szCs w:val="22"/>
                <w:lang w:val="en-US"/>
              </w:rPr>
              <w:t xml:space="preserve"> </w:t>
            </w:r>
            <w:r w:rsidR="00124F5A">
              <w:rPr>
                <w:rFonts w:ascii="Calibri" w:hAnsi="Calibri" w:cs="Calibri"/>
                <w:sz w:val="22"/>
                <w:szCs w:val="22"/>
                <w:lang w:val="en-US"/>
              </w:rPr>
              <w:t>The reply will follow normal</w:t>
            </w:r>
            <w:r w:rsidR="00FD518E">
              <w:rPr>
                <w:rFonts w:ascii="Calibri" w:hAnsi="Calibri" w:cs="Calibri"/>
                <w:sz w:val="22"/>
                <w:szCs w:val="22"/>
                <w:lang w:val="en-US"/>
              </w:rPr>
              <w:t xml:space="preserve"> FOI</w:t>
            </w:r>
            <w:r w:rsidR="00124F5A">
              <w:rPr>
                <w:rFonts w:ascii="Calibri" w:hAnsi="Calibri" w:cs="Calibri"/>
                <w:sz w:val="22"/>
                <w:szCs w:val="22"/>
                <w:lang w:val="en-US"/>
              </w:rPr>
              <w:t xml:space="preserve"> </w:t>
            </w:r>
            <w:proofErr w:type="gramStart"/>
            <w:r w:rsidR="00124F5A">
              <w:rPr>
                <w:rFonts w:ascii="Calibri" w:hAnsi="Calibri" w:cs="Calibri"/>
                <w:sz w:val="22"/>
                <w:szCs w:val="22"/>
                <w:lang w:val="en-US"/>
              </w:rPr>
              <w:t>rules</w:t>
            </w:r>
            <w:proofErr w:type="gramEnd"/>
            <w:r w:rsidR="00124F5A">
              <w:rPr>
                <w:rFonts w:ascii="Calibri" w:hAnsi="Calibri" w:cs="Calibri"/>
                <w:sz w:val="22"/>
                <w:szCs w:val="22"/>
                <w:lang w:val="en-US"/>
              </w:rPr>
              <w:t xml:space="preserve"> but</w:t>
            </w:r>
            <w:r w:rsidR="00FD518E">
              <w:rPr>
                <w:rFonts w:ascii="Calibri" w:hAnsi="Calibri" w:cs="Calibri"/>
                <w:sz w:val="22"/>
                <w:szCs w:val="22"/>
                <w:lang w:val="en-US"/>
              </w:rPr>
              <w:t xml:space="preserve"> the response will be sent back via </w:t>
            </w:r>
            <w:r w:rsidR="00892622">
              <w:rPr>
                <w:rFonts w:ascii="Calibri" w:hAnsi="Calibri" w:cs="Calibri"/>
                <w:sz w:val="22"/>
                <w:szCs w:val="22"/>
                <w:lang w:val="en-US"/>
              </w:rPr>
              <w:t>a link on the</w:t>
            </w:r>
            <w:r w:rsidR="00FD518E">
              <w:rPr>
                <w:rFonts w:ascii="Calibri" w:hAnsi="Calibri" w:cs="Calibri"/>
                <w:sz w:val="22"/>
                <w:szCs w:val="22"/>
                <w:lang w:val="en-US"/>
              </w:rPr>
              <w:t xml:space="preserve"> </w:t>
            </w:r>
            <w:r w:rsidR="00892622">
              <w:rPr>
                <w:rFonts w:ascii="Calibri" w:hAnsi="Calibri" w:cs="Calibri"/>
                <w:sz w:val="22"/>
                <w:szCs w:val="22"/>
                <w:lang w:val="en-US"/>
              </w:rPr>
              <w:t xml:space="preserve">same </w:t>
            </w:r>
            <w:r w:rsidR="00FD518E">
              <w:rPr>
                <w:rFonts w:ascii="Calibri" w:hAnsi="Calibri" w:cs="Calibri"/>
                <w:sz w:val="22"/>
                <w:szCs w:val="22"/>
                <w:lang w:val="en-US"/>
              </w:rPr>
              <w:t>social media platform,</w:t>
            </w:r>
            <w:r w:rsidR="00124F5A">
              <w:rPr>
                <w:rFonts w:ascii="Calibri" w:hAnsi="Calibri" w:cs="Calibri"/>
                <w:sz w:val="22"/>
                <w:szCs w:val="22"/>
                <w:lang w:val="en-US"/>
              </w:rPr>
              <w:t xml:space="preserve"> </w:t>
            </w:r>
            <w:r w:rsidR="00892622">
              <w:rPr>
                <w:rFonts w:ascii="Calibri" w:hAnsi="Calibri" w:cs="Calibri"/>
                <w:sz w:val="22"/>
                <w:szCs w:val="22"/>
                <w:lang w:val="en-US"/>
              </w:rPr>
              <w:t xml:space="preserve">unless </w:t>
            </w:r>
            <w:r>
              <w:rPr>
                <w:rFonts w:ascii="Calibri" w:hAnsi="Calibri" w:cs="Calibri"/>
                <w:sz w:val="22"/>
                <w:szCs w:val="22"/>
                <w:lang w:val="en-US"/>
              </w:rPr>
              <w:t xml:space="preserve">an alternative address </w:t>
            </w:r>
            <w:r w:rsidR="00892622">
              <w:rPr>
                <w:rFonts w:ascii="Calibri" w:hAnsi="Calibri" w:cs="Calibri"/>
                <w:sz w:val="22"/>
                <w:szCs w:val="22"/>
                <w:lang w:val="en-US"/>
              </w:rPr>
              <w:t xml:space="preserve">has been </w:t>
            </w:r>
            <w:r>
              <w:rPr>
                <w:rFonts w:ascii="Calibri" w:hAnsi="Calibri" w:cs="Calibri"/>
                <w:sz w:val="22"/>
                <w:szCs w:val="22"/>
                <w:lang w:val="en-US"/>
              </w:rPr>
              <w:t>provided by the requestor</w:t>
            </w:r>
            <w:r w:rsidR="00124F5A">
              <w:rPr>
                <w:rFonts w:ascii="Calibri" w:hAnsi="Calibri" w:cs="Calibri"/>
                <w:sz w:val="22"/>
                <w:szCs w:val="22"/>
                <w:lang w:val="en-US"/>
              </w:rPr>
              <w:t>.</w:t>
            </w:r>
            <w:r w:rsidR="00F32F49">
              <w:rPr>
                <w:rFonts w:ascii="Calibri" w:hAnsi="Calibri" w:cs="Calibri"/>
                <w:sz w:val="22"/>
                <w:szCs w:val="22"/>
                <w:lang w:val="en-US"/>
              </w:rPr>
              <w:t xml:space="preserve"> </w:t>
            </w:r>
            <w:r w:rsidR="00124F5A">
              <w:rPr>
                <w:rFonts w:ascii="Calibri" w:hAnsi="Calibri" w:cs="Calibri"/>
                <w:sz w:val="22"/>
                <w:szCs w:val="22"/>
                <w:lang w:val="en-US"/>
              </w:rPr>
              <w:t>There is no difference in the process or the final response except for the medium used.</w:t>
            </w:r>
          </w:p>
          <w:p w14:paraId="4448AEE2" w14:textId="77777777" w:rsidR="009E6EE2" w:rsidRDefault="004F4EF2" w:rsidP="0086060D">
            <w:pPr>
              <w:rPr>
                <w:rFonts w:ascii="Calibri" w:hAnsi="Calibri" w:cs="Calibri"/>
                <w:sz w:val="22"/>
                <w:szCs w:val="22"/>
                <w:lang w:val="en"/>
              </w:rPr>
            </w:pPr>
            <w:r>
              <w:rPr>
                <w:rFonts w:ascii="Calibri" w:hAnsi="Calibri" w:cs="Calibri"/>
                <w:sz w:val="22"/>
                <w:szCs w:val="22"/>
                <w:lang w:val="en"/>
              </w:rPr>
              <w:br/>
              <w:t>Personal or telephone requests are not covered by the Act</w:t>
            </w:r>
            <w:r w:rsidR="00CD3722">
              <w:rPr>
                <w:rFonts w:ascii="Calibri" w:hAnsi="Calibri" w:cs="Calibri"/>
                <w:sz w:val="22"/>
                <w:szCs w:val="22"/>
                <w:lang w:val="en"/>
              </w:rPr>
              <w:t xml:space="preserve"> </w:t>
            </w:r>
            <w:r w:rsidR="00C340C2">
              <w:rPr>
                <w:rFonts w:ascii="Calibri" w:hAnsi="Calibri" w:cs="Calibri"/>
                <w:sz w:val="22"/>
                <w:szCs w:val="22"/>
                <w:lang w:val="en"/>
              </w:rPr>
              <w:t xml:space="preserve">but </w:t>
            </w:r>
            <w:r w:rsidR="00677B3E">
              <w:rPr>
                <w:rFonts w:ascii="Calibri" w:hAnsi="Calibri" w:cs="Calibri"/>
                <w:sz w:val="22"/>
                <w:szCs w:val="22"/>
                <w:lang w:val="en"/>
              </w:rPr>
              <w:t>requests under the EIR may be made verbally.</w:t>
            </w:r>
          </w:p>
          <w:p w14:paraId="0064590A" w14:textId="77777777" w:rsidR="0051641F" w:rsidRDefault="0051641F" w:rsidP="0086060D">
            <w:pPr>
              <w:rPr>
                <w:rFonts w:ascii="Calibri" w:hAnsi="Calibri" w:cs="Calibri"/>
                <w:sz w:val="22"/>
                <w:szCs w:val="22"/>
                <w:lang w:val="en"/>
              </w:rPr>
            </w:pPr>
          </w:p>
          <w:p w14:paraId="2211777E" w14:textId="77777777" w:rsidR="009E6EE2" w:rsidRDefault="4A796FAB" w:rsidP="7B83A75A">
            <w:pPr>
              <w:rPr>
                <w:rFonts w:ascii="Calibri" w:hAnsi="Calibri" w:cs="Calibri"/>
                <w:sz w:val="22"/>
                <w:szCs w:val="22"/>
                <w:lang w:val="en-US"/>
              </w:rPr>
            </w:pPr>
            <w:r>
              <w:rPr>
                <w:rFonts w:ascii="Calibri" w:hAnsi="Calibri" w:cs="Calibri"/>
                <w:sz w:val="22"/>
                <w:szCs w:val="22"/>
                <w:lang w:val="en-US"/>
              </w:rPr>
              <w:t xml:space="preserve">Ultimately, </w:t>
            </w:r>
            <w:r w:rsidR="22BC67C2">
              <w:rPr>
                <w:rFonts w:ascii="Calibri" w:hAnsi="Calibri" w:cs="Calibri"/>
                <w:sz w:val="22"/>
                <w:szCs w:val="22"/>
                <w:lang w:val="en-US"/>
              </w:rPr>
              <w:t xml:space="preserve">no matter the method of submission, </w:t>
            </w:r>
            <w:r>
              <w:rPr>
                <w:rFonts w:ascii="Calibri" w:hAnsi="Calibri" w:cs="Calibri"/>
                <w:sz w:val="22"/>
                <w:szCs w:val="22"/>
                <w:lang w:val="en-US"/>
              </w:rPr>
              <w:t xml:space="preserve">all requests are </w:t>
            </w:r>
            <w:r w:rsidR="39410B8F">
              <w:rPr>
                <w:rFonts w:ascii="Calibri" w:hAnsi="Calibri" w:cs="Calibri"/>
                <w:sz w:val="22"/>
                <w:szCs w:val="22"/>
                <w:lang w:val="en-US"/>
              </w:rPr>
              <w:t>manag</w:t>
            </w:r>
            <w:r w:rsidR="3F236FD1">
              <w:rPr>
                <w:rFonts w:ascii="Calibri" w:hAnsi="Calibri" w:cs="Calibri"/>
                <w:sz w:val="22"/>
                <w:szCs w:val="22"/>
                <w:lang w:val="en-US"/>
              </w:rPr>
              <w:t xml:space="preserve">ed </w:t>
            </w:r>
            <w:r w:rsidR="11A8B5A2">
              <w:rPr>
                <w:rFonts w:ascii="Calibri" w:hAnsi="Calibri" w:cs="Calibri"/>
                <w:sz w:val="22"/>
                <w:szCs w:val="22"/>
                <w:lang w:val="en-US"/>
              </w:rPr>
              <w:t xml:space="preserve">using </w:t>
            </w:r>
            <w:r w:rsidR="5B2BB4ED">
              <w:rPr>
                <w:rFonts w:ascii="Calibri" w:hAnsi="Calibri" w:cs="Calibri"/>
                <w:sz w:val="22"/>
                <w:szCs w:val="22"/>
                <w:lang w:val="en-US"/>
              </w:rPr>
              <w:t xml:space="preserve">Office365, </w:t>
            </w:r>
            <w:r w:rsidR="7DC85502">
              <w:rPr>
                <w:rFonts w:ascii="Calibri" w:hAnsi="Calibri" w:cs="Calibri"/>
                <w:sz w:val="22"/>
                <w:szCs w:val="22"/>
                <w:lang w:val="en-US"/>
              </w:rPr>
              <w:t xml:space="preserve">specifically </w:t>
            </w:r>
            <w:r w:rsidR="5B2BB4ED">
              <w:rPr>
                <w:rFonts w:ascii="Calibri" w:hAnsi="Calibri" w:cs="Calibri"/>
                <w:sz w:val="22"/>
                <w:szCs w:val="22"/>
                <w:lang w:val="en-US"/>
              </w:rPr>
              <w:t xml:space="preserve">Outlook </w:t>
            </w:r>
            <w:r w:rsidR="1F199BB2">
              <w:rPr>
                <w:rFonts w:ascii="Calibri" w:hAnsi="Calibri" w:cs="Calibri"/>
                <w:sz w:val="22"/>
                <w:szCs w:val="22"/>
                <w:lang w:val="en-US"/>
              </w:rPr>
              <w:t xml:space="preserve">for </w:t>
            </w:r>
            <w:r w:rsidR="00B93AEC">
              <w:rPr>
                <w:rFonts w:ascii="Calibri" w:hAnsi="Calibri" w:cs="Calibri"/>
                <w:sz w:val="22"/>
                <w:szCs w:val="22"/>
                <w:lang w:val="en-US"/>
              </w:rPr>
              <w:t>correspondence</w:t>
            </w:r>
            <w:r w:rsidR="4488D24F">
              <w:rPr>
                <w:rFonts w:ascii="Calibri" w:hAnsi="Calibri" w:cs="Calibri"/>
                <w:sz w:val="22"/>
                <w:szCs w:val="22"/>
                <w:lang w:val="en-US"/>
              </w:rPr>
              <w:t xml:space="preserve"> </w:t>
            </w:r>
            <w:r w:rsidR="1F199BB2">
              <w:rPr>
                <w:rFonts w:ascii="Calibri" w:hAnsi="Calibri" w:cs="Calibri"/>
                <w:sz w:val="22"/>
                <w:szCs w:val="22"/>
                <w:lang w:val="en-US"/>
              </w:rPr>
              <w:t xml:space="preserve">(excepting requests by physical post) </w:t>
            </w:r>
            <w:r w:rsidR="5B2BB4ED">
              <w:rPr>
                <w:rFonts w:ascii="Calibri" w:hAnsi="Calibri" w:cs="Calibri"/>
                <w:sz w:val="22"/>
                <w:szCs w:val="22"/>
                <w:lang w:val="en-US"/>
              </w:rPr>
              <w:t xml:space="preserve">with </w:t>
            </w:r>
            <w:r w:rsidR="36714D42">
              <w:rPr>
                <w:rFonts w:ascii="Calibri" w:hAnsi="Calibri" w:cs="Calibri"/>
                <w:sz w:val="22"/>
                <w:szCs w:val="22"/>
                <w:u w:val="single"/>
                <w:lang w:val="en-US"/>
              </w:rPr>
              <w:t>all</w:t>
            </w:r>
            <w:r w:rsidR="36714D42">
              <w:rPr>
                <w:rFonts w:ascii="Calibri" w:hAnsi="Calibri" w:cs="Calibri"/>
                <w:sz w:val="22"/>
                <w:szCs w:val="22"/>
                <w:lang w:val="en-US"/>
              </w:rPr>
              <w:t xml:space="preserve"> </w:t>
            </w:r>
            <w:r w:rsidR="5B2BB4ED">
              <w:rPr>
                <w:rFonts w:ascii="Calibri" w:hAnsi="Calibri" w:cs="Calibri"/>
                <w:sz w:val="22"/>
                <w:szCs w:val="22"/>
                <w:lang w:val="en-US"/>
              </w:rPr>
              <w:t xml:space="preserve">records </w:t>
            </w:r>
            <w:r w:rsidR="3B33BD42">
              <w:rPr>
                <w:rFonts w:ascii="Calibri" w:hAnsi="Calibri" w:cs="Calibri"/>
                <w:sz w:val="22"/>
                <w:szCs w:val="22"/>
                <w:lang w:val="en-US"/>
              </w:rPr>
              <w:t>(</w:t>
            </w:r>
            <w:r w:rsidR="5B2BB4ED">
              <w:rPr>
                <w:rFonts w:ascii="Calibri" w:hAnsi="Calibri" w:cs="Calibri"/>
                <w:sz w:val="22"/>
                <w:szCs w:val="22"/>
                <w:lang w:val="en-US"/>
              </w:rPr>
              <w:t>incl</w:t>
            </w:r>
            <w:r w:rsidR="57386359">
              <w:rPr>
                <w:rFonts w:ascii="Calibri" w:hAnsi="Calibri" w:cs="Calibri"/>
                <w:sz w:val="22"/>
                <w:szCs w:val="22"/>
                <w:lang w:val="en-US"/>
              </w:rPr>
              <w:t>.</w:t>
            </w:r>
            <w:r w:rsidR="5B2BB4ED">
              <w:rPr>
                <w:rFonts w:ascii="Calibri" w:hAnsi="Calibri" w:cs="Calibri"/>
                <w:sz w:val="22"/>
                <w:szCs w:val="22"/>
                <w:lang w:val="en-US"/>
              </w:rPr>
              <w:t xml:space="preserve"> Excel reporting</w:t>
            </w:r>
            <w:r w:rsidR="3024CC69">
              <w:rPr>
                <w:rFonts w:ascii="Calibri" w:hAnsi="Calibri" w:cs="Calibri"/>
                <w:sz w:val="22"/>
                <w:szCs w:val="22"/>
                <w:lang w:val="en-US"/>
              </w:rPr>
              <w:t>)</w:t>
            </w:r>
            <w:r w:rsidR="5B2BB4ED">
              <w:rPr>
                <w:rFonts w:ascii="Calibri" w:hAnsi="Calibri" w:cs="Calibri"/>
                <w:sz w:val="22"/>
                <w:szCs w:val="22"/>
                <w:lang w:val="en-US"/>
              </w:rPr>
              <w:t xml:space="preserve"> kept on </w:t>
            </w:r>
            <w:r w:rsidR="5B2BB4ED" w:rsidRPr="006509C0">
              <w:rPr>
                <w:rFonts w:ascii="Calibri" w:hAnsi="Calibri" w:cs="Calibri"/>
                <w:sz w:val="22"/>
                <w:szCs w:val="22"/>
                <w:lang w:val="en-US"/>
              </w:rPr>
              <w:t>SharePoint Online.</w:t>
            </w:r>
          </w:p>
          <w:p w14:paraId="56056EF3" w14:textId="66F1348D" w:rsidR="00E16535" w:rsidRDefault="00E16535" w:rsidP="7B83A75A">
            <w:pPr>
              <w:rPr>
                <w:rFonts w:ascii="Calibri" w:hAnsi="Calibri" w:cs="Calibri"/>
                <w:sz w:val="22"/>
                <w:szCs w:val="22"/>
                <w:lang w:val="en-US"/>
              </w:rPr>
            </w:pPr>
          </w:p>
        </w:tc>
      </w:tr>
      <w:tr w:rsidR="004F4EF2" w14:paraId="7586908A" w14:textId="77777777" w:rsidTr="7B83A75A">
        <w:tc>
          <w:tcPr>
            <w:tcW w:w="2268" w:type="dxa"/>
          </w:tcPr>
          <w:p w14:paraId="6A322673" w14:textId="77777777" w:rsidR="004F4EF2" w:rsidRDefault="00DE2B5E" w:rsidP="0086060D">
            <w:pPr>
              <w:pStyle w:val="NormalWeb"/>
              <w:spacing w:before="0" w:beforeAutospacing="0"/>
              <w:rPr>
                <w:rFonts w:ascii="Calibri" w:hAnsi="Calibri" w:cs="Calibri"/>
                <w:b/>
                <w:bCs/>
                <w:i/>
                <w:sz w:val="22"/>
                <w:szCs w:val="22"/>
              </w:rPr>
            </w:pPr>
            <w:r>
              <w:rPr>
                <w:rStyle w:val="Strong"/>
                <w:rFonts w:ascii="Calibri" w:hAnsi="Calibri" w:cs="Calibri"/>
                <w:i/>
                <w:sz w:val="22"/>
                <w:szCs w:val="22"/>
              </w:rPr>
              <w:lastRenderedPageBreak/>
              <w:t xml:space="preserve">FOI </w:t>
            </w:r>
            <w:r w:rsidR="004F4EF2">
              <w:rPr>
                <w:rStyle w:val="Strong"/>
                <w:rFonts w:ascii="Calibri" w:hAnsi="Calibri" w:cs="Calibri"/>
                <w:i/>
                <w:sz w:val="22"/>
                <w:szCs w:val="22"/>
              </w:rPr>
              <w:t>Fees</w:t>
            </w:r>
            <w:r w:rsidR="00F32F49">
              <w:rPr>
                <w:rStyle w:val="Strong"/>
                <w:rFonts w:ascii="Calibri" w:hAnsi="Calibri" w:cs="Calibri"/>
                <w:i/>
                <w:sz w:val="22"/>
                <w:szCs w:val="22"/>
              </w:rPr>
              <w:t xml:space="preserve"> </w:t>
            </w:r>
          </w:p>
        </w:tc>
        <w:tc>
          <w:tcPr>
            <w:tcW w:w="7905" w:type="dxa"/>
            <w:vAlign w:val="center"/>
          </w:tcPr>
          <w:p w14:paraId="20F9EBB6" w14:textId="77777777" w:rsidR="004F4EF2" w:rsidRDefault="004F4EF2" w:rsidP="0086060D">
            <w:pPr>
              <w:pStyle w:val="NormalWeb"/>
              <w:spacing w:before="0" w:beforeAutospacing="0"/>
              <w:rPr>
                <w:rFonts w:ascii="Calibri" w:hAnsi="Calibri" w:cs="Calibri"/>
                <w:sz w:val="22"/>
                <w:szCs w:val="22"/>
              </w:rPr>
            </w:pPr>
            <w:r>
              <w:rPr>
                <w:rFonts w:ascii="Calibri" w:hAnsi="Calibri" w:cs="Calibri"/>
                <w:sz w:val="22"/>
                <w:szCs w:val="22"/>
              </w:rPr>
              <w:t xml:space="preserve">Most requests are likely to be free of charge. However, </w:t>
            </w:r>
            <w:r w:rsidR="00677B3E">
              <w:rPr>
                <w:rFonts w:ascii="Calibri" w:hAnsi="Calibri" w:cs="Calibri"/>
                <w:b/>
                <w:sz w:val="22"/>
                <w:szCs w:val="22"/>
              </w:rPr>
              <w:t xml:space="preserve">for </w:t>
            </w:r>
            <w:r w:rsidR="00FD518E">
              <w:rPr>
                <w:rFonts w:ascii="Calibri" w:hAnsi="Calibri" w:cs="Calibri"/>
                <w:b/>
                <w:sz w:val="22"/>
                <w:szCs w:val="22"/>
              </w:rPr>
              <w:t>FOI</w:t>
            </w:r>
            <w:r w:rsidR="00677B3E">
              <w:rPr>
                <w:rFonts w:ascii="Calibri" w:hAnsi="Calibri" w:cs="Calibri"/>
                <w:b/>
                <w:sz w:val="22"/>
                <w:szCs w:val="22"/>
              </w:rPr>
              <w:t xml:space="preserve"> only</w:t>
            </w:r>
            <w:r w:rsidR="00677B3E">
              <w:rPr>
                <w:rFonts w:ascii="Calibri" w:hAnsi="Calibri" w:cs="Calibri"/>
                <w:sz w:val="22"/>
                <w:szCs w:val="22"/>
              </w:rPr>
              <w:t xml:space="preserve">, </w:t>
            </w:r>
            <w:r>
              <w:rPr>
                <w:rFonts w:ascii="Calibri" w:hAnsi="Calibri" w:cs="Calibri"/>
                <w:sz w:val="22"/>
                <w:szCs w:val="22"/>
              </w:rPr>
              <w:t xml:space="preserve">if the </w:t>
            </w:r>
            <w:r>
              <w:rPr>
                <w:rFonts w:ascii="Calibri" w:hAnsi="Calibri" w:cs="Calibri"/>
                <w:color w:val="000000"/>
                <w:sz w:val="22"/>
                <w:szCs w:val="22"/>
              </w:rPr>
              <w:t xml:space="preserve">request </w:t>
            </w:r>
            <w:r w:rsidR="0045347D">
              <w:rPr>
                <w:rFonts w:ascii="Calibri" w:hAnsi="Calibri" w:cs="Calibri"/>
                <w:color w:val="000000"/>
                <w:sz w:val="22"/>
                <w:szCs w:val="22"/>
              </w:rPr>
              <w:t xml:space="preserve">is likely to take </w:t>
            </w:r>
            <w:r>
              <w:rPr>
                <w:rFonts w:ascii="Calibri" w:hAnsi="Calibri" w:cs="Calibri"/>
                <w:color w:val="000000"/>
                <w:sz w:val="22"/>
                <w:szCs w:val="22"/>
              </w:rPr>
              <w:t>more tha</w:t>
            </w:r>
            <w:r>
              <w:rPr>
                <w:rFonts w:ascii="Calibri" w:hAnsi="Calibri" w:cs="Calibri"/>
                <w:sz w:val="22"/>
                <w:szCs w:val="22"/>
              </w:rPr>
              <w:t xml:space="preserve">n 18 hours to </w:t>
            </w:r>
            <w:r w:rsidR="0045347D">
              <w:rPr>
                <w:rFonts w:ascii="Calibri" w:hAnsi="Calibri" w:cs="Calibri"/>
                <w:sz w:val="22"/>
                <w:szCs w:val="22"/>
              </w:rPr>
              <w:t>process, the Council may use it</w:t>
            </w:r>
            <w:r>
              <w:rPr>
                <w:rFonts w:ascii="Calibri" w:hAnsi="Calibri" w:cs="Calibri"/>
                <w:sz w:val="22"/>
                <w:szCs w:val="22"/>
              </w:rPr>
              <w:t>s discretion under Section 12 of the</w:t>
            </w:r>
            <w:r w:rsidR="00FD518E">
              <w:rPr>
                <w:rFonts w:ascii="Calibri" w:hAnsi="Calibri" w:cs="Calibri"/>
                <w:sz w:val="22"/>
                <w:szCs w:val="22"/>
              </w:rPr>
              <w:t xml:space="preserve"> FOI</w:t>
            </w:r>
            <w:r>
              <w:rPr>
                <w:rFonts w:ascii="Calibri" w:hAnsi="Calibri" w:cs="Calibri"/>
                <w:sz w:val="22"/>
                <w:szCs w:val="22"/>
              </w:rPr>
              <w:t xml:space="preserve"> Act to decline to provide the information or make a charge for provision of the information. </w:t>
            </w:r>
          </w:p>
          <w:p w14:paraId="2ED4681B" w14:textId="77777777" w:rsidR="004F4EF2" w:rsidRDefault="004F4EF2" w:rsidP="0086060D">
            <w:pPr>
              <w:spacing w:after="100" w:afterAutospacing="1"/>
              <w:rPr>
                <w:rFonts w:ascii="Calibri" w:hAnsi="Calibri" w:cs="Calibri"/>
                <w:sz w:val="22"/>
                <w:szCs w:val="22"/>
                <w:lang w:eastAsia="en-GB"/>
              </w:rPr>
            </w:pPr>
            <w:r>
              <w:rPr>
                <w:rFonts w:ascii="Calibri" w:hAnsi="Calibri" w:cs="Calibri"/>
                <w:sz w:val="22"/>
                <w:szCs w:val="22"/>
              </w:rPr>
              <w:t xml:space="preserve">If charges are likely to be made the person requesting the information must be advised before work commences so that options may be discussed. </w:t>
            </w:r>
          </w:p>
          <w:p w14:paraId="25AA961F" w14:textId="77777777" w:rsidR="00DE2B5E" w:rsidRDefault="004F4EF2" w:rsidP="0086060D">
            <w:pPr>
              <w:rPr>
                <w:rFonts w:ascii="Calibri" w:hAnsi="Calibri" w:cs="Calibri"/>
                <w:sz w:val="22"/>
                <w:szCs w:val="22"/>
              </w:rPr>
            </w:pPr>
            <w:r>
              <w:rPr>
                <w:rFonts w:ascii="Calibri" w:hAnsi="Calibri" w:cs="Calibri"/>
                <w:sz w:val="22"/>
                <w:szCs w:val="22"/>
              </w:rPr>
              <w:t>The Council may also charge a reasonable amount for the cost of copying and printing, postage or translating the information.</w:t>
            </w:r>
          </w:p>
          <w:p w14:paraId="1C4DF396" w14:textId="77777777" w:rsidR="00DE2B5E" w:rsidRDefault="00DE2B5E" w:rsidP="0086060D">
            <w:pPr>
              <w:rPr>
                <w:rFonts w:ascii="Calibri" w:hAnsi="Calibri" w:cs="Calibri"/>
                <w:sz w:val="22"/>
                <w:szCs w:val="22"/>
              </w:rPr>
            </w:pPr>
          </w:p>
        </w:tc>
      </w:tr>
      <w:tr w:rsidR="00DE2B5E" w14:paraId="656AFAF1" w14:textId="77777777" w:rsidTr="7B83A75A">
        <w:tc>
          <w:tcPr>
            <w:tcW w:w="2268" w:type="dxa"/>
          </w:tcPr>
          <w:p w14:paraId="4663F02C" w14:textId="77777777" w:rsidR="00DE2B5E" w:rsidRDefault="00DE2B5E" w:rsidP="0086060D">
            <w:pPr>
              <w:pStyle w:val="NormalWeb"/>
              <w:spacing w:before="0" w:beforeAutospacing="0"/>
              <w:rPr>
                <w:rStyle w:val="Strong"/>
                <w:rFonts w:ascii="Calibri" w:hAnsi="Calibri" w:cs="Calibri"/>
                <w:i/>
                <w:sz w:val="22"/>
                <w:szCs w:val="22"/>
              </w:rPr>
            </w:pPr>
            <w:r>
              <w:rPr>
                <w:rStyle w:val="Strong"/>
                <w:rFonts w:ascii="Calibri" w:hAnsi="Calibri" w:cs="Calibri"/>
                <w:i/>
                <w:sz w:val="22"/>
                <w:szCs w:val="22"/>
              </w:rPr>
              <w:t>EIR Fees</w:t>
            </w:r>
          </w:p>
        </w:tc>
        <w:tc>
          <w:tcPr>
            <w:tcW w:w="7905" w:type="dxa"/>
            <w:vAlign w:val="center"/>
          </w:tcPr>
          <w:p w14:paraId="0301B383" w14:textId="77777777" w:rsidR="009C4C09" w:rsidRDefault="00DE2B5E" w:rsidP="0086060D">
            <w:pPr>
              <w:pStyle w:val="NormalWeb"/>
              <w:spacing w:before="0" w:beforeAutospacing="0"/>
              <w:rPr>
                <w:rFonts w:ascii="Calibri" w:hAnsi="Calibri" w:cs="Calibri"/>
                <w:sz w:val="22"/>
                <w:szCs w:val="22"/>
              </w:rPr>
            </w:pPr>
            <w:r>
              <w:rPr>
                <w:rFonts w:ascii="Calibri" w:hAnsi="Calibri" w:cs="Calibri"/>
                <w:sz w:val="22"/>
                <w:szCs w:val="22"/>
              </w:rPr>
              <w:t>EIR</w:t>
            </w:r>
            <w:r w:rsidR="009C4C09">
              <w:rPr>
                <w:rFonts w:ascii="Calibri" w:hAnsi="Calibri" w:cs="Calibri"/>
                <w:sz w:val="22"/>
                <w:szCs w:val="22"/>
              </w:rPr>
              <w:t xml:space="preserve"> 2004</w:t>
            </w:r>
            <w:r>
              <w:rPr>
                <w:rFonts w:ascii="Calibri" w:hAnsi="Calibri" w:cs="Calibri"/>
                <w:sz w:val="22"/>
                <w:szCs w:val="22"/>
              </w:rPr>
              <w:t xml:space="preserve"> allows request</w:t>
            </w:r>
            <w:r w:rsidR="009C4C09">
              <w:rPr>
                <w:rFonts w:ascii="Calibri" w:hAnsi="Calibri" w:cs="Calibri"/>
                <w:sz w:val="22"/>
                <w:szCs w:val="22"/>
              </w:rPr>
              <w:t>s</w:t>
            </w:r>
            <w:r>
              <w:rPr>
                <w:rFonts w:ascii="Calibri" w:hAnsi="Calibri" w:cs="Calibri"/>
                <w:sz w:val="22"/>
                <w:szCs w:val="22"/>
              </w:rPr>
              <w:t xml:space="preserve"> to be </w:t>
            </w:r>
            <w:proofErr w:type="gramStart"/>
            <w:r>
              <w:rPr>
                <w:rFonts w:ascii="Calibri" w:hAnsi="Calibri" w:cs="Calibri"/>
                <w:sz w:val="22"/>
                <w:szCs w:val="22"/>
              </w:rPr>
              <w:t>charged,</w:t>
            </w:r>
            <w:proofErr w:type="gramEnd"/>
            <w:r>
              <w:rPr>
                <w:rFonts w:ascii="Calibri" w:hAnsi="Calibri" w:cs="Calibri"/>
                <w:sz w:val="22"/>
                <w:szCs w:val="22"/>
              </w:rPr>
              <w:t xml:space="preserve"> however any charge must be reasonable and</w:t>
            </w:r>
            <w:r w:rsidR="009C4C09">
              <w:rPr>
                <w:rFonts w:ascii="Calibri" w:hAnsi="Calibri" w:cs="Calibri"/>
                <w:sz w:val="22"/>
                <w:szCs w:val="22"/>
              </w:rPr>
              <w:t xml:space="preserve"> </w:t>
            </w:r>
            <w:proofErr w:type="gramStart"/>
            <w:r w:rsidR="009C4C09">
              <w:rPr>
                <w:rFonts w:ascii="Calibri" w:hAnsi="Calibri" w:cs="Calibri"/>
                <w:sz w:val="22"/>
                <w:szCs w:val="22"/>
              </w:rPr>
              <w:t>take into account</w:t>
            </w:r>
            <w:proofErr w:type="gramEnd"/>
            <w:r w:rsidR="009C4C09">
              <w:rPr>
                <w:rFonts w:ascii="Calibri" w:hAnsi="Calibri" w:cs="Calibri"/>
                <w:sz w:val="22"/>
                <w:szCs w:val="22"/>
              </w:rPr>
              <w:t xml:space="preserve"> the aim of the Regulations. Any charges applied should</w:t>
            </w:r>
            <w:r>
              <w:rPr>
                <w:rFonts w:ascii="Calibri" w:hAnsi="Calibri" w:cs="Calibri"/>
                <w:sz w:val="22"/>
                <w:szCs w:val="22"/>
              </w:rPr>
              <w:t xml:space="preserve"> not </w:t>
            </w:r>
            <w:r w:rsidR="008524C5">
              <w:rPr>
                <w:rFonts w:ascii="Calibri" w:hAnsi="Calibri" w:cs="Calibri"/>
                <w:sz w:val="22"/>
                <w:szCs w:val="22"/>
              </w:rPr>
              <w:t xml:space="preserve">be </w:t>
            </w:r>
            <w:r>
              <w:rPr>
                <w:rFonts w:ascii="Calibri" w:hAnsi="Calibri" w:cs="Calibri"/>
                <w:sz w:val="22"/>
                <w:szCs w:val="22"/>
              </w:rPr>
              <w:t>a deterrent to the requester in accessing the information. For this reason, most requests are likely to be free of charge.</w:t>
            </w:r>
            <w:r w:rsidR="009C4C09">
              <w:rPr>
                <w:rFonts w:ascii="Calibri" w:hAnsi="Calibri" w:cs="Calibri"/>
                <w:sz w:val="22"/>
                <w:szCs w:val="22"/>
              </w:rPr>
              <w:t xml:space="preserve"> </w:t>
            </w:r>
          </w:p>
          <w:p w14:paraId="73504ECD" w14:textId="77777777" w:rsidR="009C4C09" w:rsidRDefault="003A0110" w:rsidP="0086060D">
            <w:pPr>
              <w:pStyle w:val="NormalWeb"/>
              <w:spacing w:before="0" w:beforeAutospacing="0"/>
              <w:rPr>
                <w:rFonts w:ascii="Calibri" w:hAnsi="Calibri" w:cs="Calibri"/>
                <w:sz w:val="22"/>
                <w:szCs w:val="22"/>
              </w:rPr>
            </w:pPr>
            <w:r>
              <w:rPr>
                <w:rFonts w:ascii="Calibri" w:hAnsi="Calibri" w:cs="Calibri"/>
                <w:sz w:val="22"/>
                <w:szCs w:val="22"/>
              </w:rPr>
              <w:t xml:space="preserve">Some examples of when </w:t>
            </w:r>
            <w:r w:rsidR="009C4C09">
              <w:rPr>
                <w:rFonts w:ascii="Calibri" w:hAnsi="Calibri" w:cs="Calibri"/>
                <w:sz w:val="22"/>
                <w:szCs w:val="22"/>
              </w:rPr>
              <w:t xml:space="preserve">EIR requests may be charged </w:t>
            </w:r>
            <w:r>
              <w:rPr>
                <w:rFonts w:ascii="Calibri" w:hAnsi="Calibri" w:cs="Calibri"/>
                <w:sz w:val="22"/>
                <w:szCs w:val="22"/>
              </w:rPr>
              <w:t>are</w:t>
            </w:r>
            <w:r w:rsidR="009C4C09">
              <w:rPr>
                <w:rFonts w:ascii="Calibri" w:hAnsi="Calibri" w:cs="Calibri"/>
                <w:sz w:val="22"/>
                <w:szCs w:val="22"/>
              </w:rPr>
              <w:t>:</w:t>
            </w:r>
          </w:p>
          <w:p w14:paraId="6AEC00BD" w14:textId="77777777" w:rsidR="009C4C09" w:rsidRDefault="009C4C09" w:rsidP="0086060D">
            <w:pPr>
              <w:pStyle w:val="NormalWeb"/>
              <w:numPr>
                <w:ilvl w:val="0"/>
                <w:numId w:val="32"/>
              </w:numPr>
              <w:spacing w:before="0" w:beforeAutospacing="0"/>
              <w:rPr>
                <w:rFonts w:ascii="Calibri" w:hAnsi="Calibri" w:cs="Calibri"/>
                <w:sz w:val="22"/>
                <w:szCs w:val="22"/>
              </w:rPr>
            </w:pPr>
            <w:r>
              <w:rPr>
                <w:rFonts w:ascii="Calibri" w:hAnsi="Calibri" w:cs="Calibri"/>
                <w:sz w:val="22"/>
                <w:szCs w:val="22"/>
              </w:rPr>
              <w:t>The information is publicly available (such as viewable in County Hall by appointment) but the enquirer wants the information reproduced</w:t>
            </w:r>
            <w:r w:rsidR="002B2BE7">
              <w:rPr>
                <w:rFonts w:ascii="Calibri" w:hAnsi="Calibri" w:cs="Calibri"/>
                <w:sz w:val="22"/>
                <w:szCs w:val="22"/>
              </w:rPr>
              <w:t xml:space="preserve"> and provided to them directly.</w:t>
            </w:r>
            <w:r w:rsidR="002B2BE7">
              <w:rPr>
                <w:rFonts w:ascii="Calibri" w:hAnsi="Calibri" w:cs="Calibri"/>
                <w:sz w:val="22"/>
                <w:szCs w:val="22"/>
              </w:rPr>
              <w:br/>
            </w:r>
            <w:r>
              <w:rPr>
                <w:rFonts w:ascii="Calibri" w:hAnsi="Calibri" w:cs="Calibri"/>
                <w:sz w:val="22"/>
                <w:szCs w:val="22"/>
              </w:rPr>
              <w:t>In this instance, charges will be made for the staff time required to reproduce the information + disbursements (printing, postage, etc.).</w:t>
            </w:r>
          </w:p>
          <w:p w14:paraId="7AE54393" w14:textId="77777777" w:rsidR="009C4C09" w:rsidRDefault="009C4C09" w:rsidP="0086060D">
            <w:pPr>
              <w:pStyle w:val="NormalWeb"/>
              <w:numPr>
                <w:ilvl w:val="0"/>
                <w:numId w:val="32"/>
              </w:numPr>
              <w:spacing w:before="0" w:beforeAutospacing="0"/>
              <w:rPr>
                <w:rFonts w:ascii="Calibri" w:hAnsi="Calibri" w:cs="Calibri"/>
                <w:sz w:val="22"/>
                <w:szCs w:val="22"/>
              </w:rPr>
            </w:pPr>
            <w:r>
              <w:rPr>
                <w:rFonts w:ascii="Calibri" w:hAnsi="Calibri" w:cs="Calibri"/>
                <w:sz w:val="22"/>
                <w:szCs w:val="22"/>
              </w:rPr>
              <w:t xml:space="preserve">The information is already available via </w:t>
            </w:r>
            <w:r w:rsidR="008074F8">
              <w:rPr>
                <w:rFonts w:ascii="Calibri" w:hAnsi="Calibri" w:cs="Calibri"/>
                <w:sz w:val="22"/>
                <w:szCs w:val="22"/>
              </w:rPr>
              <w:t>other</w:t>
            </w:r>
            <w:r>
              <w:rPr>
                <w:rFonts w:ascii="Calibri" w:hAnsi="Calibri" w:cs="Calibri"/>
                <w:sz w:val="22"/>
                <w:szCs w:val="22"/>
              </w:rPr>
              <w:t xml:space="preserve"> </w:t>
            </w:r>
            <w:r w:rsidR="008074F8">
              <w:rPr>
                <w:rFonts w:ascii="Calibri" w:hAnsi="Calibri" w:cs="Calibri"/>
                <w:sz w:val="22"/>
                <w:szCs w:val="22"/>
              </w:rPr>
              <w:t xml:space="preserve">paid </w:t>
            </w:r>
            <w:r>
              <w:rPr>
                <w:rFonts w:ascii="Calibri" w:hAnsi="Calibri" w:cs="Calibri"/>
                <w:sz w:val="22"/>
                <w:szCs w:val="22"/>
              </w:rPr>
              <w:t>means (</w:t>
            </w:r>
            <w:r w:rsidR="008074F8">
              <w:rPr>
                <w:rFonts w:ascii="Calibri" w:hAnsi="Calibri" w:cs="Calibri"/>
                <w:sz w:val="22"/>
                <w:szCs w:val="22"/>
              </w:rPr>
              <w:t>for example, where land charges are available by filling in an LLC1 at £4/</w:t>
            </w:r>
            <w:proofErr w:type="spellStart"/>
            <w:r w:rsidR="008074F8">
              <w:rPr>
                <w:rFonts w:ascii="Calibri" w:hAnsi="Calibri" w:cs="Calibri"/>
                <w:sz w:val="22"/>
                <w:szCs w:val="22"/>
              </w:rPr>
              <w:t>ea</w:t>
            </w:r>
            <w:proofErr w:type="spellEnd"/>
            <w:r w:rsidR="008074F8">
              <w:rPr>
                <w:rFonts w:ascii="Calibri" w:hAnsi="Calibri" w:cs="Calibri"/>
                <w:sz w:val="22"/>
                <w:szCs w:val="22"/>
              </w:rPr>
              <w:t>)</w:t>
            </w:r>
            <w:r w:rsidR="003A0110">
              <w:rPr>
                <w:rFonts w:ascii="Calibri" w:hAnsi="Calibri" w:cs="Calibri"/>
                <w:sz w:val="22"/>
                <w:szCs w:val="22"/>
              </w:rPr>
              <w:br/>
              <w:t>In this instance, the enquirer will be directed to the appropriate process in the first. Charges to include staff time + disbursements may apply if they refuse to follow agreed process and further pursue the request under EIR.</w:t>
            </w:r>
          </w:p>
          <w:p w14:paraId="485E546A" w14:textId="77777777" w:rsidR="00DE2AAB" w:rsidRDefault="009C4C09" w:rsidP="0086060D">
            <w:pPr>
              <w:pStyle w:val="NormalWeb"/>
              <w:numPr>
                <w:ilvl w:val="0"/>
                <w:numId w:val="32"/>
              </w:numPr>
              <w:spacing w:before="0" w:beforeAutospacing="0"/>
              <w:rPr>
                <w:rFonts w:ascii="Calibri" w:hAnsi="Calibri" w:cs="Calibri"/>
                <w:sz w:val="22"/>
                <w:szCs w:val="22"/>
              </w:rPr>
            </w:pPr>
            <w:r>
              <w:rPr>
                <w:rFonts w:ascii="Calibri" w:hAnsi="Calibri" w:cs="Calibri"/>
                <w:sz w:val="22"/>
                <w:szCs w:val="22"/>
              </w:rPr>
              <w:t>Where possible, a</w:t>
            </w:r>
            <w:r w:rsidR="008074F8">
              <w:rPr>
                <w:rFonts w:ascii="Calibri" w:hAnsi="Calibri" w:cs="Calibri"/>
                <w:sz w:val="22"/>
                <w:szCs w:val="22"/>
              </w:rPr>
              <w:t xml:space="preserve"> charge will be offered/applied to fulfil a request that</w:t>
            </w:r>
            <w:r>
              <w:rPr>
                <w:rFonts w:ascii="Calibri" w:hAnsi="Calibri" w:cs="Calibri"/>
                <w:sz w:val="22"/>
                <w:szCs w:val="22"/>
              </w:rPr>
              <w:t xml:space="preserve"> would otherwise be deemed manifestly unreasonable and refused in full or part.</w:t>
            </w:r>
            <w:r w:rsidR="008074F8">
              <w:rPr>
                <w:rFonts w:ascii="Calibri" w:hAnsi="Calibri" w:cs="Calibri"/>
                <w:sz w:val="22"/>
                <w:szCs w:val="22"/>
              </w:rPr>
              <w:t xml:space="preserve"> We recognise ‘manifestly unreasonable’ to be any request that will take </w:t>
            </w:r>
            <w:proofErr w:type="gramStart"/>
            <w:r w:rsidR="008074F8">
              <w:rPr>
                <w:rFonts w:ascii="Calibri" w:hAnsi="Calibri" w:cs="Calibri"/>
                <w:sz w:val="22"/>
                <w:szCs w:val="22"/>
              </w:rPr>
              <w:t>in excess of</w:t>
            </w:r>
            <w:proofErr w:type="gramEnd"/>
            <w:r w:rsidR="008074F8">
              <w:rPr>
                <w:rFonts w:ascii="Calibri" w:hAnsi="Calibri" w:cs="Calibri"/>
                <w:sz w:val="22"/>
                <w:szCs w:val="22"/>
              </w:rPr>
              <w:t xml:space="preserve"> 18 hours to compile</w:t>
            </w:r>
            <w:r w:rsidR="00CD7041">
              <w:rPr>
                <w:rFonts w:ascii="Calibri" w:hAnsi="Calibri" w:cs="Calibri"/>
                <w:sz w:val="22"/>
                <w:szCs w:val="22"/>
              </w:rPr>
              <w:t xml:space="preserve"> and where we may request a further 20 working day extension.</w:t>
            </w:r>
          </w:p>
          <w:p w14:paraId="65D943A4" w14:textId="77777777" w:rsidR="00DE2AAB" w:rsidRDefault="008074F8" w:rsidP="0086060D">
            <w:pPr>
              <w:pStyle w:val="NormalWeb"/>
              <w:numPr>
                <w:ilvl w:val="0"/>
                <w:numId w:val="32"/>
              </w:numPr>
              <w:spacing w:before="0" w:beforeAutospacing="0"/>
              <w:rPr>
                <w:rFonts w:ascii="Calibri" w:hAnsi="Calibri" w:cs="Calibri"/>
                <w:sz w:val="22"/>
                <w:szCs w:val="22"/>
              </w:rPr>
            </w:pPr>
            <w:r>
              <w:rPr>
                <w:rFonts w:ascii="Calibri" w:hAnsi="Calibri" w:cs="Calibri"/>
                <w:sz w:val="22"/>
                <w:szCs w:val="22"/>
              </w:rPr>
              <w:t>Any charges made for staff time in these instances will be for staff time</w:t>
            </w:r>
            <w:r w:rsidR="003A0110">
              <w:rPr>
                <w:rFonts w:ascii="Calibri" w:hAnsi="Calibri" w:cs="Calibri"/>
                <w:sz w:val="22"/>
                <w:szCs w:val="22"/>
              </w:rPr>
              <w:t xml:space="preserve"> (</w:t>
            </w:r>
            <w:r>
              <w:rPr>
                <w:rFonts w:ascii="Calibri" w:hAnsi="Calibri" w:cs="Calibri"/>
                <w:sz w:val="22"/>
                <w:szCs w:val="22"/>
              </w:rPr>
              <w:t>minus 18 hours</w:t>
            </w:r>
            <w:r w:rsidR="003A0110">
              <w:rPr>
                <w:rFonts w:ascii="Calibri" w:hAnsi="Calibri" w:cs="Calibri"/>
                <w:sz w:val="22"/>
                <w:szCs w:val="22"/>
              </w:rPr>
              <w:t>)</w:t>
            </w:r>
            <w:r>
              <w:rPr>
                <w:rFonts w:ascii="Calibri" w:hAnsi="Calibri" w:cs="Calibri"/>
                <w:sz w:val="22"/>
                <w:szCs w:val="22"/>
              </w:rPr>
              <w:t xml:space="preserve"> + disbursements.</w:t>
            </w:r>
          </w:p>
          <w:p w14:paraId="5B04E250" w14:textId="77777777" w:rsidR="009C4C09" w:rsidRDefault="009C4C09" w:rsidP="0086060D">
            <w:pPr>
              <w:pStyle w:val="NormalWeb"/>
              <w:spacing w:before="0" w:beforeAutospacing="0"/>
              <w:rPr>
                <w:rFonts w:ascii="Calibri" w:hAnsi="Calibri" w:cs="Calibri"/>
                <w:sz w:val="22"/>
                <w:szCs w:val="22"/>
              </w:rPr>
            </w:pPr>
            <w:r>
              <w:rPr>
                <w:rFonts w:ascii="Calibri" w:hAnsi="Calibri" w:cs="Calibri"/>
                <w:sz w:val="22"/>
                <w:szCs w:val="22"/>
              </w:rPr>
              <w:t>Any charge that is applied will not exceed the cost of supplying the information.</w:t>
            </w:r>
            <w:r>
              <w:rPr>
                <w:rFonts w:ascii="Calibri" w:hAnsi="Calibri" w:cs="Calibri"/>
                <w:sz w:val="22"/>
                <w:szCs w:val="22"/>
              </w:rPr>
              <w:br/>
            </w:r>
          </w:p>
        </w:tc>
      </w:tr>
      <w:tr w:rsidR="00CD3722" w14:paraId="6ECAC6D0" w14:textId="77777777" w:rsidTr="7B83A75A">
        <w:tc>
          <w:tcPr>
            <w:tcW w:w="2268" w:type="dxa"/>
          </w:tcPr>
          <w:p w14:paraId="5429CE42" w14:textId="77777777" w:rsidR="00CD3722" w:rsidRDefault="00CD3722" w:rsidP="0086060D">
            <w:pPr>
              <w:pStyle w:val="NormalWeb"/>
              <w:spacing w:before="0" w:beforeAutospacing="0"/>
              <w:rPr>
                <w:rStyle w:val="Strong"/>
                <w:rFonts w:ascii="Calibri" w:hAnsi="Calibri" w:cs="Calibri"/>
                <w:b w:val="0"/>
                <w:bCs w:val="0"/>
                <w:i/>
                <w:sz w:val="22"/>
                <w:szCs w:val="22"/>
              </w:rPr>
            </w:pPr>
            <w:r>
              <w:rPr>
                <w:rFonts w:ascii="Calibri" w:hAnsi="Calibri" w:cs="Calibri"/>
                <w:b/>
                <w:bCs/>
                <w:sz w:val="22"/>
                <w:szCs w:val="22"/>
              </w:rPr>
              <w:t xml:space="preserve">Provision of information </w:t>
            </w:r>
          </w:p>
        </w:tc>
        <w:tc>
          <w:tcPr>
            <w:tcW w:w="7905" w:type="dxa"/>
            <w:vAlign w:val="center"/>
          </w:tcPr>
          <w:p w14:paraId="62DAAA98" w14:textId="0F5A1E37" w:rsidR="00CD3722" w:rsidRDefault="00CD3722" w:rsidP="0086060D">
            <w:pPr>
              <w:rPr>
                <w:rFonts w:ascii="Calibri" w:hAnsi="Calibri" w:cs="Calibri"/>
                <w:sz w:val="22"/>
                <w:szCs w:val="22"/>
              </w:rPr>
            </w:pPr>
            <w:r>
              <w:rPr>
                <w:rFonts w:ascii="Calibri" w:hAnsi="Calibri" w:cs="Calibri"/>
                <w:sz w:val="22"/>
                <w:szCs w:val="22"/>
              </w:rPr>
              <w:t xml:space="preserve">Information requested under the Act or Regulations will normally be provided in permanent form, i.e. by </w:t>
            </w:r>
            <w:r w:rsidR="001A1F26">
              <w:rPr>
                <w:rFonts w:ascii="Calibri" w:hAnsi="Calibri" w:cs="Calibri"/>
                <w:sz w:val="22"/>
                <w:szCs w:val="22"/>
              </w:rPr>
              <w:t>paper</w:t>
            </w:r>
            <w:r>
              <w:rPr>
                <w:rFonts w:ascii="Calibri" w:hAnsi="Calibri" w:cs="Calibri"/>
                <w:sz w:val="22"/>
                <w:szCs w:val="22"/>
              </w:rPr>
              <w:t xml:space="preserve"> or electronic copy, according to how the information is held and the wishes of the requestor. A requestor may also be granted supervised access to certain documents if this can be done without revealing any information which would be subject to an exemption, such as another person’s personal data. </w:t>
            </w:r>
          </w:p>
          <w:p w14:paraId="0F45D74F" w14:textId="0561B570" w:rsidR="00F475D4" w:rsidRDefault="00F475D4" w:rsidP="0086060D">
            <w:pPr>
              <w:rPr>
                <w:rFonts w:ascii="Calibri" w:hAnsi="Calibri" w:cs="Calibri"/>
                <w:sz w:val="22"/>
                <w:szCs w:val="22"/>
              </w:rPr>
            </w:pPr>
          </w:p>
          <w:p w14:paraId="107A44F6" w14:textId="2C1990FA" w:rsidR="00F475D4" w:rsidRDefault="00540198" w:rsidP="0086060D">
            <w:pPr>
              <w:rPr>
                <w:rFonts w:ascii="Calibri" w:hAnsi="Calibri" w:cs="Calibri"/>
                <w:sz w:val="22"/>
                <w:szCs w:val="22"/>
              </w:rPr>
            </w:pPr>
            <w:r>
              <w:rPr>
                <w:rFonts w:ascii="Calibri" w:hAnsi="Calibri" w:cs="Calibri"/>
                <w:sz w:val="22"/>
                <w:szCs w:val="22"/>
              </w:rPr>
              <w:t>In the instance of</w:t>
            </w:r>
            <w:r w:rsidR="00206FDD">
              <w:rPr>
                <w:rFonts w:ascii="Calibri" w:hAnsi="Calibri" w:cs="Calibri"/>
                <w:sz w:val="22"/>
                <w:szCs w:val="22"/>
              </w:rPr>
              <w:t xml:space="preserve"> </w:t>
            </w:r>
            <w:r>
              <w:rPr>
                <w:rFonts w:ascii="Calibri" w:hAnsi="Calibri" w:cs="Calibri"/>
                <w:sz w:val="22"/>
                <w:szCs w:val="22"/>
              </w:rPr>
              <w:t>voluminous responses, a folder share will be established</w:t>
            </w:r>
            <w:r w:rsidR="00DF48C0">
              <w:rPr>
                <w:rFonts w:ascii="Calibri" w:hAnsi="Calibri" w:cs="Calibri"/>
                <w:sz w:val="22"/>
                <w:szCs w:val="22"/>
              </w:rPr>
              <w:t xml:space="preserve"> by the FOI team. This will contain the electronic documents which </w:t>
            </w:r>
            <w:r w:rsidR="00146046">
              <w:rPr>
                <w:rFonts w:ascii="Calibri" w:hAnsi="Calibri" w:cs="Calibri"/>
                <w:sz w:val="22"/>
                <w:szCs w:val="22"/>
              </w:rPr>
              <w:t>form the request response. The enquirer will be adv</w:t>
            </w:r>
            <w:r w:rsidR="00EC23EF">
              <w:rPr>
                <w:rFonts w:ascii="Calibri" w:hAnsi="Calibri" w:cs="Calibri"/>
                <w:sz w:val="22"/>
                <w:szCs w:val="22"/>
              </w:rPr>
              <w:t xml:space="preserve">ised </w:t>
            </w:r>
            <w:r w:rsidR="004548EC">
              <w:rPr>
                <w:rFonts w:ascii="Calibri" w:hAnsi="Calibri" w:cs="Calibri"/>
                <w:sz w:val="22"/>
                <w:szCs w:val="22"/>
              </w:rPr>
              <w:t xml:space="preserve">of the </w:t>
            </w:r>
            <w:proofErr w:type="gramStart"/>
            <w:r w:rsidR="004548EC">
              <w:rPr>
                <w:rFonts w:ascii="Calibri" w:hAnsi="Calibri" w:cs="Calibri"/>
                <w:sz w:val="22"/>
                <w:szCs w:val="22"/>
              </w:rPr>
              <w:t>share</w:t>
            </w:r>
            <w:proofErr w:type="gramEnd"/>
            <w:r w:rsidR="004548EC">
              <w:rPr>
                <w:rFonts w:ascii="Calibri" w:hAnsi="Calibri" w:cs="Calibri"/>
                <w:sz w:val="22"/>
                <w:szCs w:val="22"/>
              </w:rPr>
              <w:t xml:space="preserve"> and access will be granted for a period of two calendar months before being archived.</w:t>
            </w:r>
          </w:p>
          <w:p w14:paraId="79CF6348" w14:textId="77777777" w:rsidR="00CD3722" w:rsidRDefault="00CD3722" w:rsidP="0086060D">
            <w:pPr>
              <w:rPr>
                <w:rFonts w:ascii="Calibri" w:hAnsi="Calibri" w:cs="Calibri"/>
                <w:sz w:val="22"/>
                <w:szCs w:val="22"/>
              </w:rPr>
            </w:pPr>
          </w:p>
          <w:p w14:paraId="3B93D0AC" w14:textId="75D31F37" w:rsidR="00B40549" w:rsidRDefault="00CD3722" w:rsidP="0086060D">
            <w:pPr>
              <w:rPr>
                <w:rFonts w:ascii="Calibri" w:hAnsi="Calibri" w:cs="Calibri"/>
                <w:sz w:val="22"/>
                <w:szCs w:val="22"/>
              </w:rPr>
            </w:pPr>
            <w:r>
              <w:rPr>
                <w:rFonts w:ascii="Calibri" w:hAnsi="Calibri" w:cs="Calibri"/>
                <w:sz w:val="22"/>
                <w:szCs w:val="22"/>
              </w:rPr>
              <w:t>Information requested under the Regulations need only be made available for viewing.</w:t>
            </w:r>
          </w:p>
          <w:p w14:paraId="13CFA467" w14:textId="77777777" w:rsidR="00CD3722" w:rsidRDefault="00CD3722" w:rsidP="0086060D">
            <w:pPr>
              <w:rPr>
                <w:rFonts w:ascii="Calibri" w:hAnsi="Calibri" w:cs="Calibri"/>
                <w:sz w:val="22"/>
                <w:szCs w:val="22"/>
              </w:rPr>
            </w:pPr>
          </w:p>
          <w:p w14:paraId="2E88FFB5" w14:textId="1321EE13" w:rsidR="005702F3" w:rsidRDefault="00CD3722" w:rsidP="0086060D">
            <w:pPr>
              <w:rPr>
                <w:rFonts w:ascii="Calibri" w:hAnsi="Calibri" w:cs="Calibri"/>
                <w:sz w:val="22"/>
                <w:szCs w:val="22"/>
              </w:rPr>
            </w:pPr>
            <w:r>
              <w:rPr>
                <w:rFonts w:ascii="Calibri" w:hAnsi="Calibri" w:cs="Calibri"/>
                <w:sz w:val="22"/>
                <w:szCs w:val="22"/>
              </w:rPr>
              <w:lastRenderedPageBreak/>
              <w:t>Care must always be taken to ensure that the personal data of any third party is not disclosed in contravention of the first data protection principle. When redaction of exempt information destroys the sense of a document, a summary may be provided in its place.</w:t>
            </w:r>
          </w:p>
          <w:p w14:paraId="570826F1" w14:textId="77777777" w:rsidR="00CD3722" w:rsidRDefault="00CD3722" w:rsidP="0086060D">
            <w:pPr>
              <w:rPr>
                <w:rFonts w:ascii="Calibri" w:hAnsi="Calibri" w:cs="Calibri"/>
                <w:sz w:val="22"/>
                <w:szCs w:val="22"/>
              </w:rPr>
            </w:pPr>
          </w:p>
        </w:tc>
      </w:tr>
      <w:tr w:rsidR="00CD3722" w14:paraId="55EA03EB" w14:textId="77777777" w:rsidTr="7B83A75A">
        <w:tc>
          <w:tcPr>
            <w:tcW w:w="2268" w:type="dxa"/>
          </w:tcPr>
          <w:p w14:paraId="7439FC8A" w14:textId="77777777" w:rsidR="00CD3722" w:rsidRDefault="00CD3722" w:rsidP="0086060D">
            <w:pPr>
              <w:pStyle w:val="NormalWeb"/>
              <w:spacing w:before="0" w:beforeAutospacing="0"/>
              <w:rPr>
                <w:rStyle w:val="Strong"/>
                <w:rFonts w:ascii="Calibri" w:hAnsi="Calibri" w:cs="Calibri"/>
                <w:b w:val="0"/>
                <w:bCs w:val="0"/>
                <w:i/>
                <w:sz w:val="22"/>
                <w:szCs w:val="22"/>
              </w:rPr>
            </w:pPr>
            <w:r>
              <w:rPr>
                <w:rFonts w:ascii="Calibri" w:hAnsi="Calibri" w:cs="Calibri"/>
                <w:b/>
                <w:bCs/>
                <w:sz w:val="22"/>
                <w:szCs w:val="22"/>
              </w:rPr>
              <w:lastRenderedPageBreak/>
              <w:t>Refusal Notices</w:t>
            </w:r>
          </w:p>
        </w:tc>
        <w:tc>
          <w:tcPr>
            <w:tcW w:w="7905" w:type="dxa"/>
            <w:vAlign w:val="center"/>
          </w:tcPr>
          <w:p w14:paraId="6F9A3862" w14:textId="77777777" w:rsidR="00CD3722" w:rsidRDefault="00CD3722" w:rsidP="0086060D">
            <w:pPr>
              <w:rPr>
                <w:rFonts w:ascii="Calibri" w:hAnsi="Calibri" w:cs="Calibri"/>
                <w:color w:val="000000"/>
                <w:sz w:val="22"/>
                <w:szCs w:val="22"/>
              </w:rPr>
            </w:pPr>
            <w:r>
              <w:rPr>
                <w:rFonts w:ascii="Calibri" w:hAnsi="Calibri" w:cs="Calibri"/>
                <w:color w:val="000000"/>
                <w:sz w:val="22"/>
                <w:szCs w:val="22"/>
              </w:rPr>
              <w:t>If the information is not held, we are obliged to say so.</w:t>
            </w:r>
          </w:p>
          <w:p w14:paraId="0A720A5B" w14:textId="77777777" w:rsidR="00CD3722" w:rsidRDefault="00CD3722" w:rsidP="0086060D">
            <w:pPr>
              <w:rPr>
                <w:rFonts w:ascii="Calibri" w:hAnsi="Calibri" w:cs="Calibri"/>
                <w:color w:val="000000"/>
                <w:sz w:val="22"/>
                <w:szCs w:val="22"/>
              </w:rPr>
            </w:pPr>
          </w:p>
          <w:p w14:paraId="5403F72F" w14:textId="77777777" w:rsidR="00CD3722" w:rsidRDefault="00CD3722" w:rsidP="0086060D">
            <w:pPr>
              <w:rPr>
                <w:rFonts w:ascii="Calibri" w:hAnsi="Calibri" w:cs="Calibri"/>
                <w:color w:val="000000"/>
                <w:sz w:val="22"/>
                <w:szCs w:val="22"/>
              </w:rPr>
            </w:pPr>
            <w:r>
              <w:rPr>
                <w:rFonts w:ascii="Calibri" w:hAnsi="Calibri" w:cs="Calibri"/>
                <w:color w:val="000000"/>
                <w:sz w:val="22"/>
                <w:szCs w:val="22"/>
              </w:rPr>
              <w:t>If the information is held but is not being released, the Council must issue a Refusal Notice to comply with the Act.</w:t>
            </w:r>
          </w:p>
          <w:p w14:paraId="372EB3C5" w14:textId="77777777" w:rsidR="00CD3722" w:rsidRDefault="00CD3722" w:rsidP="0086060D">
            <w:pPr>
              <w:rPr>
                <w:rFonts w:ascii="Calibri" w:hAnsi="Calibri" w:cs="Calibri"/>
                <w:color w:val="000000"/>
                <w:sz w:val="22"/>
                <w:szCs w:val="22"/>
              </w:rPr>
            </w:pPr>
          </w:p>
          <w:p w14:paraId="15B36369" w14:textId="77777777" w:rsidR="00CD3722" w:rsidRDefault="00CD3722" w:rsidP="0086060D">
            <w:pPr>
              <w:rPr>
                <w:rFonts w:ascii="Calibri" w:hAnsi="Calibri" w:cs="Calibri"/>
                <w:color w:val="000000"/>
                <w:sz w:val="22"/>
                <w:szCs w:val="22"/>
              </w:rPr>
            </w:pPr>
            <w:r>
              <w:rPr>
                <w:rFonts w:ascii="Calibri" w:hAnsi="Calibri" w:cs="Calibri"/>
                <w:color w:val="000000"/>
                <w:sz w:val="22"/>
                <w:szCs w:val="22"/>
              </w:rPr>
              <w:t>The Refusal Notice must state:</w:t>
            </w:r>
          </w:p>
          <w:p w14:paraId="1DF97AA1" w14:textId="77777777" w:rsidR="00CD3722" w:rsidRDefault="00CD3722" w:rsidP="0086060D">
            <w:pPr>
              <w:rPr>
                <w:rFonts w:ascii="Calibri" w:hAnsi="Calibri" w:cs="Calibri"/>
                <w:color w:val="000000"/>
                <w:sz w:val="22"/>
                <w:szCs w:val="22"/>
              </w:rPr>
            </w:pPr>
          </w:p>
          <w:p w14:paraId="06E230E8" w14:textId="77777777" w:rsidR="00CD3722" w:rsidRDefault="00CD3722" w:rsidP="0086060D">
            <w:pPr>
              <w:numPr>
                <w:ilvl w:val="0"/>
                <w:numId w:val="26"/>
              </w:numPr>
              <w:rPr>
                <w:rFonts w:ascii="Calibri" w:hAnsi="Calibri" w:cs="Calibri"/>
                <w:color w:val="000000"/>
                <w:sz w:val="22"/>
                <w:szCs w:val="22"/>
              </w:rPr>
            </w:pPr>
            <w:r>
              <w:rPr>
                <w:rFonts w:ascii="Calibri" w:hAnsi="Calibri" w:cs="Calibri"/>
                <w:color w:val="000000"/>
                <w:sz w:val="22"/>
                <w:szCs w:val="22"/>
              </w:rPr>
              <w:t>That the information is held</w:t>
            </w:r>
          </w:p>
          <w:p w14:paraId="2E7AF386" w14:textId="77777777" w:rsidR="00CD3722" w:rsidRDefault="00CD3722" w:rsidP="0086060D">
            <w:pPr>
              <w:numPr>
                <w:ilvl w:val="0"/>
                <w:numId w:val="26"/>
              </w:numPr>
              <w:rPr>
                <w:rFonts w:ascii="Calibri" w:hAnsi="Calibri" w:cs="Calibri"/>
                <w:color w:val="000000"/>
                <w:sz w:val="22"/>
                <w:szCs w:val="22"/>
              </w:rPr>
            </w:pPr>
            <w:r>
              <w:rPr>
                <w:rFonts w:ascii="Calibri" w:hAnsi="Calibri" w:cs="Calibri"/>
                <w:color w:val="000000"/>
                <w:sz w:val="22"/>
                <w:szCs w:val="22"/>
              </w:rPr>
              <w:t>The exemption which is engaged</w:t>
            </w:r>
          </w:p>
          <w:p w14:paraId="3DDD1AD8" w14:textId="77777777" w:rsidR="00CD3722" w:rsidRDefault="00CD3722" w:rsidP="0086060D">
            <w:pPr>
              <w:numPr>
                <w:ilvl w:val="0"/>
                <w:numId w:val="26"/>
              </w:numPr>
              <w:rPr>
                <w:rFonts w:ascii="Calibri" w:hAnsi="Calibri" w:cs="Calibri"/>
                <w:color w:val="000000"/>
                <w:sz w:val="22"/>
                <w:szCs w:val="22"/>
              </w:rPr>
            </w:pPr>
            <w:r>
              <w:rPr>
                <w:rFonts w:ascii="Calibri" w:hAnsi="Calibri" w:cs="Calibri"/>
                <w:color w:val="000000"/>
                <w:sz w:val="22"/>
                <w:szCs w:val="22"/>
              </w:rPr>
              <w:t>Details of the public interest test if relevant</w:t>
            </w:r>
          </w:p>
          <w:p w14:paraId="665BAF07" w14:textId="77777777" w:rsidR="00CD3722" w:rsidRDefault="00CD3722" w:rsidP="0086060D">
            <w:pPr>
              <w:numPr>
                <w:ilvl w:val="0"/>
                <w:numId w:val="26"/>
              </w:numPr>
              <w:rPr>
                <w:rFonts w:ascii="Calibri" w:hAnsi="Calibri" w:cs="Calibri"/>
                <w:color w:val="000000"/>
                <w:sz w:val="22"/>
                <w:szCs w:val="22"/>
              </w:rPr>
            </w:pPr>
            <w:r>
              <w:rPr>
                <w:rFonts w:ascii="Calibri" w:hAnsi="Calibri" w:cs="Calibri"/>
                <w:color w:val="000000"/>
                <w:sz w:val="22"/>
                <w:szCs w:val="22"/>
              </w:rPr>
              <w:t>The mechanism for requesting an internal review</w:t>
            </w:r>
          </w:p>
          <w:p w14:paraId="66568239" w14:textId="77777777" w:rsidR="00CD3722" w:rsidRDefault="00CD3722" w:rsidP="0086060D">
            <w:pPr>
              <w:numPr>
                <w:ilvl w:val="0"/>
                <w:numId w:val="26"/>
              </w:numPr>
              <w:rPr>
                <w:rFonts w:ascii="Calibri" w:hAnsi="Calibri" w:cs="Calibri"/>
                <w:color w:val="000000"/>
                <w:sz w:val="22"/>
                <w:szCs w:val="22"/>
              </w:rPr>
            </w:pPr>
            <w:r>
              <w:rPr>
                <w:rFonts w:ascii="Calibri" w:hAnsi="Calibri" w:cs="Calibri"/>
                <w:color w:val="000000"/>
                <w:sz w:val="22"/>
                <w:szCs w:val="22"/>
              </w:rPr>
              <w:t>The mechanism for appealing to the ICO</w:t>
            </w:r>
          </w:p>
          <w:p w14:paraId="1FCEA704" w14:textId="77777777" w:rsidR="00CD3722" w:rsidRDefault="00CD3722" w:rsidP="0086060D">
            <w:pPr>
              <w:ind w:left="720"/>
              <w:rPr>
                <w:rFonts w:ascii="Calibri" w:hAnsi="Calibri" w:cs="Calibri"/>
                <w:color w:val="000000"/>
                <w:sz w:val="22"/>
                <w:szCs w:val="22"/>
              </w:rPr>
            </w:pPr>
          </w:p>
        </w:tc>
      </w:tr>
      <w:tr w:rsidR="00CD3722" w14:paraId="07588671" w14:textId="77777777" w:rsidTr="7B83A75A">
        <w:tc>
          <w:tcPr>
            <w:tcW w:w="2268" w:type="dxa"/>
          </w:tcPr>
          <w:p w14:paraId="0DA52272" w14:textId="77777777" w:rsidR="00CD3722" w:rsidRDefault="00CD3722" w:rsidP="0086060D">
            <w:pPr>
              <w:pStyle w:val="NormalWeb"/>
              <w:spacing w:before="0" w:beforeAutospacing="0"/>
              <w:rPr>
                <w:rStyle w:val="Strong"/>
                <w:rFonts w:ascii="Calibri" w:hAnsi="Calibri" w:cs="Calibri"/>
                <w:b w:val="0"/>
                <w:bCs w:val="0"/>
                <w:i/>
                <w:sz w:val="22"/>
                <w:szCs w:val="22"/>
              </w:rPr>
            </w:pPr>
            <w:r>
              <w:rPr>
                <w:rFonts w:ascii="Calibri" w:hAnsi="Calibri" w:cs="Calibri"/>
                <w:b/>
                <w:bCs/>
                <w:sz w:val="22"/>
                <w:szCs w:val="22"/>
              </w:rPr>
              <w:t>Internal Review and Appeal</w:t>
            </w:r>
          </w:p>
        </w:tc>
        <w:tc>
          <w:tcPr>
            <w:tcW w:w="7905" w:type="dxa"/>
            <w:vAlign w:val="center"/>
          </w:tcPr>
          <w:p w14:paraId="13271B40" w14:textId="04E9EB84" w:rsidR="00CD3722" w:rsidRDefault="00CD3722" w:rsidP="0086060D">
            <w:pPr>
              <w:rPr>
                <w:rFonts w:ascii="Calibri" w:hAnsi="Calibri" w:cs="Calibri"/>
                <w:sz w:val="22"/>
                <w:szCs w:val="22"/>
              </w:rPr>
            </w:pPr>
            <w:r>
              <w:rPr>
                <w:rFonts w:ascii="Calibri" w:hAnsi="Calibri" w:cs="Calibri"/>
                <w:color w:val="000000"/>
                <w:sz w:val="22"/>
                <w:szCs w:val="22"/>
              </w:rPr>
              <w:t xml:space="preserve">An </w:t>
            </w:r>
            <w:hyperlink r:id="rId70" w:history="1">
              <w:r w:rsidRPr="008C393C">
                <w:rPr>
                  <w:rStyle w:val="Hyperlink"/>
                  <w:rFonts w:ascii="Calibri" w:hAnsi="Calibri" w:cs="Calibri"/>
                  <w:sz w:val="22"/>
                  <w:szCs w:val="22"/>
                </w:rPr>
                <w:t>Internal Review</w:t>
              </w:r>
            </w:hyperlink>
            <w:r>
              <w:rPr>
                <w:rFonts w:ascii="Calibri" w:hAnsi="Calibri" w:cs="Calibri"/>
                <w:color w:val="000000"/>
                <w:sz w:val="22"/>
                <w:szCs w:val="22"/>
              </w:rPr>
              <w:t xml:space="preserve"> may be requested by </w:t>
            </w:r>
            <w:r>
              <w:rPr>
                <w:rFonts w:ascii="Calibri" w:hAnsi="Calibri" w:cs="Calibri"/>
                <w:sz w:val="22"/>
                <w:szCs w:val="22"/>
              </w:rPr>
              <w:t>contacting the</w:t>
            </w:r>
            <w:r w:rsidR="00FD518E">
              <w:rPr>
                <w:rFonts w:ascii="Calibri" w:hAnsi="Calibri" w:cs="Calibri"/>
                <w:sz w:val="22"/>
                <w:szCs w:val="22"/>
              </w:rPr>
              <w:t xml:space="preserve"> FOI</w:t>
            </w:r>
            <w:r w:rsidR="001F43A1">
              <w:rPr>
                <w:rFonts w:ascii="Calibri" w:hAnsi="Calibri" w:cs="Calibri"/>
                <w:sz w:val="22"/>
                <w:szCs w:val="22"/>
              </w:rPr>
              <w:t xml:space="preserve"> team</w:t>
            </w:r>
            <w:r w:rsidR="009B1B1F">
              <w:rPr>
                <w:rFonts w:ascii="Calibri" w:hAnsi="Calibri" w:cs="Calibri"/>
                <w:sz w:val="22"/>
                <w:szCs w:val="22"/>
              </w:rPr>
              <w:t xml:space="preserve"> </w:t>
            </w:r>
            <w:r>
              <w:rPr>
                <w:rFonts w:ascii="Calibri" w:hAnsi="Calibri" w:cs="Calibri"/>
                <w:sz w:val="22"/>
                <w:szCs w:val="22"/>
              </w:rPr>
              <w:t>using the details in the Refusal Notice.</w:t>
            </w:r>
          </w:p>
          <w:p w14:paraId="5E4D23B1" w14:textId="77777777" w:rsidR="00CD3722" w:rsidRDefault="00CD3722" w:rsidP="0086060D">
            <w:pPr>
              <w:rPr>
                <w:rFonts w:ascii="Calibri" w:hAnsi="Calibri" w:cs="Calibri"/>
                <w:sz w:val="22"/>
                <w:szCs w:val="22"/>
              </w:rPr>
            </w:pPr>
          </w:p>
          <w:p w14:paraId="505F150B" w14:textId="77777777" w:rsidR="00CD3722" w:rsidRDefault="00CD3722" w:rsidP="0086060D">
            <w:pPr>
              <w:rPr>
                <w:rFonts w:ascii="Calibri" w:hAnsi="Calibri" w:cs="Calibri"/>
                <w:sz w:val="22"/>
                <w:szCs w:val="22"/>
              </w:rPr>
            </w:pPr>
            <w:r>
              <w:rPr>
                <w:rFonts w:ascii="Calibri" w:hAnsi="Calibri" w:cs="Calibri"/>
                <w:sz w:val="22"/>
                <w:szCs w:val="22"/>
              </w:rPr>
              <w:t xml:space="preserve">The </w:t>
            </w:r>
            <w:r w:rsidR="001F43A1">
              <w:rPr>
                <w:rFonts w:ascii="Calibri" w:hAnsi="Calibri" w:cs="Calibri"/>
                <w:sz w:val="22"/>
                <w:szCs w:val="22"/>
              </w:rPr>
              <w:t xml:space="preserve">team </w:t>
            </w:r>
            <w:r>
              <w:rPr>
                <w:rFonts w:ascii="Calibri" w:hAnsi="Calibri" w:cs="Calibri"/>
                <w:sz w:val="22"/>
                <w:szCs w:val="22"/>
              </w:rPr>
              <w:t>will arrange for a review to be conducted by a competent officer</w:t>
            </w:r>
            <w:r w:rsidR="001F43A1">
              <w:rPr>
                <w:rFonts w:ascii="Calibri" w:hAnsi="Calibri" w:cs="Calibri"/>
                <w:sz w:val="22"/>
                <w:szCs w:val="22"/>
              </w:rPr>
              <w:t>, who was not involved in the initial decision</w:t>
            </w:r>
            <w:r w:rsidR="009B1B1F">
              <w:rPr>
                <w:rFonts w:ascii="Calibri" w:hAnsi="Calibri" w:cs="Calibri"/>
                <w:sz w:val="22"/>
                <w:szCs w:val="22"/>
              </w:rPr>
              <w:t>.</w:t>
            </w:r>
            <w:r>
              <w:rPr>
                <w:rFonts w:ascii="Calibri" w:hAnsi="Calibri" w:cs="Calibri"/>
                <w:sz w:val="22"/>
                <w:szCs w:val="22"/>
              </w:rPr>
              <w:t xml:space="preserve"> </w:t>
            </w:r>
            <w:r w:rsidR="001F43A1">
              <w:rPr>
                <w:rFonts w:ascii="Calibri" w:hAnsi="Calibri" w:cs="Calibri"/>
                <w:sz w:val="22"/>
                <w:szCs w:val="22"/>
              </w:rPr>
              <w:t xml:space="preserve">The reviewing officer will ensure the review is </w:t>
            </w:r>
            <w:r>
              <w:rPr>
                <w:rFonts w:ascii="Calibri" w:hAnsi="Calibri" w:cs="Calibri"/>
                <w:sz w:val="22"/>
                <w:szCs w:val="22"/>
              </w:rPr>
              <w:t>conducted fairly and properly, and will issue a formal response to the requestor, which will include details of the mechanism for making a further appeal to the ICO.</w:t>
            </w:r>
          </w:p>
          <w:p w14:paraId="6AB7155E" w14:textId="77777777" w:rsidR="00CD3722" w:rsidRDefault="00CD3722" w:rsidP="0086060D">
            <w:pPr>
              <w:rPr>
                <w:rFonts w:ascii="Calibri" w:hAnsi="Calibri" w:cs="Calibri"/>
                <w:sz w:val="22"/>
                <w:szCs w:val="22"/>
              </w:rPr>
            </w:pPr>
          </w:p>
          <w:p w14:paraId="0CBBB734" w14:textId="77777777" w:rsidR="00CD3722" w:rsidRDefault="00CD3722" w:rsidP="0086060D">
            <w:pPr>
              <w:rPr>
                <w:rFonts w:ascii="Calibri" w:hAnsi="Calibri" w:cs="Calibri"/>
                <w:sz w:val="22"/>
                <w:szCs w:val="22"/>
              </w:rPr>
            </w:pPr>
            <w:r>
              <w:rPr>
                <w:rFonts w:ascii="Calibri" w:hAnsi="Calibri" w:cs="Calibri"/>
                <w:sz w:val="22"/>
                <w:szCs w:val="22"/>
              </w:rPr>
              <w:t xml:space="preserve">An Internal Review should be completed within 40 working days of being requested. </w:t>
            </w:r>
          </w:p>
          <w:p w14:paraId="0DAB7FF5" w14:textId="4702AC28" w:rsidR="00E67014" w:rsidRDefault="00E67014" w:rsidP="00E16535">
            <w:pPr>
              <w:rPr>
                <w:rFonts w:ascii="Calibri" w:hAnsi="Calibri" w:cs="Calibri"/>
                <w:color w:val="FF0000"/>
                <w:sz w:val="22"/>
                <w:szCs w:val="22"/>
              </w:rPr>
            </w:pPr>
          </w:p>
        </w:tc>
      </w:tr>
    </w:tbl>
    <w:p w14:paraId="6A2A4583" w14:textId="77777777" w:rsidR="004F4EF2" w:rsidRDefault="004F4EF2" w:rsidP="0086060D">
      <w:pPr>
        <w:rPr>
          <w:rFonts w:ascii="Calibri" w:hAnsi="Calibri" w:cs="Calibri"/>
          <w:sz w:val="22"/>
          <w:szCs w:val="22"/>
        </w:rPr>
      </w:pPr>
    </w:p>
    <w:p w14:paraId="72B98FB9" w14:textId="77777777" w:rsidR="004F4EF2" w:rsidRDefault="004F4EF2" w:rsidP="0086060D">
      <w:pPr>
        <w:spacing w:after="100" w:afterAutospacing="1"/>
        <w:outlineLvl w:val="2"/>
        <w:rPr>
          <w:rFonts w:ascii="Calibri" w:hAnsi="Calibri" w:cs="Calibri"/>
          <w:b/>
          <w:bCs/>
          <w:sz w:val="22"/>
          <w:szCs w:val="22"/>
          <w:lang w:eastAsia="en-GB"/>
        </w:rPr>
      </w:pPr>
    </w:p>
    <w:p w14:paraId="53CBA3F1" w14:textId="77777777" w:rsidR="004F4EF2" w:rsidRDefault="004F4EF2" w:rsidP="0086060D">
      <w:pPr>
        <w:spacing w:after="100" w:afterAutospacing="1"/>
        <w:outlineLvl w:val="2"/>
        <w:rPr>
          <w:rFonts w:ascii="Calibri" w:hAnsi="Calibri" w:cs="Calibri"/>
          <w:b/>
          <w:bCs/>
          <w:sz w:val="22"/>
          <w:szCs w:val="22"/>
          <w:lang w:eastAsia="en-GB"/>
        </w:rPr>
      </w:pPr>
      <w:r>
        <w:rPr>
          <w:rFonts w:ascii="Calibri" w:hAnsi="Calibri" w:cs="Calibri"/>
          <w:b/>
          <w:bCs/>
          <w:sz w:val="22"/>
          <w:szCs w:val="22"/>
          <w:lang w:eastAsia="en-GB"/>
        </w:rPr>
        <w:t>End</w:t>
      </w:r>
    </w:p>
    <w:p w14:paraId="465D3894" w14:textId="77777777" w:rsidR="004F4EF2" w:rsidRPr="00545422" w:rsidRDefault="004F4EF2" w:rsidP="0086060D">
      <w:pPr>
        <w:rPr>
          <w:rFonts w:ascii="Calibri" w:hAnsi="Calibri" w:cs="Calibri"/>
          <w:sz w:val="22"/>
          <w:szCs w:val="22"/>
        </w:rPr>
      </w:pPr>
    </w:p>
    <w:p w14:paraId="0150726A" w14:textId="77777777" w:rsidR="004F4EF2" w:rsidRPr="00545422" w:rsidRDefault="004F4EF2" w:rsidP="0086060D">
      <w:pPr>
        <w:rPr>
          <w:rFonts w:ascii="Calibri" w:hAnsi="Calibri" w:cs="Calibri"/>
          <w:sz w:val="22"/>
          <w:szCs w:val="22"/>
        </w:rPr>
      </w:pPr>
    </w:p>
    <w:sectPr w:rsidR="004F4EF2" w:rsidRPr="00545422" w:rsidSect="003F73DE">
      <w:headerReference w:type="default" r:id="rId71"/>
      <w:footerReference w:type="default" r:id="rId72"/>
      <w:headerReference w:type="first" r:id="rId73"/>
      <w:pgSz w:w="11906" w:h="16838" w:code="9"/>
      <w:pgMar w:top="851" w:right="991" w:bottom="1440" w:left="851" w:header="284" w:footer="283"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27E058" w14:textId="77777777" w:rsidR="000A3317" w:rsidRDefault="000A3317">
      <w:r>
        <w:separator/>
      </w:r>
    </w:p>
  </w:endnote>
  <w:endnote w:type="continuationSeparator" w:id="0">
    <w:p w14:paraId="1C02FCCC" w14:textId="77777777" w:rsidR="000A3317" w:rsidRDefault="000A33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8AFE5" w14:textId="5EB057AA" w:rsidR="00545422" w:rsidRDefault="008C393C">
    <w:pPr>
      <w:pStyle w:val="Footer"/>
      <w:jc w:val="right"/>
    </w:pPr>
    <w:r>
      <w:rPr>
        <w:noProof/>
        <w:lang w:eastAsia="en-GB"/>
      </w:rPr>
      <mc:AlternateContent>
        <mc:Choice Requires="wps">
          <w:drawing>
            <wp:anchor distT="0" distB="0" distL="114300" distR="114300" simplePos="0" relativeHeight="251658240" behindDoc="1" locked="0" layoutInCell="1" allowOverlap="1" wp14:anchorId="07755789" wp14:editId="76095289">
              <wp:simplePos x="0" y="0"/>
              <wp:positionH relativeFrom="column">
                <wp:posOffset>-422910</wp:posOffset>
              </wp:positionH>
              <wp:positionV relativeFrom="paragraph">
                <wp:posOffset>196215</wp:posOffset>
              </wp:positionV>
              <wp:extent cx="7089140" cy="424815"/>
              <wp:effectExtent l="3175" t="0" r="3810" b="0"/>
              <wp:wrapNone/>
              <wp:docPr id="53231478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89140" cy="424815"/>
                      </a:xfrm>
                      <a:prstGeom prst="rect">
                        <a:avLst/>
                      </a:prstGeom>
                      <a:solidFill>
                        <a:srgbClr val="00B05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C157D4" id="Rectangle 3" o:spid="_x0000_s1026" style="position:absolute;margin-left:-33.3pt;margin-top:15.45pt;width:558.2pt;height:33.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" fillcolor="#00b050" stroked="f"/>
          </w:pict>
        </mc:Fallback>
      </mc:AlternateContent>
    </w:r>
  </w:p>
  <w:p w14:paraId="18F0ADB3" w14:textId="77777777" w:rsidR="00545422" w:rsidRDefault="00545422">
    <w:pPr>
      <w:pStyle w:val="Footer"/>
      <w:jc w:val="right"/>
    </w:pPr>
  </w:p>
  <w:p w14:paraId="644466C5" w14:textId="77777777" w:rsidR="00832823" w:rsidRDefault="00832823">
    <w:pPr>
      <w:pStyle w:val="Footer"/>
      <w:jc w:val="right"/>
    </w:pPr>
    <w:r>
      <w:t xml:space="preserve">Page </w:t>
    </w:r>
    <w:r>
      <w:rPr>
        <w:b/>
        <w:bCs/>
      </w:rPr>
      <w:fldChar w:fldCharType="begin"/>
    </w:r>
    <w:r>
      <w:rPr>
        <w:b/>
        <w:bCs/>
      </w:rPr>
      <w:instrText xml:space="preserve"> PAGE </w:instrText>
    </w:r>
    <w:r>
      <w:rPr>
        <w:b/>
        <w:bCs/>
      </w:rPr>
      <w:fldChar w:fldCharType="separate"/>
    </w:r>
    <w:r w:rsidR="004F3988">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sidR="004F3988">
      <w:rPr>
        <w:b/>
        <w:bCs/>
        <w:noProof/>
      </w:rPr>
      <w:t>17</w:t>
    </w:r>
    <w:r>
      <w:rPr>
        <w:b/>
        <w:bCs/>
      </w:rPr>
      <w:fldChar w:fldCharType="end"/>
    </w:r>
  </w:p>
  <w:p w14:paraId="2F277CFE" w14:textId="77777777" w:rsidR="00832823" w:rsidRDefault="008328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E20628" w14:textId="77777777" w:rsidR="000A3317" w:rsidRDefault="000A3317">
      <w:r>
        <w:separator/>
      </w:r>
    </w:p>
  </w:footnote>
  <w:footnote w:type="continuationSeparator" w:id="0">
    <w:p w14:paraId="3E30C6FE" w14:textId="77777777" w:rsidR="000A3317" w:rsidRDefault="000A33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0F5943" w14:textId="780568C8" w:rsidR="00832823" w:rsidRDefault="008C393C">
    <w:pPr>
      <w:pStyle w:val="Header"/>
    </w:pPr>
    <w:r>
      <w:rPr>
        <w:noProof/>
      </w:rPr>
      <mc:AlternateContent>
        <mc:Choice Requires="wps">
          <w:drawing>
            <wp:anchor distT="0" distB="0" distL="114300" distR="114300" simplePos="0" relativeHeight="251657216" behindDoc="0" locked="0" layoutInCell="1" allowOverlap="1" wp14:anchorId="10FAFAD4" wp14:editId="6DEEAA3A">
              <wp:simplePos x="0" y="0"/>
              <wp:positionH relativeFrom="column">
                <wp:align>center</wp:align>
              </wp:positionH>
              <wp:positionV relativeFrom="paragraph">
                <wp:posOffset>0</wp:posOffset>
              </wp:positionV>
              <wp:extent cx="6589395" cy="266700"/>
              <wp:effectExtent l="1905" t="0" r="0" b="635"/>
              <wp:wrapNone/>
              <wp:docPr id="13756989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9395" cy="266700"/>
                      </a:xfrm>
                      <a:prstGeom prst="rect">
                        <a:avLst/>
                      </a:prstGeom>
                      <a:solidFill>
                        <a:srgbClr val="00B05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BABCD50" w14:textId="77777777" w:rsidR="00832823" w:rsidRDefault="00DD33C4" w:rsidP="008063D6">
                          <w:pPr>
                            <w:jc w:val="center"/>
                          </w:pPr>
                          <w:r>
                            <w:t>F</w:t>
                          </w:r>
                          <w:r w:rsidR="00832823">
                            <w:t>REEDOM OF INFORMATION POLICY</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10FAFAD4" id="_x0000_t202" coordsize="21600,21600" o:spt="202" path="m,l,21600r21600,l21600,xe">
              <v:stroke joinstyle="miter"/>
              <v:path gradientshapeok="t" o:connecttype="rect"/>
            </v:shapetype>
            <v:shape id="Text Box 2" o:spid="_x0000_s1026" type="#_x0000_t202" style="position:absolute;margin-left:0;margin-top:0;width:518.85pt;height:21pt;z-index:251657216;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" fillcolor="#00b050" stroked="f">
              <v:textbox style="mso-fit-shape-to-text:t">
                <w:txbxContent>
                  <w:p w14:paraId="3BABCD50" w14:textId="77777777" w:rsidR="00832823" w:rsidRDefault="00DD33C4" w:rsidP="008063D6">
                    <w:pPr>
                      <w:jc w:val="center"/>
                    </w:pPr>
                    <w:r>
                      <w:t>F</w:t>
                    </w:r>
                    <w:r w:rsidR="00832823">
                      <w:t>REEDOM OF INFORMATION POLICY</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5D44CA" w14:textId="77777777" w:rsidR="00832823" w:rsidRDefault="00832823" w:rsidP="008063D6">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15157"/>
    <w:multiLevelType w:val="multilevel"/>
    <w:tmpl w:val="659213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282E9A"/>
    <w:multiLevelType w:val="hybridMultilevel"/>
    <w:tmpl w:val="FAE4A0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E004B4"/>
    <w:multiLevelType w:val="hybridMultilevel"/>
    <w:tmpl w:val="45D0AD90"/>
    <w:lvl w:ilvl="0" w:tplc="D0DC032E">
      <w:start w:val="1"/>
      <w:numFmt w:val="bullet"/>
      <w:lvlText w:val=""/>
      <w:lvlJc w:val="left"/>
      <w:pPr>
        <w:tabs>
          <w:tab w:val="num" w:pos="646"/>
        </w:tabs>
        <w:ind w:left="646" w:hanging="362"/>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66210A3"/>
    <w:multiLevelType w:val="hybridMultilevel"/>
    <w:tmpl w:val="E6469B1A"/>
    <w:lvl w:ilvl="0" w:tplc="BCBABE54">
      <w:start w:val="1"/>
      <w:numFmt w:val="bullet"/>
      <w:lvlText w:val=""/>
      <w:lvlJc w:val="left"/>
      <w:pPr>
        <w:tabs>
          <w:tab w:val="num" w:pos="644"/>
        </w:tabs>
        <w:ind w:left="644"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8C512BC"/>
    <w:multiLevelType w:val="hybridMultilevel"/>
    <w:tmpl w:val="BFDAA4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FD7968"/>
    <w:multiLevelType w:val="hybridMultilevel"/>
    <w:tmpl w:val="9E3AB574"/>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6" w15:restartNumberingAfterBreak="0">
    <w:nsid w:val="0C861B9E"/>
    <w:multiLevelType w:val="hybridMultilevel"/>
    <w:tmpl w:val="7EE80880"/>
    <w:lvl w:ilvl="0" w:tplc="3FA054D8">
      <w:start w:val="1"/>
      <w:numFmt w:val="bullet"/>
      <w:lvlText w:val=""/>
      <w:lvlJc w:val="left"/>
      <w:pPr>
        <w:tabs>
          <w:tab w:val="num" w:pos="420"/>
        </w:tabs>
        <w:ind w:left="420" w:hanging="360"/>
      </w:pPr>
      <w:rPr>
        <w:rFonts w:ascii="Symbol" w:hAnsi="Symbol" w:hint="default"/>
      </w:rPr>
    </w:lvl>
    <w:lvl w:ilvl="1" w:tplc="08090003" w:tentative="1">
      <w:start w:val="1"/>
      <w:numFmt w:val="bullet"/>
      <w:lvlText w:val="o"/>
      <w:lvlJc w:val="left"/>
      <w:pPr>
        <w:tabs>
          <w:tab w:val="num" w:pos="1500"/>
        </w:tabs>
        <w:ind w:left="1500" w:hanging="360"/>
      </w:pPr>
      <w:rPr>
        <w:rFonts w:ascii="Courier New" w:hAnsi="Courier New" w:cs="Courier New" w:hint="default"/>
      </w:rPr>
    </w:lvl>
    <w:lvl w:ilvl="2" w:tplc="08090005" w:tentative="1">
      <w:start w:val="1"/>
      <w:numFmt w:val="bullet"/>
      <w:lvlText w:val=""/>
      <w:lvlJc w:val="left"/>
      <w:pPr>
        <w:tabs>
          <w:tab w:val="num" w:pos="2220"/>
        </w:tabs>
        <w:ind w:left="2220" w:hanging="360"/>
      </w:pPr>
      <w:rPr>
        <w:rFonts w:ascii="Wingdings" w:hAnsi="Wingdings" w:hint="default"/>
      </w:rPr>
    </w:lvl>
    <w:lvl w:ilvl="3" w:tplc="08090001" w:tentative="1">
      <w:start w:val="1"/>
      <w:numFmt w:val="bullet"/>
      <w:lvlText w:val=""/>
      <w:lvlJc w:val="left"/>
      <w:pPr>
        <w:tabs>
          <w:tab w:val="num" w:pos="2940"/>
        </w:tabs>
        <w:ind w:left="2940" w:hanging="360"/>
      </w:pPr>
      <w:rPr>
        <w:rFonts w:ascii="Symbol" w:hAnsi="Symbol" w:hint="default"/>
      </w:rPr>
    </w:lvl>
    <w:lvl w:ilvl="4" w:tplc="08090003" w:tentative="1">
      <w:start w:val="1"/>
      <w:numFmt w:val="bullet"/>
      <w:lvlText w:val="o"/>
      <w:lvlJc w:val="left"/>
      <w:pPr>
        <w:tabs>
          <w:tab w:val="num" w:pos="3660"/>
        </w:tabs>
        <w:ind w:left="3660" w:hanging="360"/>
      </w:pPr>
      <w:rPr>
        <w:rFonts w:ascii="Courier New" w:hAnsi="Courier New" w:cs="Courier New" w:hint="default"/>
      </w:rPr>
    </w:lvl>
    <w:lvl w:ilvl="5" w:tplc="08090005" w:tentative="1">
      <w:start w:val="1"/>
      <w:numFmt w:val="bullet"/>
      <w:lvlText w:val=""/>
      <w:lvlJc w:val="left"/>
      <w:pPr>
        <w:tabs>
          <w:tab w:val="num" w:pos="4380"/>
        </w:tabs>
        <w:ind w:left="4380" w:hanging="360"/>
      </w:pPr>
      <w:rPr>
        <w:rFonts w:ascii="Wingdings" w:hAnsi="Wingdings" w:hint="default"/>
      </w:rPr>
    </w:lvl>
    <w:lvl w:ilvl="6" w:tplc="08090001" w:tentative="1">
      <w:start w:val="1"/>
      <w:numFmt w:val="bullet"/>
      <w:lvlText w:val=""/>
      <w:lvlJc w:val="left"/>
      <w:pPr>
        <w:tabs>
          <w:tab w:val="num" w:pos="5100"/>
        </w:tabs>
        <w:ind w:left="5100" w:hanging="360"/>
      </w:pPr>
      <w:rPr>
        <w:rFonts w:ascii="Symbol" w:hAnsi="Symbol" w:hint="default"/>
      </w:rPr>
    </w:lvl>
    <w:lvl w:ilvl="7" w:tplc="08090003" w:tentative="1">
      <w:start w:val="1"/>
      <w:numFmt w:val="bullet"/>
      <w:lvlText w:val="o"/>
      <w:lvlJc w:val="left"/>
      <w:pPr>
        <w:tabs>
          <w:tab w:val="num" w:pos="5820"/>
        </w:tabs>
        <w:ind w:left="5820" w:hanging="360"/>
      </w:pPr>
      <w:rPr>
        <w:rFonts w:ascii="Courier New" w:hAnsi="Courier New" w:cs="Courier New" w:hint="default"/>
      </w:rPr>
    </w:lvl>
    <w:lvl w:ilvl="8" w:tplc="08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0E492610"/>
    <w:multiLevelType w:val="hybridMultilevel"/>
    <w:tmpl w:val="F5486AA2"/>
    <w:lvl w:ilvl="0" w:tplc="52BA25EC">
      <w:start w:val="1"/>
      <w:numFmt w:val="bullet"/>
      <w:lvlText w:val=""/>
      <w:lvlJc w:val="left"/>
      <w:pPr>
        <w:tabs>
          <w:tab w:val="num" w:pos="646"/>
        </w:tabs>
        <w:ind w:left="646" w:hanging="362"/>
      </w:pPr>
      <w:rPr>
        <w:rFonts w:ascii="Symbol" w:hAnsi="Symbol" w:hint="default"/>
      </w:rPr>
    </w:lvl>
    <w:lvl w:ilvl="1" w:tplc="04090003">
      <w:start w:val="1"/>
      <w:numFmt w:val="bullet"/>
      <w:lvlText w:val="o"/>
      <w:lvlJc w:val="left"/>
      <w:pPr>
        <w:tabs>
          <w:tab w:val="num" w:pos="1365"/>
        </w:tabs>
        <w:ind w:left="1365" w:hanging="360"/>
      </w:pPr>
      <w:rPr>
        <w:rFonts w:ascii="Courier New" w:hAnsi="Courier New" w:hint="default"/>
      </w:rPr>
    </w:lvl>
    <w:lvl w:ilvl="2" w:tplc="04090005">
      <w:start w:val="1"/>
      <w:numFmt w:val="bullet"/>
      <w:lvlText w:val=""/>
      <w:lvlJc w:val="left"/>
      <w:pPr>
        <w:tabs>
          <w:tab w:val="num" w:pos="2085"/>
        </w:tabs>
        <w:ind w:left="2085" w:hanging="360"/>
      </w:pPr>
      <w:rPr>
        <w:rFonts w:ascii="Wingdings" w:hAnsi="Wingdings" w:hint="default"/>
      </w:rPr>
    </w:lvl>
    <w:lvl w:ilvl="3" w:tplc="04090001">
      <w:start w:val="1"/>
      <w:numFmt w:val="bullet"/>
      <w:lvlText w:val=""/>
      <w:lvlJc w:val="left"/>
      <w:pPr>
        <w:tabs>
          <w:tab w:val="num" w:pos="2805"/>
        </w:tabs>
        <w:ind w:left="2805" w:hanging="360"/>
      </w:pPr>
      <w:rPr>
        <w:rFonts w:ascii="Symbol" w:hAnsi="Symbol" w:hint="default"/>
      </w:rPr>
    </w:lvl>
    <w:lvl w:ilvl="4" w:tplc="04090003">
      <w:start w:val="1"/>
      <w:numFmt w:val="bullet"/>
      <w:lvlText w:val="o"/>
      <w:lvlJc w:val="left"/>
      <w:pPr>
        <w:tabs>
          <w:tab w:val="num" w:pos="3525"/>
        </w:tabs>
        <w:ind w:left="3525" w:hanging="360"/>
      </w:pPr>
      <w:rPr>
        <w:rFonts w:ascii="Courier New" w:hAnsi="Courier New" w:hint="default"/>
      </w:rPr>
    </w:lvl>
    <w:lvl w:ilvl="5" w:tplc="04090005">
      <w:start w:val="1"/>
      <w:numFmt w:val="bullet"/>
      <w:lvlText w:val=""/>
      <w:lvlJc w:val="left"/>
      <w:pPr>
        <w:tabs>
          <w:tab w:val="num" w:pos="4245"/>
        </w:tabs>
        <w:ind w:left="4245" w:hanging="360"/>
      </w:pPr>
      <w:rPr>
        <w:rFonts w:ascii="Wingdings" w:hAnsi="Wingdings" w:hint="default"/>
      </w:rPr>
    </w:lvl>
    <w:lvl w:ilvl="6" w:tplc="04090001">
      <w:start w:val="1"/>
      <w:numFmt w:val="bullet"/>
      <w:lvlText w:val=""/>
      <w:lvlJc w:val="left"/>
      <w:pPr>
        <w:tabs>
          <w:tab w:val="num" w:pos="4965"/>
        </w:tabs>
        <w:ind w:left="4965" w:hanging="360"/>
      </w:pPr>
      <w:rPr>
        <w:rFonts w:ascii="Symbol" w:hAnsi="Symbol" w:hint="default"/>
      </w:rPr>
    </w:lvl>
    <w:lvl w:ilvl="7" w:tplc="04090003">
      <w:start w:val="1"/>
      <w:numFmt w:val="bullet"/>
      <w:lvlText w:val="o"/>
      <w:lvlJc w:val="left"/>
      <w:pPr>
        <w:tabs>
          <w:tab w:val="num" w:pos="5685"/>
        </w:tabs>
        <w:ind w:left="5685" w:hanging="360"/>
      </w:pPr>
      <w:rPr>
        <w:rFonts w:ascii="Courier New" w:hAnsi="Courier New" w:hint="default"/>
      </w:rPr>
    </w:lvl>
    <w:lvl w:ilvl="8" w:tplc="04090005">
      <w:start w:val="1"/>
      <w:numFmt w:val="bullet"/>
      <w:lvlText w:val=""/>
      <w:lvlJc w:val="left"/>
      <w:pPr>
        <w:tabs>
          <w:tab w:val="num" w:pos="6405"/>
        </w:tabs>
        <w:ind w:left="6405" w:hanging="360"/>
      </w:pPr>
      <w:rPr>
        <w:rFonts w:ascii="Wingdings" w:hAnsi="Wingdings" w:hint="default"/>
      </w:rPr>
    </w:lvl>
  </w:abstractNum>
  <w:abstractNum w:abstractNumId="8" w15:restartNumberingAfterBreak="0">
    <w:nsid w:val="10E6694C"/>
    <w:multiLevelType w:val="hybridMultilevel"/>
    <w:tmpl w:val="D22A50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40C404F"/>
    <w:multiLevelType w:val="hybridMultilevel"/>
    <w:tmpl w:val="D4BCD8BE"/>
    <w:lvl w:ilvl="0" w:tplc="641E51E8">
      <w:start w:val="1"/>
      <w:numFmt w:val="bullet"/>
      <w:lvlText w:val=""/>
      <w:lvlJc w:val="left"/>
      <w:pPr>
        <w:tabs>
          <w:tab w:val="num" w:pos="420"/>
        </w:tabs>
        <w:ind w:left="4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48C70DB"/>
    <w:multiLevelType w:val="hybridMultilevel"/>
    <w:tmpl w:val="8AC88CB6"/>
    <w:lvl w:ilvl="0" w:tplc="3D3695AC">
      <w:start w:val="1"/>
      <w:numFmt w:val="bullet"/>
      <w:lvlText w:val=""/>
      <w:lvlJc w:val="left"/>
      <w:pPr>
        <w:tabs>
          <w:tab w:val="num" w:pos="646"/>
        </w:tabs>
        <w:ind w:left="646" w:hanging="362"/>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6D65495"/>
    <w:multiLevelType w:val="hybridMultilevel"/>
    <w:tmpl w:val="3FDEB6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4A21129"/>
    <w:multiLevelType w:val="hybridMultilevel"/>
    <w:tmpl w:val="807A54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7B91271"/>
    <w:multiLevelType w:val="hybridMultilevel"/>
    <w:tmpl w:val="48B47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FDA09FC"/>
    <w:multiLevelType w:val="multilevel"/>
    <w:tmpl w:val="5CB4F296"/>
    <w:lvl w:ilvl="0">
      <w:start w:val="1"/>
      <w:numFmt w:val="bullet"/>
      <w:lvlText w:val=""/>
      <w:lvlJc w:val="left"/>
      <w:pPr>
        <w:tabs>
          <w:tab w:val="num" w:pos="646"/>
        </w:tabs>
        <w:ind w:left="646" w:hanging="362"/>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1E13AEB"/>
    <w:multiLevelType w:val="hybridMultilevel"/>
    <w:tmpl w:val="EF38CA6C"/>
    <w:lvl w:ilvl="0" w:tplc="0178D77E">
      <w:start w:val="1"/>
      <w:numFmt w:val="bullet"/>
      <w:lvlText w:val=""/>
      <w:lvlJc w:val="left"/>
      <w:pPr>
        <w:tabs>
          <w:tab w:val="num" w:pos="646"/>
        </w:tabs>
        <w:ind w:left="646" w:hanging="362"/>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5A07184"/>
    <w:multiLevelType w:val="hybridMultilevel"/>
    <w:tmpl w:val="52CCD85A"/>
    <w:lvl w:ilvl="0" w:tplc="BCBABE54">
      <w:start w:val="1"/>
      <w:numFmt w:val="bullet"/>
      <w:lvlText w:val=""/>
      <w:lvlJc w:val="left"/>
      <w:pPr>
        <w:tabs>
          <w:tab w:val="num" w:pos="644"/>
        </w:tabs>
        <w:ind w:left="644" w:hanging="360"/>
      </w:pPr>
      <w:rPr>
        <w:rFonts w:ascii="Symbol" w:hAnsi="Symbol" w:hint="default"/>
      </w:rPr>
    </w:lvl>
    <w:lvl w:ilvl="1" w:tplc="698C7A0A">
      <w:start w:val="1"/>
      <w:numFmt w:val="bullet"/>
      <w:lvlText w:val=""/>
      <w:lvlJc w:val="left"/>
      <w:pPr>
        <w:tabs>
          <w:tab w:val="num" w:pos="1721"/>
        </w:tabs>
        <w:ind w:left="1721" w:hanging="284"/>
      </w:pPr>
      <w:rPr>
        <w:rFonts w:ascii="Symbol" w:hAnsi="Symbol" w:hint="default"/>
      </w:rPr>
    </w:lvl>
    <w:lvl w:ilvl="2" w:tplc="08090005" w:tentative="1">
      <w:start w:val="1"/>
      <w:numFmt w:val="bullet"/>
      <w:lvlText w:val=""/>
      <w:lvlJc w:val="left"/>
      <w:pPr>
        <w:tabs>
          <w:tab w:val="num" w:pos="2517"/>
        </w:tabs>
        <w:ind w:left="2517" w:hanging="360"/>
      </w:pPr>
      <w:rPr>
        <w:rFonts w:ascii="Wingdings" w:hAnsi="Wingdings" w:hint="default"/>
      </w:rPr>
    </w:lvl>
    <w:lvl w:ilvl="3" w:tplc="08090001" w:tentative="1">
      <w:start w:val="1"/>
      <w:numFmt w:val="bullet"/>
      <w:lvlText w:val=""/>
      <w:lvlJc w:val="left"/>
      <w:pPr>
        <w:tabs>
          <w:tab w:val="num" w:pos="3237"/>
        </w:tabs>
        <w:ind w:left="3237" w:hanging="360"/>
      </w:pPr>
      <w:rPr>
        <w:rFonts w:ascii="Symbol" w:hAnsi="Symbol" w:hint="default"/>
      </w:rPr>
    </w:lvl>
    <w:lvl w:ilvl="4" w:tplc="08090003" w:tentative="1">
      <w:start w:val="1"/>
      <w:numFmt w:val="bullet"/>
      <w:lvlText w:val="o"/>
      <w:lvlJc w:val="left"/>
      <w:pPr>
        <w:tabs>
          <w:tab w:val="num" w:pos="3957"/>
        </w:tabs>
        <w:ind w:left="3957" w:hanging="360"/>
      </w:pPr>
      <w:rPr>
        <w:rFonts w:ascii="Courier New" w:hAnsi="Courier New" w:cs="Courier New" w:hint="default"/>
      </w:rPr>
    </w:lvl>
    <w:lvl w:ilvl="5" w:tplc="08090005" w:tentative="1">
      <w:start w:val="1"/>
      <w:numFmt w:val="bullet"/>
      <w:lvlText w:val=""/>
      <w:lvlJc w:val="left"/>
      <w:pPr>
        <w:tabs>
          <w:tab w:val="num" w:pos="4677"/>
        </w:tabs>
        <w:ind w:left="4677" w:hanging="360"/>
      </w:pPr>
      <w:rPr>
        <w:rFonts w:ascii="Wingdings" w:hAnsi="Wingdings" w:hint="default"/>
      </w:rPr>
    </w:lvl>
    <w:lvl w:ilvl="6" w:tplc="08090001" w:tentative="1">
      <w:start w:val="1"/>
      <w:numFmt w:val="bullet"/>
      <w:lvlText w:val=""/>
      <w:lvlJc w:val="left"/>
      <w:pPr>
        <w:tabs>
          <w:tab w:val="num" w:pos="5397"/>
        </w:tabs>
        <w:ind w:left="5397" w:hanging="360"/>
      </w:pPr>
      <w:rPr>
        <w:rFonts w:ascii="Symbol" w:hAnsi="Symbol" w:hint="default"/>
      </w:rPr>
    </w:lvl>
    <w:lvl w:ilvl="7" w:tplc="08090003" w:tentative="1">
      <w:start w:val="1"/>
      <w:numFmt w:val="bullet"/>
      <w:lvlText w:val="o"/>
      <w:lvlJc w:val="left"/>
      <w:pPr>
        <w:tabs>
          <w:tab w:val="num" w:pos="6117"/>
        </w:tabs>
        <w:ind w:left="6117" w:hanging="360"/>
      </w:pPr>
      <w:rPr>
        <w:rFonts w:ascii="Courier New" w:hAnsi="Courier New" w:cs="Courier New" w:hint="default"/>
      </w:rPr>
    </w:lvl>
    <w:lvl w:ilvl="8" w:tplc="08090005" w:tentative="1">
      <w:start w:val="1"/>
      <w:numFmt w:val="bullet"/>
      <w:lvlText w:val=""/>
      <w:lvlJc w:val="left"/>
      <w:pPr>
        <w:tabs>
          <w:tab w:val="num" w:pos="6837"/>
        </w:tabs>
        <w:ind w:left="6837" w:hanging="360"/>
      </w:pPr>
      <w:rPr>
        <w:rFonts w:ascii="Wingdings" w:hAnsi="Wingdings" w:hint="default"/>
      </w:rPr>
    </w:lvl>
  </w:abstractNum>
  <w:abstractNum w:abstractNumId="17" w15:restartNumberingAfterBreak="0">
    <w:nsid w:val="36F059C4"/>
    <w:multiLevelType w:val="hybridMultilevel"/>
    <w:tmpl w:val="A7B8AFFA"/>
    <w:lvl w:ilvl="0" w:tplc="B2FA8EA8">
      <w:start w:val="1"/>
      <w:numFmt w:val="bullet"/>
      <w:lvlText w:val=""/>
      <w:lvlJc w:val="left"/>
      <w:pPr>
        <w:tabs>
          <w:tab w:val="num" w:pos="644"/>
        </w:tabs>
        <w:ind w:left="644"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B404989"/>
    <w:multiLevelType w:val="multilevel"/>
    <w:tmpl w:val="D4BCD8BE"/>
    <w:lvl w:ilvl="0">
      <w:start w:val="1"/>
      <w:numFmt w:val="bullet"/>
      <w:lvlText w:val=""/>
      <w:lvlJc w:val="left"/>
      <w:pPr>
        <w:tabs>
          <w:tab w:val="num" w:pos="420"/>
        </w:tabs>
        <w:ind w:left="4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B613336"/>
    <w:multiLevelType w:val="multilevel"/>
    <w:tmpl w:val="D4BCD8BE"/>
    <w:lvl w:ilvl="0">
      <w:start w:val="1"/>
      <w:numFmt w:val="bullet"/>
      <w:lvlText w:val=""/>
      <w:lvlJc w:val="left"/>
      <w:pPr>
        <w:tabs>
          <w:tab w:val="num" w:pos="420"/>
        </w:tabs>
        <w:ind w:left="4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E9F29F4"/>
    <w:multiLevelType w:val="multilevel"/>
    <w:tmpl w:val="6ACEF548"/>
    <w:lvl w:ilvl="0">
      <w:start w:val="1"/>
      <w:numFmt w:val="bullet"/>
      <w:lvlText w:val=""/>
      <w:lvlJc w:val="left"/>
      <w:pPr>
        <w:tabs>
          <w:tab w:val="num" w:pos="646"/>
        </w:tabs>
        <w:ind w:left="646" w:hanging="362"/>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0925BA1"/>
    <w:multiLevelType w:val="multilevel"/>
    <w:tmpl w:val="F55A1488"/>
    <w:lvl w:ilvl="0">
      <w:start w:val="1"/>
      <w:numFmt w:val="bullet"/>
      <w:lvlText w:val=""/>
      <w:lvlJc w:val="left"/>
      <w:pPr>
        <w:tabs>
          <w:tab w:val="num" w:pos="646"/>
        </w:tabs>
        <w:ind w:left="646" w:hanging="362"/>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35601D5"/>
    <w:multiLevelType w:val="hybridMultilevel"/>
    <w:tmpl w:val="F5148E8C"/>
    <w:lvl w:ilvl="0" w:tplc="2382871E">
      <w:start w:val="1"/>
      <w:numFmt w:val="bullet"/>
      <w:lvlText w:val=""/>
      <w:lvlJc w:val="left"/>
      <w:pPr>
        <w:tabs>
          <w:tab w:val="num" w:pos="646"/>
        </w:tabs>
        <w:ind w:left="646" w:hanging="362"/>
      </w:pPr>
      <w:rPr>
        <w:rFonts w:ascii="Symbol" w:hAnsi="Symbol" w:hint="default"/>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23" w15:restartNumberingAfterBreak="0">
    <w:nsid w:val="450215B0"/>
    <w:multiLevelType w:val="hybridMultilevel"/>
    <w:tmpl w:val="86A02186"/>
    <w:lvl w:ilvl="0" w:tplc="BCBABE54">
      <w:start w:val="1"/>
      <w:numFmt w:val="bullet"/>
      <w:lvlText w:val=""/>
      <w:lvlJc w:val="left"/>
      <w:pPr>
        <w:tabs>
          <w:tab w:val="num" w:pos="644"/>
        </w:tabs>
        <w:ind w:left="644"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699190C"/>
    <w:multiLevelType w:val="hybridMultilevel"/>
    <w:tmpl w:val="2E5E29B8"/>
    <w:lvl w:ilvl="0" w:tplc="2382871E">
      <w:start w:val="1"/>
      <w:numFmt w:val="bullet"/>
      <w:lvlText w:val=""/>
      <w:lvlJc w:val="left"/>
      <w:pPr>
        <w:tabs>
          <w:tab w:val="num" w:pos="646"/>
        </w:tabs>
        <w:ind w:left="646" w:hanging="362"/>
      </w:pPr>
      <w:rPr>
        <w:rFonts w:ascii="Symbol" w:hAnsi="Symbol" w:hint="default"/>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25" w15:restartNumberingAfterBreak="0">
    <w:nsid w:val="4DC847CE"/>
    <w:multiLevelType w:val="multilevel"/>
    <w:tmpl w:val="F55A1488"/>
    <w:lvl w:ilvl="0">
      <w:start w:val="1"/>
      <w:numFmt w:val="bullet"/>
      <w:lvlText w:val=""/>
      <w:lvlJc w:val="left"/>
      <w:pPr>
        <w:tabs>
          <w:tab w:val="num" w:pos="646"/>
        </w:tabs>
        <w:ind w:left="646" w:hanging="362"/>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11A06C7"/>
    <w:multiLevelType w:val="multilevel"/>
    <w:tmpl w:val="C2805AE2"/>
    <w:lvl w:ilvl="0">
      <w:start w:val="1"/>
      <w:numFmt w:val="bullet"/>
      <w:lvlText w:val=""/>
      <w:lvlJc w:val="left"/>
      <w:pPr>
        <w:tabs>
          <w:tab w:val="num" w:pos="646"/>
        </w:tabs>
        <w:ind w:left="646" w:hanging="362"/>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9B42775"/>
    <w:multiLevelType w:val="hybridMultilevel"/>
    <w:tmpl w:val="C2805AE2"/>
    <w:lvl w:ilvl="0" w:tplc="8F12113C">
      <w:start w:val="1"/>
      <w:numFmt w:val="bullet"/>
      <w:lvlText w:val=""/>
      <w:lvlJc w:val="left"/>
      <w:pPr>
        <w:tabs>
          <w:tab w:val="num" w:pos="646"/>
        </w:tabs>
        <w:ind w:left="646" w:hanging="362"/>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03C2AAF"/>
    <w:multiLevelType w:val="multilevel"/>
    <w:tmpl w:val="6ACEF548"/>
    <w:lvl w:ilvl="0">
      <w:start w:val="1"/>
      <w:numFmt w:val="bullet"/>
      <w:lvlText w:val=""/>
      <w:lvlJc w:val="left"/>
      <w:pPr>
        <w:tabs>
          <w:tab w:val="num" w:pos="646"/>
        </w:tabs>
        <w:ind w:left="646" w:hanging="362"/>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4E85714"/>
    <w:multiLevelType w:val="multilevel"/>
    <w:tmpl w:val="C1C09AE0"/>
    <w:lvl w:ilvl="0">
      <w:start w:val="1"/>
      <w:numFmt w:val="bullet"/>
      <w:lvlText w:val=""/>
      <w:lvlJc w:val="left"/>
      <w:pPr>
        <w:tabs>
          <w:tab w:val="num" w:pos="646"/>
        </w:tabs>
        <w:ind w:left="646" w:hanging="362"/>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78C09C4"/>
    <w:multiLevelType w:val="multilevel"/>
    <w:tmpl w:val="5CB4F296"/>
    <w:lvl w:ilvl="0">
      <w:start w:val="1"/>
      <w:numFmt w:val="bullet"/>
      <w:lvlText w:val=""/>
      <w:lvlJc w:val="left"/>
      <w:pPr>
        <w:tabs>
          <w:tab w:val="num" w:pos="646"/>
        </w:tabs>
        <w:ind w:left="646" w:hanging="362"/>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E1702ED"/>
    <w:multiLevelType w:val="hybridMultilevel"/>
    <w:tmpl w:val="FF8C4856"/>
    <w:lvl w:ilvl="0" w:tplc="BCBABE54">
      <w:start w:val="1"/>
      <w:numFmt w:val="bullet"/>
      <w:lvlText w:val=""/>
      <w:lvlJc w:val="left"/>
      <w:pPr>
        <w:tabs>
          <w:tab w:val="num" w:pos="420"/>
        </w:tabs>
        <w:ind w:left="420" w:hanging="360"/>
      </w:pPr>
      <w:rPr>
        <w:rFonts w:ascii="Symbol" w:hAnsi="Symbol" w:hint="default"/>
      </w:rPr>
    </w:lvl>
    <w:lvl w:ilvl="1" w:tplc="08090003" w:tentative="1">
      <w:start w:val="1"/>
      <w:numFmt w:val="bullet"/>
      <w:lvlText w:val="o"/>
      <w:lvlJc w:val="left"/>
      <w:pPr>
        <w:tabs>
          <w:tab w:val="num" w:pos="1500"/>
        </w:tabs>
        <w:ind w:left="1500" w:hanging="360"/>
      </w:pPr>
      <w:rPr>
        <w:rFonts w:ascii="Courier New" w:hAnsi="Courier New" w:cs="Courier New" w:hint="default"/>
      </w:rPr>
    </w:lvl>
    <w:lvl w:ilvl="2" w:tplc="08090005" w:tentative="1">
      <w:start w:val="1"/>
      <w:numFmt w:val="bullet"/>
      <w:lvlText w:val=""/>
      <w:lvlJc w:val="left"/>
      <w:pPr>
        <w:tabs>
          <w:tab w:val="num" w:pos="2220"/>
        </w:tabs>
        <w:ind w:left="2220" w:hanging="360"/>
      </w:pPr>
      <w:rPr>
        <w:rFonts w:ascii="Wingdings" w:hAnsi="Wingdings" w:hint="default"/>
      </w:rPr>
    </w:lvl>
    <w:lvl w:ilvl="3" w:tplc="08090001" w:tentative="1">
      <w:start w:val="1"/>
      <w:numFmt w:val="bullet"/>
      <w:lvlText w:val=""/>
      <w:lvlJc w:val="left"/>
      <w:pPr>
        <w:tabs>
          <w:tab w:val="num" w:pos="2940"/>
        </w:tabs>
        <w:ind w:left="2940" w:hanging="360"/>
      </w:pPr>
      <w:rPr>
        <w:rFonts w:ascii="Symbol" w:hAnsi="Symbol" w:hint="default"/>
      </w:rPr>
    </w:lvl>
    <w:lvl w:ilvl="4" w:tplc="08090003" w:tentative="1">
      <w:start w:val="1"/>
      <w:numFmt w:val="bullet"/>
      <w:lvlText w:val="o"/>
      <w:lvlJc w:val="left"/>
      <w:pPr>
        <w:tabs>
          <w:tab w:val="num" w:pos="3660"/>
        </w:tabs>
        <w:ind w:left="3660" w:hanging="360"/>
      </w:pPr>
      <w:rPr>
        <w:rFonts w:ascii="Courier New" w:hAnsi="Courier New" w:cs="Courier New" w:hint="default"/>
      </w:rPr>
    </w:lvl>
    <w:lvl w:ilvl="5" w:tplc="08090005" w:tentative="1">
      <w:start w:val="1"/>
      <w:numFmt w:val="bullet"/>
      <w:lvlText w:val=""/>
      <w:lvlJc w:val="left"/>
      <w:pPr>
        <w:tabs>
          <w:tab w:val="num" w:pos="4380"/>
        </w:tabs>
        <w:ind w:left="4380" w:hanging="360"/>
      </w:pPr>
      <w:rPr>
        <w:rFonts w:ascii="Wingdings" w:hAnsi="Wingdings" w:hint="default"/>
      </w:rPr>
    </w:lvl>
    <w:lvl w:ilvl="6" w:tplc="08090001" w:tentative="1">
      <w:start w:val="1"/>
      <w:numFmt w:val="bullet"/>
      <w:lvlText w:val=""/>
      <w:lvlJc w:val="left"/>
      <w:pPr>
        <w:tabs>
          <w:tab w:val="num" w:pos="5100"/>
        </w:tabs>
        <w:ind w:left="5100" w:hanging="360"/>
      </w:pPr>
      <w:rPr>
        <w:rFonts w:ascii="Symbol" w:hAnsi="Symbol" w:hint="default"/>
      </w:rPr>
    </w:lvl>
    <w:lvl w:ilvl="7" w:tplc="08090003" w:tentative="1">
      <w:start w:val="1"/>
      <w:numFmt w:val="bullet"/>
      <w:lvlText w:val="o"/>
      <w:lvlJc w:val="left"/>
      <w:pPr>
        <w:tabs>
          <w:tab w:val="num" w:pos="5820"/>
        </w:tabs>
        <w:ind w:left="5820" w:hanging="360"/>
      </w:pPr>
      <w:rPr>
        <w:rFonts w:ascii="Courier New" w:hAnsi="Courier New" w:cs="Courier New" w:hint="default"/>
      </w:rPr>
    </w:lvl>
    <w:lvl w:ilvl="8" w:tplc="08090005" w:tentative="1">
      <w:start w:val="1"/>
      <w:numFmt w:val="bullet"/>
      <w:lvlText w:val=""/>
      <w:lvlJc w:val="left"/>
      <w:pPr>
        <w:tabs>
          <w:tab w:val="num" w:pos="6540"/>
        </w:tabs>
        <w:ind w:left="6540" w:hanging="360"/>
      </w:pPr>
      <w:rPr>
        <w:rFonts w:ascii="Wingdings" w:hAnsi="Wingdings" w:hint="default"/>
      </w:rPr>
    </w:lvl>
  </w:abstractNum>
  <w:num w:numId="1" w16cid:durableId="524248117">
    <w:abstractNumId w:val="31"/>
  </w:num>
  <w:num w:numId="2" w16cid:durableId="959915322">
    <w:abstractNumId w:val="7"/>
  </w:num>
  <w:num w:numId="3" w16cid:durableId="1259410646">
    <w:abstractNumId w:val="22"/>
  </w:num>
  <w:num w:numId="4" w16cid:durableId="403182465">
    <w:abstractNumId w:val="24"/>
  </w:num>
  <w:num w:numId="5" w16cid:durableId="1045721133">
    <w:abstractNumId w:val="3"/>
  </w:num>
  <w:num w:numId="6" w16cid:durableId="534125779">
    <w:abstractNumId w:val="23"/>
  </w:num>
  <w:num w:numId="7" w16cid:durableId="1903831124">
    <w:abstractNumId w:val="16"/>
  </w:num>
  <w:num w:numId="8" w16cid:durableId="1916159073">
    <w:abstractNumId w:val="21"/>
  </w:num>
  <w:num w:numId="9" w16cid:durableId="1882936397">
    <w:abstractNumId w:val="2"/>
  </w:num>
  <w:num w:numId="10" w16cid:durableId="1754665452">
    <w:abstractNumId w:val="10"/>
  </w:num>
  <w:num w:numId="11" w16cid:durableId="336736197">
    <w:abstractNumId w:val="17"/>
  </w:num>
  <w:num w:numId="12" w16cid:durableId="1918634312">
    <w:abstractNumId w:val="9"/>
  </w:num>
  <w:num w:numId="13" w16cid:durableId="201023434">
    <w:abstractNumId w:val="25"/>
  </w:num>
  <w:num w:numId="14" w16cid:durableId="322898005">
    <w:abstractNumId w:val="28"/>
  </w:num>
  <w:num w:numId="15" w16cid:durableId="1019236492">
    <w:abstractNumId w:val="19"/>
  </w:num>
  <w:num w:numId="16" w16cid:durableId="1680155849">
    <w:abstractNumId w:val="20"/>
  </w:num>
  <w:num w:numId="17" w16cid:durableId="1707221233">
    <w:abstractNumId w:val="14"/>
  </w:num>
  <w:num w:numId="18" w16cid:durableId="1930191226">
    <w:abstractNumId w:val="18"/>
  </w:num>
  <w:num w:numId="19" w16cid:durableId="659309054">
    <w:abstractNumId w:val="27"/>
  </w:num>
  <w:num w:numId="20" w16cid:durableId="1353337023">
    <w:abstractNumId w:val="26"/>
  </w:num>
  <w:num w:numId="21" w16cid:durableId="2122140556">
    <w:abstractNumId w:val="15"/>
  </w:num>
  <w:num w:numId="22" w16cid:durableId="2006976114">
    <w:abstractNumId w:val="30"/>
  </w:num>
  <w:num w:numId="23" w16cid:durableId="1772965106">
    <w:abstractNumId w:val="29"/>
  </w:num>
  <w:num w:numId="24" w16cid:durableId="2006274241">
    <w:abstractNumId w:val="6"/>
  </w:num>
  <w:num w:numId="25" w16cid:durableId="270205479">
    <w:abstractNumId w:val="4"/>
  </w:num>
  <w:num w:numId="26" w16cid:durableId="1836456727">
    <w:abstractNumId w:val="13"/>
  </w:num>
  <w:num w:numId="27" w16cid:durableId="402877372">
    <w:abstractNumId w:val="11"/>
  </w:num>
  <w:num w:numId="28" w16cid:durableId="1420634867">
    <w:abstractNumId w:val="1"/>
  </w:num>
  <w:num w:numId="29" w16cid:durableId="338779805">
    <w:abstractNumId w:val="12"/>
  </w:num>
  <w:num w:numId="30" w16cid:durableId="1374647196">
    <w:abstractNumId w:val="0"/>
  </w:num>
  <w:num w:numId="31" w16cid:durableId="2110849380">
    <w:abstractNumId w:val="5"/>
  </w:num>
  <w:num w:numId="32" w16cid:durableId="18969712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44E"/>
    <w:rsid w:val="0000404A"/>
    <w:rsid w:val="00014320"/>
    <w:rsid w:val="000444DA"/>
    <w:rsid w:val="00045227"/>
    <w:rsid w:val="00062390"/>
    <w:rsid w:val="000948FE"/>
    <w:rsid w:val="000A0785"/>
    <w:rsid w:val="000A3317"/>
    <w:rsid w:val="000A6878"/>
    <w:rsid w:val="000B64B3"/>
    <w:rsid w:val="000C36D5"/>
    <w:rsid w:val="000D58C0"/>
    <w:rsid w:val="000E6F79"/>
    <w:rsid w:val="00101830"/>
    <w:rsid w:val="00103171"/>
    <w:rsid w:val="00124F5A"/>
    <w:rsid w:val="00146046"/>
    <w:rsid w:val="0015252A"/>
    <w:rsid w:val="00154420"/>
    <w:rsid w:val="00166190"/>
    <w:rsid w:val="001706AF"/>
    <w:rsid w:val="0017452B"/>
    <w:rsid w:val="00181341"/>
    <w:rsid w:val="00193ABB"/>
    <w:rsid w:val="001A1F26"/>
    <w:rsid w:val="001C496E"/>
    <w:rsid w:val="001D5CAD"/>
    <w:rsid w:val="001D6B1D"/>
    <w:rsid w:val="001E2F74"/>
    <w:rsid w:val="001F3D5E"/>
    <w:rsid w:val="001F43A1"/>
    <w:rsid w:val="00206FDD"/>
    <w:rsid w:val="002071F3"/>
    <w:rsid w:val="002161D5"/>
    <w:rsid w:val="00221884"/>
    <w:rsid w:val="002302E1"/>
    <w:rsid w:val="00243BBC"/>
    <w:rsid w:val="0025309B"/>
    <w:rsid w:val="00255714"/>
    <w:rsid w:val="00256299"/>
    <w:rsid w:val="00267B95"/>
    <w:rsid w:val="002A373E"/>
    <w:rsid w:val="002B1DB7"/>
    <w:rsid w:val="002B2BE7"/>
    <w:rsid w:val="002B4DAD"/>
    <w:rsid w:val="002C4A8E"/>
    <w:rsid w:val="002C6120"/>
    <w:rsid w:val="002D4D79"/>
    <w:rsid w:val="002D70E9"/>
    <w:rsid w:val="002E14B2"/>
    <w:rsid w:val="002E5003"/>
    <w:rsid w:val="002F7D66"/>
    <w:rsid w:val="00301201"/>
    <w:rsid w:val="0031180E"/>
    <w:rsid w:val="00311C5D"/>
    <w:rsid w:val="00315DCD"/>
    <w:rsid w:val="00355BFB"/>
    <w:rsid w:val="003854C8"/>
    <w:rsid w:val="003A0110"/>
    <w:rsid w:val="003A0784"/>
    <w:rsid w:val="003E24AC"/>
    <w:rsid w:val="003F73DE"/>
    <w:rsid w:val="00406720"/>
    <w:rsid w:val="004079D8"/>
    <w:rsid w:val="00410F29"/>
    <w:rsid w:val="00425DE5"/>
    <w:rsid w:val="004268E7"/>
    <w:rsid w:val="004331B4"/>
    <w:rsid w:val="004369DD"/>
    <w:rsid w:val="00437243"/>
    <w:rsid w:val="004500D0"/>
    <w:rsid w:val="00451EF1"/>
    <w:rsid w:val="0045347D"/>
    <w:rsid w:val="004548EC"/>
    <w:rsid w:val="004648F8"/>
    <w:rsid w:val="00466865"/>
    <w:rsid w:val="00482F6F"/>
    <w:rsid w:val="00487305"/>
    <w:rsid w:val="00487C0E"/>
    <w:rsid w:val="004C6FD1"/>
    <w:rsid w:val="004D0B9B"/>
    <w:rsid w:val="004D3734"/>
    <w:rsid w:val="004E36A4"/>
    <w:rsid w:val="004F1C29"/>
    <w:rsid w:val="004F3988"/>
    <w:rsid w:val="004F4EF2"/>
    <w:rsid w:val="005028F1"/>
    <w:rsid w:val="005054F2"/>
    <w:rsid w:val="005058F4"/>
    <w:rsid w:val="00511CEB"/>
    <w:rsid w:val="0051641F"/>
    <w:rsid w:val="005264CE"/>
    <w:rsid w:val="00540198"/>
    <w:rsid w:val="00545422"/>
    <w:rsid w:val="005476CA"/>
    <w:rsid w:val="005526E5"/>
    <w:rsid w:val="00557713"/>
    <w:rsid w:val="00562E43"/>
    <w:rsid w:val="00567232"/>
    <w:rsid w:val="005702F3"/>
    <w:rsid w:val="0058759A"/>
    <w:rsid w:val="005A27EE"/>
    <w:rsid w:val="005F164E"/>
    <w:rsid w:val="005F3CE1"/>
    <w:rsid w:val="00604854"/>
    <w:rsid w:val="0062642E"/>
    <w:rsid w:val="00636121"/>
    <w:rsid w:val="006403FD"/>
    <w:rsid w:val="006509C0"/>
    <w:rsid w:val="00677B3E"/>
    <w:rsid w:val="00680292"/>
    <w:rsid w:val="006869F9"/>
    <w:rsid w:val="006B609F"/>
    <w:rsid w:val="007107C4"/>
    <w:rsid w:val="007140D2"/>
    <w:rsid w:val="00716F9D"/>
    <w:rsid w:val="00722A46"/>
    <w:rsid w:val="00727937"/>
    <w:rsid w:val="007520D1"/>
    <w:rsid w:val="00753828"/>
    <w:rsid w:val="0075749E"/>
    <w:rsid w:val="00760DAB"/>
    <w:rsid w:val="00762A78"/>
    <w:rsid w:val="007A4CE4"/>
    <w:rsid w:val="007A6681"/>
    <w:rsid w:val="007B079F"/>
    <w:rsid w:val="007D0500"/>
    <w:rsid w:val="007D5FC6"/>
    <w:rsid w:val="007E786D"/>
    <w:rsid w:val="008063D6"/>
    <w:rsid w:val="008074F8"/>
    <w:rsid w:val="00811839"/>
    <w:rsid w:val="00824A22"/>
    <w:rsid w:val="00832823"/>
    <w:rsid w:val="0083435D"/>
    <w:rsid w:val="00850B08"/>
    <w:rsid w:val="00850CD3"/>
    <w:rsid w:val="008524C5"/>
    <w:rsid w:val="00857E22"/>
    <w:rsid w:val="0086060D"/>
    <w:rsid w:val="00873618"/>
    <w:rsid w:val="00892622"/>
    <w:rsid w:val="008A2919"/>
    <w:rsid w:val="008A44E0"/>
    <w:rsid w:val="008C344E"/>
    <w:rsid w:val="008C393C"/>
    <w:rsid w:val="008E5753"/>
    <w:rsid w:val="008E6D9A"/>
    <w:rsid w:val="008F0F59"/>
    <w:rsid w:val="008F4FA1"/>
    <w:rsid w:val="008F6FBF"/>
    <w:rsid w:val="00920EBD"/>
    <w:rsid w:val="00956D7C"/>
    <w:rsid w:val="0096171D"/>
    <w:rsid w:val="00966D6E"/>
    <w:rsid w:val="00970C18"/>
    <w:rsid w:val="009772A8"/>
    <w:rsid w:val="009936E5"/>
    <w:rsid w:val="009A577E"/>
    <w:rsid w:val="009A6D2E"/>
    <w:rsid w:val="009B1B1F"/>
    <w:rsid w:val="009C3E0F"/>
    <w:rsid w:val="009C3E45"/>
    <w:rsid w:val="009C4BD1"/>
    <w:rsid w:val="009C4C09"/>
    <w:rsid w:val="009D32E1"/>
    <w:rsid w:val="009E6EE2"/>
    <w:rsid w:val="009F2ED8"/>
    <w:rsid w:val="00A00B88"/>
    <w:rsid w:val="00A14814"/>
    <w:rsid w:val="00A21540"/>
    <w:rsid w:val="00A31101"/>
    <w:rsid w:val="00A31E81"/>
    <w:rsid w:val="00A63770"/>
    <w:rsid w:val="00A733A1"/>
    <w:rsid w:val="00A91909"/>
    <w:rsid w:val="00A91E9B"/>
    <w:rsid w:val="00A96C51"/>
    <w:rsid w:val="00AA08DE"/>
    <w:rsid w:val="00AA4CA2"/>
    <w:rsid w:val="00AA7324"/>
    <w:rsid w:val="00AB3729"/>
    <w:rsid w:val="00AB422D"/>
    <w:rsid w:val="00AB4C3C"/>
    <w:rsid w:val="00AC1FF6"/>
    <w:rsid w:val="00AD11C7"/>
    <w:rsid w:val="00AF3803"/>
    <w:rsid w:val="00B1093D"/>
    <w:rsid w:val="00B20412"/>
    <w:rsid w:val="00B31BC4"/>
    <w:rsid w:val="00B36B5C"/>
    <w:rsid w:val="00B40549"/>
    <w:rsid w:val="00B4560D"/>
    <w:rsid w:val="00B614B0"/>
    <w:rsid w:val="00B72418"/>
    <w:rsid w:val="00B93AEC"/>
    <w:rsid w:val="00BC449A"/>
    <w:rsid w:val="00BE0374"/>
    <w:rsid w:val="00C1403F"/>
    <w:rsid w:val="00C16C07"/>
    <w:rsid w:val="00C16DBA"/>
    <w:rsid w:val="00C340C2"/>
    <w:rsid w:val="00C3412F"/>
    <w:rsid w:val="00C36043"/>
    <w:rsid w:val="00C37D32"/>
    <w:rsid w:val="00C46A7B"/>
    <w:rsid w:val="00C527A5"/>
    <w:rsid w:val="00C94960"/>
    <w:rsid w:val="00CA487C"/>
    <w:rsid w:val="00CC3875"/>
    <w:rsid w:val="00CD3722"/>
    <w:rsid w:val="00CD4864"/>
    <w:rsid w:val="00CD7041"/>
    <w:rsid w:val="00D07224"/>
    <w:rsid w:val="00D108CB"/>
    <w:rsid w:val="00D17DF8"/>
    <w:rsid w:val="00D31E61"/>
    <w:rsid w:val="00D32E63"/>
    <w:rsid w:val="00D6589B"/>
    <w:rsid w:val="00D97966"/>
    <w:rsid w:val="00DA1840"/>
    <w:rsid w:val="00DD33C4"/>
    <w:rsid w:val="00DD4493"/>
    <w:rsid w:val="00DE2AAB"/>
    <w:rsid w:val="00DE2B5E"/>
    <w:rsid w:val="00DE66D7"/>
    <w:rsid w:val="00DF48C0"/>
    <w:rsid w:val="00E10241"/>
    <w:rsid w:val="00E11F8D"/>
    <w:rsid w:val="00E16535"/>
    <w:rsid w:val="00E2599A"/>
    <w:rsid w:val="00E510D6"/>
    <w:rsid w:val="00E67014"/>
    <w:rsid w:val="00E768EB"/>
    <w:rsid w:val="00EA1BE8"/>
    <w:rsid w:val="00EA2A63"/>
    <w:rsid w:val="00EA3FA2"/>
    <w:rsid w:val="00EB06B2"/>
    <w:rsid w:val="00EC23EF"/>
    <w:rsid w:val="00EC2406"/>
    <w:rsid w:val="00ED2940"/>
    <w:rsid w:val="00ED57A3"/>
    <w:rsid w:val="00EE4A17"/>
    <w:rsid w:val="00EF2601"/>
    <w:rsid w:val="00EF5F3B"/>
    <w:rsid w:val="00F32F49"/>
    <w:rsid w:val="00F433FA"/>
    <w:rsid w:val="00F448B2"/>
    <w:rsid w:val="00F44BF1"/>
    <w:rsid w:val="00F475D4"/>
    <w:rsid w:val="00F52B93"/>
    <w:rsid w:val="00F6417C"/>
    <w:rsid w:val="00F83668"/>
    <w:rsid w:val="00FB0543"/>
    <w:rsid w:val="00FB2B73"/>
    <w:rsid w:val="00FB3764"/>
    <w:rsid w:val="00FB6424"/>
    <w:rsid w:val="00FB6C6D"/>
    <w:rsid w:val="00FC17C1"/>
    <w:rsid w:val="00FD518E"/>
    <w:rsid w:val="00FE1EC5"/>
    <w:rsid w:val="069F00C2"/>
    <w:rsid w:val="0B137AD2"/>
    <w:rsid w:val="0CA2D2D2"/>
    <w:rsid w:val="1030E902"/>
    <w:rsid w:val="11039612"/>
    <w:rsid w:val="11A8B5A2"/>
    <w:rsid w:val="190EA7F7"/>
    <w:rsid w:val="1A13D9C3"/>
    <w:rsid w:val="1DE2191A"/>
    <w:rsid w:val="1F199BB2"/>
    <w:rsid w:val="1FECAC19"/>
    <w:rsid w:val="22BC67C2"/>
    <w:rsid w:val="22EBBA33"/>
    <w:rsid w:val="2922FC8E"/>
    <w:rsid w:val="3024CC69"/>
    <w:rsid w:val="3110C1F7"/>
    <w:rsid w:val="3137CB2C"/>
    <w:rsid w:val="32BA7330"/>
    <w:rsid w:val="36714D42"/>
    <w:rsid w:val="389ACFA3"/>
    <w:rsid w:val="39410B8F"/>
    <w:rsid w:val="3B33BD42"/>
    <w:rsid w:val="3F236FD1"/>
    <w:rsid w:val="4488D24F"/>
    <w:rsid w:val="4A796FAB"/>
    <w:rsid w:val="52615EAE"/>
    <w:rsid w:val="57386359"/>
    <w:rsid w:val="5B2BB4ED"/>
    <w:rsid w:val="5CA4CE93"/>
    <w:rsid w:val="5E5BFA93"/>
    <w:rsid w:val="61939B55"/>
    <w:rsid w:val="7B83A75A"/>
    <w:rsid w:val="7DC855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F56D8D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szCs w:val="24"/>
      <w:lang w:eastAsia="en-US"/>
    </w:rPr>
  </w:style>
  <w:style w:type="paragraph" w:styleId="Heading1">
    <w:name w:val="heading 1"/>
    <w:basedOn w:val="Normal"/>
    <w:next w:val="Normal"/>
    <w:qFormat/>
    <w:rsid w:val="004F4EF2"/>
    <w:pPr>
      <w:keepNext/>
      <w:spacing w:before="240" w:after="60"/>
      <w:outlineLvl w:val="0"/>
    </w:pPr>
    <w:rPr>
      <w:rFonts w:cs="Arial"/>
      <w:b/>
      <w:bCs/>
      <w:kern w:val="32"/>
      <w:sz w:val="32"/>
      <w:szCs w:val="32"/>
    </w:rPr>
  </w:style>
  <w:style w:type="paragraph" w:styleId="Heading2">
    <w:name w:val="heading 2"/>
    <w:basedOn w:val="Normal"/>
    <w:next w:val="Normal"/>
    <w:qFormat/>
    <w:rsid w:val="004F4EF2"/>
    <w:pPr>
      <w:keepNext/>
      <w:spacing w:before="240" w:after="60"/>
      <w:outlineLvl w:val="1"/>
    </w:pPr>
    <w:rPr>
      <w:rFonts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AB4C3C"/>
    <w:pPr>
      <w:tabs>
        <w:tab w:val="center" w:pos="4153"/>
        <w:tab w:val="right" w:pos="8306"/>
      </w:tabs>
    </w:pPr>
  </w:style>
  <w:style w:type="paragraph" w:styleId="Footer">
    <w:name w:val="footer"/>
    <w:basedOn w:val="Normal"/>
    <w:link w:val="FooterChar"/>
    <w:uiPriority w:val="99"/>
    <w:rsid w:val="00AB4C3C"/>
    <w:pPr>
      <w:tabs>
        <w:tab w:val="center" w:pos="4153"/>
        <w:tab w:val="right" w:pos="8306"/>
      </w:tabs>
    </w:pPr>
  </w:style>
  <w:style w:type="character" w:styleId="PageNumber">
    <w:name w:val="page number"/>
    <w:basedOn w:val="DefaultParagraphFont"/>
    <w:rsid w:val="000B64B3"/>
  </w:style>
  <w:style w:type="paragraph" w:customStyle="1" w:styleId="Default">
    <w:name w:val="Default"/>
    <w:rsid w:val="00301201"/>
    <w:pPr>
      <w:widowControl w:val="0"/>
      <w:autoSpaceDE w:val="0"/>
      <w:autoSpaceDN w:val="0"/>
      <w:adjustRightInd w:val="0"/>
    </w:pPr>
    <w:rPr>
      <w:rFonts w:ascii="Arial" w:hAnsi="Arial" w:cs="Arial"/>
      <w:color w:val="000000"/>
      <w:sz w:val="24"/>
      <w:szCs w:val="24"/>
    </w:rPr>
  </w:style>
  <w:style w:type="character" w:styleId="Strong">
    <w:name w:val="Strong"/>
    <w:qFormat/>
    <w:rsid w:val="004F4EF2"/>
    <w:rPr>
      <w:b/>
      <w:bCs/>
    </w:rPr>
  </w:style>
  <w:style w:type="character" w:styleId="Hyperlink">
    <w:name w:val="Hyperlink"/>
    <w:rsid w:val="004F4EF2"/>
    <w:rPr>
      <w:color w:val="0000FF"/>
      <w:u w:val="single"/>
    </w:rPr>
  </w:style>
  <w:style w:type="paragraph" w:styleId="NormalWeb">
    <w:name w:val="Normal (Web)"/>
    <w:basedOn w:val="Normal"/>
    <w:rsid w:val="004F4EF2"/>
    <w:pPr>
      <w:spacing w:before="100" w:beforeAutospacing="1" w:after="100" w:afterAutospacing="1"/>
    </w:pPr>
    <w:rPr>
      <w:rFonts w:ascii="Times New Roman" w:hAnsi="Times New Roman"/>
      <w:lang w:eastAsia="en-GB"/>
    </w:rPr>
  </w:style>
  <w:style w:type="table" w:styleId="TableGrid">
    <w:name w:val="Table Grid"/>
    <w:basedOn w:val="TableNormal"/>
    <w:rsid w:val="00970C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rsid w:val="00FB6C6D"/>
    <w:rPr>
      <w:color w:val="000080"/>
      <w:u w:val="single"/>
    </w:rPr>
  </w:style>
  <w:style w:type="character" w:customStyle="1" w:styleId="HeaderChar">
    <w:name w:val="Header Char"/>
    <w:link w:val="Header"/>
    <w:uiPriority w:val="99"/>
    <w:rsid w:val="008063D6"/>
    <w:rPr>
      <w:rFonts w:ascii="Arial" w:hAnsi="Arial"/>
      <w:sz w:val="24"/>
      <w:szCs w:val="24"/>
      <w:lang w:eastAsia="en-US"/>
    </w:rPr>
  </w:style>
  <w:style w:type="paragraph" w:styleId="BalloonText">
    <w:name w:val="Balloon Text"/>
    <w:basedOn w:val="Normal"/>
    <w:link w:val="BalloonTextChar"/>
    <w:rsid w:val="008063D6"/>
    <w:rPr>
      <w:rFonts w:ascii="Tahoma" w:hAnsi="Tahoma" w:cs="Tahoma"/>
      <w:sz w:val="16"/>
      <w:szCs w:val="16"/>
    </w:rPr>
  </w:style>
  <w:style w:type="character" w:customStyle="1" w:styleId="BalloonTextChar">
    <w:name w:val="Balloon Text Char"/>
    <w:link w:val="BalloonText"/>
    <w:rsid w:val="008063D6"/>
    <w:rPr>
      <w:rFonts w:ascii="Tahoma" w:hAnsi="Tahoma" w:cs="Tahoma"/>
      <w:sz w:val="16"/>
      <w:szCs w:val="16"/>
      <w:lang w:eastAsia="en-US"/>
    </w:rPr>
  </w:style>
  <w:style w:type="character" w:customStyle="1" w:styleId="FooterChar">
    <w:name w:val="Footer Char"/>
    <w:link w:val="Footer"/>
    <w:uiPriority w:val="99"/>
    <w:rsid w:val="008063D6"/>
    <w:rPr>
      <w:rFonts w:ascii="Arial" w:hAnsi="Arial"/>
      <w:sz w:val="24"/>
      <w:szCs w:val="24"/>
      <w:lang w:eastAsia="en-US"/>
    </w:rPr>
  </w:style>
  <w:style w:type="paragraph" w:styleId="ListParagraph">
    <w:name w:val="List Paragraph"/>
    <w:basedOn w:val="Normal"/>
    <w:uiPriority w:val="34"/>
    <w:qFormat/>
    <w:rsid w:val="008F4FA1"/>
    <w:pPr>
      <w:ind w:left="720"/>
    </w:pPr>
  </w:style>
  <w:style w:type="paragraph" w:customStyle="1" w:styleId="legcontentsitem1">
    <w:name w:val="legcontentsitem1"/>
    <w:basedOn w:val="Normal"/>
    <w:rsid w:val="000D58C0"/>
    <w:pPr>
      <w:shd w:val="clear" w:color="auto" w:fill="FFFFFF"/>
      <w:spacing w:after="120" w:line="360" w:lineRule="atLeast"/>
    </w:pPr>
    <w:rPr>
      <w:rFonts w:ascii="Times New Roman" w:hAnsi="Times New Roman"/>
      <w:color w:val="000000"/>
      <w:sz w:val="19"/>
      <w:szCs w:val="19"/>
      <w:lang w:eastAsia="en-GB"/>
    </w:rPr>
  </w:style>
  <w:style w:type="character" w:customStyle="1" w:styleId="legds2">
    <w:name w:val="legds2"/>
    <w:rsid w:val="000D58C0"/>
    <w:rPr>
      <w:vanish w:val="0"/>
      <w:webHidden w:val="0"/>
      <w:specVanish w:val="0"/>
    </w:rPr>
  </w:style>
  <w:style w:type="character" w:styleId="UnresolvedMention">
    <w:name w:val="Unresolved Mention"/>
    <w:uiPriority w:val="99"/>
    <w:semiHidden/>
    <w:unhideWhenUsed/>
    <w:rsid w:val="00267B95"/>
    <w:rPr>
      <w:color w:val="605E5C"/>
      <w:shd w:val="clear" w:color="auto" w:fill="E1DFDD"/>
    </w:rPr>
  </w:style>
  <w:style w:type="character" w:styleId="CommentReference">
    <w:name w:val="annotation reference"/>
    <w:rsid w:val="002B1DB7"/>
    <w:rPr>
      <w:sz w:val="16"/>
      <w:szCs w:val="16"/>
    </w:rPr>
  </w:style>
  <w:style w:type="paragraph" w:styleId="CommentText">
    <w:name w:val="annotation text"/>
    <w:basedOn w:val="Normal"/>
    <w:link w:val="CommentTextChar"/>
    <w:rsid w:val="002B1DB7"/>
    <w:rPr>
      <w:sz w:val="20"/>
      <w:szCs w:val="20"/>
    </w:rPr>
  </w:style>
  <w:style w:type="character" w:customStyle="1" w:styleId="CommentTextChar">
    <w:name w:val="Comment Text Char"/>
    <w:link w:val="CommentText"/>
    <w:rsid w:val="002B1DB7"/>
    <w:rPr>
      <w:rFonts w:ascii="Arial" w:hAnsi="Arial"/>
      <w:lang w:eastAsia="en-US"/>
    </w:rPr>
  </w:style>
  <w:style w:type="paragraph" w:styleId="CommentSubject">
    <w:name w:val="annotation subject"/>
    <w:basedOn w:val="CommentText"/>
    <w:next w:val="CommentText"/>
    <w:link w:val="CommentSubjectChar"/>
    <w:rsid w:val="002B1DB7"/>
    <w:rPr>
      <w:b/>
      <w:bCs/>
    </w:rPr>
  </w:style>
  <w:style w:type="character" w:customStyle="1" w:styleId="CommentSubjectChar">
    <w:name w:val="Comment Subject Char"/>
    <w:link w:val="CommentSubject"/>
    <w:rsid w:val="002B1DB7"/>
    <w:rPr>
      <w:rFonts w:ascii="Arial"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0516149">
      <w:bodyDiv w:val="1"/>
      <w:marLeft w:val="0"/>
      <w:marRight w:val="0"/>
      <w:marTop w:val="0"/>
      <w:marBottom w:val="0"/>
      <w:divBdr>
        <w:top w:val="none" w:sz="0" w:space="0" w:color="auto"/>
        <w:left w:val="none" w:sz="0" w:space="0" w:color="auto"/>
        <w:bottom w:val="none" w:sz="0" w:space="0" w:color="auto"/>
        <w:right w:val="none" w:sz="0" w:space="0" w:color="auto"/>
      </w:divBdr>
    </w:div>
    <w:div w:id="1905293325">
      <w:bodyDiv w:val="1"/>
      <w:marLeft w:val="0"/>
      <w:marRight w:val="0"/>
      <w:marTop w:val="0"/>
      <w:marBottom w:val="0"/>
      <w:divBdr>
        <w:top w:val="none" w:sz="0" w:space="0" w:color="auto"/>
        <w:left w:val="none" w:sz="0" w:space="0" w:color="auto"/>
        <w:bottom w:val="none" w:sz="0" w:space="0" w:color="auto"/>
        <w:right w:val="none" w:sz="0" w:space="0" w:color="auto"/>
      </w:divBdr>
      <w:divsChild>
        <w:div w:id="2017272200">
          <w:marLeft w:val="0"/>
          <w:marRight w:val="0"/>
          <w:marTop w:val="0"/>
          <w:marBottom w:val="0"/>
          <w:divBdr>
            <w:top w:val="none" w:sz="0" w:space="0" w:color="auto"/>
            <w:left w:val="none" w:sz="0" w:space="0" w:color="auto"/>
            <w:bottom w:val="none" w:sz="0" w:space="0" w:color="auto"/>
            <w:right w:val="none" w:sz="0" w:space="0" w:color="auto"/>
          </w:divBdr>
          <w:divsChild>
            <w:div w:id="531303131">
              <w:marLeft w:val="0"/>
              <w:marRight w:val="0"/>
              <w:marTop w:val="0"/>
              <w:marBottom w:val="0"/>
              <w:divBdr>
                <w:top w:val="single" w:sz="2" w:space="0" w:color="FFFFFF"/>
                <w:left w:val="single" w:sz="6" w:space="0" w:color="FFFFFF"/>
                <w:bottom w:val="single" w:sz="6" w:space="0" w:color="FFFFFF"/>
                <w:right w:val="single" w:sz="6" w:space="0" w:color="FFFFFF"/>
              </w:divBdr>
              <w:divsChild>
                <w:div w:id="2061517903">
                  <w:marLeft w:val="0"/>
                  <w:marRight w:val="0"/>
                  <w:marTop w:val="0"/>
                  <w:marBottom w:val="0"/>
                  <w:divBdr>
                    <w:top w:val="single" w:sz="6" w:space="1" w:color="D3D3D3"/>
                    <w:left w:val="none" w:sz="0" w:space="0" w:color="auto"/>
                    <w:bottom w:val="none" w:sz="0" w:space="0" w:color="auto"/>
                    <w:right w:val="none" w:sz="0" w:space="0" w:color="auto"/>
                  </w:divBdr>
                  <w:divsChild>
                    <w:div w:id="58096715">
                      <w:marLeft w:val="0"/>
                      <w:marRight w:val="0"/>
                      <w:marTop w:val="0"/>
                      <w:marBottom w:val="0"/>
                      <w:divBdr>
                        <w:top w:val="none" w:sz="0" w:space="0" w:color="auto"/>
                        <w:left w:val="none" w:sz="0" w:space="0" w:color="auto"/>
                        <w:bottom w:val="none" w:sz="0" w:space="0" w:color="auto"/>
                        <w:right w:val="none" w:sz="0" w:space="0" w:color="auto"/>
                      </w:divBdr>
                      <w:divsChild>
                        <w:div w:id="1804107264">
                          <w:marLeft w:val="0"/>
                          <w:marRight w:val="0"/>
                          <w:marTop w:val="0"/>
                          <w:marBottom w:val="0"/>
                          <w:divBdr>
                            <w:top w:val="none" w:sz="0" w:space="0" w:color="auto"/>
                            <w:left w:val="none" w:sz="0" w:space="0" w:color="auto"/>
                            <w:bottom w:val="none" w:sz="0" w:space="0" w:color="auto"/>
                            <w:right w:val="none" w:sz="0" w:space="0" w:color="auto"/>
                          </w:divBdr>
                          <w:divsChild>
                            <w:div w:id="195370603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legislation.gov.uk/ukpga/2000/36/section/25" TargetMode="External"/><Relationship Id="rId21" Type="http://schemas.openxmlformats.org/officeDocument/2006/relationships/hyperlink" Target="http://www.legislation.gov.uk/ukpga/2000/36/section/23" TargetMode="External"/><Relationship Id="rId42" Type="http://schemas.openxmlformats.org/officeDocument/2006/relationships/hyperlink" Target="http://www.legislation.gov.uk/ukpga/2000/36/section/33" TargetMode="External"/><Relationship Id="rId47" Type="http://schemas.openxmlformats.org/officeDocument/2006/relationships/hyperlink" Target="http://www.legislation.gov.uk/ukpga/2000/36/section/36" TargetMode="External"/><Relationship Id="rId63" Type="http://schemas.openxmlformats.org/officeDocument/2006/relationships/hyperlink" Target="http://www.legislation.gov.uk/ukpga/2000/36/section/44" TargetMode="External"/><Relationship Id="rId68" Type="http://schemas.openxmlformats.org/officeDocument/2006/relationships/hyperlink" Target="mailto:FOI@monmouthshire.gov.uk" TargetMode="External"/><Relationship Id="rId2" Type="http://schemas.openxmlformats.org/officeDocument/2006/relationships/numbering" Target="numbering.xml"/><Relationship Id="rId16" Type="http://schemas.openxmlformats.org/officeDocument/2006/relationships/hyperlink" Target="https://ico.org.uk/media2/aufidefk/environmental_information_regulations_code_of_practice.pdf" TargetMode="External"/><Relationship Id="rId29" Type="http://schemas.openxmlformats.org/officeDocument/2006/relationships/hyperlink" Target="http://www.legislation.gov.uk/ukpga/2000/36/section/27" TargetMode="External"/><Relationship Id="rId11" Type="http://schemas.openxmlformats.org/officeDocument/2006/relationships/hyperlink" Target="https://ico.org.uk/global/contact-us/" TargetMode="External"/><Relationship Id="rId24" Type="http://schemas.openxmlformats.org/officeDocument/2006/relationships/hyperlink" Target="http://www.legislation.gov.uk/ukpga/2000/36/section/24" TargetMode="External"/><Relationship Id="rId32" Type="http://schemas.openxmlformats.org/officeDocument/2006/relationships/hyperlink" Target="http://www.legislation.gov.uk/ukpga/2000/36/section/28" TargetMode="External"/><Relationship Id="rId37" Type="http://schemas.openxmlformats.org/officeDocument/2006/relationships/hyperlink" Target="http://www.legislation.gov.uk/ukpga/2000/36/section/31" TargetMode="External"/><Relationship Id="rId40" Type="http://schemas.openxmlformats.org/officeDocument/2006/relationships/hyperlink" Target="http://www.legislation.gov.uk/ukpga/2000/36/section/32" TargetMode="External"/><Relationship Id="rId45" Type="http://schemas.openxmlformats.org/officeDocument/2006/relationships/hyperlink" Target="http://www.legislation.gov.uk/ukpga/2000/36/section/35" TargetMode="External"/><Relationship Id="rId53" Type="http://schemas.openxmlformats.org/officeDocument/2006/relationships/hyperlink" Target="http://www.legislation.gov.uk/ukpga/2000/36/section/39" TargetMode="External"/><Relationship Id="rId58" Type="http://schemas.openxmlformats.org/officeDocument/2006/relationships/hyperlink" Target="http://www.legislation.gov.uk/ukpga/2000/36/section/41" TargetMode="External"/><Relationship Id="rId66" Type="http://schemas.openxmlformats.org/officeDocument/2006/relationships/hyperlink" Target="http://www.legislation.gov.uk/uksi/2004/3391/regulation/12/made" TargetMode="External"/><Relationship Id="rId74"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www.legislation.gov.uk/ukpga/2000/36/section/43" TargetMode="External"/><Relationship Id="rId19" Type="http://schemas.openxmlformats.org/officeDocument/2006/relationships/hyperlink" Target="http://www.legislation.gov.uk/ukpga/2000/36/section/22" TargetMode="External"/><Relationship Id="rId14" Type="http://schemas.openxmlformats.org/officeDocument/2006/relationships/hyperlink" Target="https://ico.org.uk/" TargetMode="External"/><Relationship Id="rId22" Type="http://schemas.openxmlformats.org/officeDocument/2006/relationships/hyperlink" Target="http://www.legislation.gov.uk/ukpga/2000/36/section/23" TargetMode="External"/><Relationship Id="rId27" Type="http://schemas.openxmlformats.org/officeDocument/2006/relationships/hyperlink" Target="http://www.legislation.gov.uk/ukpga/2000/36/section/26" TargetMode="External"/><Relationship Id="rId30" Type="http://schemas.openxmlformats.org/officeDocument/2006/relationships/hyperlink" Target="http://www.legislation.gov.uk/ukpga/2000/36/section/27" TargetMode="External"/><Relationship Id="rId35" Type="http://schemas.openxmlformats.org/officeDocument/2006/relationships/hyperlink" Target="http://www.legislation.gov.uk/ukpga/2000/36/section/30" TargetMode="External"/><Relationship Id="rId43" Type="http://schemas.openxmlformats.org/officeDocument/2006/relationships/hyperlink" Target="http://www.legislation.gov.uk/ukpga/2000/36/section/34" TargetMode="External"/><Relationship Id="rId48" Type="http://schemas.openxmlformats.org/officeDocument/2006/relationships/hyperlink" Target="http://www.legislation.gov.uk/ukpga/2000/36/section/36" TargetMode="External"/><Relationship Id="rId56" Type="http://schemas.openxmlformats.org/officeDocument/2006/relationships/hyperlink" Target="http://www.legislation.gov.uk/ukpga/2000/36/section/40" TargetMode="External"/><Relationship Id="rId64" Type="http://schemas.openxmlformats.org/officeDocument/2006/relationships/hyperlink" Target="http://www.legislation.gov.uk/ukpga/2000/36/section/44" TargetMode="External"/><Relationship Id="rId69" Type="http://schemas.openxmlformats.org/officeDocument/2006/relationships/hyperlink" Target="https://www.monmouthshire.gov.uk/home/freedom-of-information/" TargetMode="External"/><Relationship Id="rId8" Type="http://schemas.openxmlformats.org/officeDocument/2006/relationships/image" Target="media/image1.png"/><Relationship Id="rId51" Type="http://schemas.openxmlformats.org/officeDocument/2006/relationships/hyperlink" Target="http://www.legislation.gov.uk/ukpga/2000/36/section/38" TargetMode="External"/><Relationship Id="rId72"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mailto:wales@ico.org.uk" TargetMode="External"/><Relationship Id="rId17" Type="http://schemas.openxmlformats.org/officeDocument/2006/relationships/hyperlink" Target="http://www.legislation.gov.uk/ukpga/2000/36/section/21" TargetMode="External"/><Relationship Id="rId25" Type="http://schemas.openxmlformats.org/officeDocument/2006/relationships/hyperlink" Target="http://www.legislation.gov.uk/ukpga/2000/36/section/25" TargetMode="External"/><Relationship Id="rId33" Type="http://schemas.openxmlformats.org/officeDocument/2006/relationships/hyperlink" Target="http://www.legislation.gov.uk/ukpga/2000/36/section/29" TargetMode="External"/><Relationship Id="rId38" Type="http://schemas.openxmlformats.org/officeDocument/2006/relationships/hyperlink" Target="http://www.legislation.gov.uk/ukpga/2000/36/section/31" TargetMode="External"/><Relationship Id="rId46" Type="http://schemas.openxmlformats.org/officeDocument/2006/relationships/hyperlink" Target="http://www.legislation.gov.uk/ukpga/2000/36/section/35" TargetMode="External"/><Relationship Id="rId59" Type="http://schemas.openxmlformats.org/officeDocument/2006/relationships/hyperlink" Target="http://www.legislation.gov.uk/ukpga/2000/36/section/42" TargetMode="External"/><Relationship Id="rId67" Type="http://schemas.openxmlformats.org/officeDocument/2006/relationships/hyperlink" Target="https://www.monmouthshire.gov.uk/your-privacy/" TargetMode="External"/><Relationship Id="rId20" Type="http://schemas.openxmlformats.org/officeDocument/2006/relationships/hyperlink" Target="http://www.legislation.gov.uk/ukpga/2000/36/section/22" TargetMode="External"/><Relationship Id="rId41" Type="http://schemas.openxmlformats.org/officeDocument/2006/relationships/hyperlink" Target="http://www.legislation.gov.uk/ukpga/2000/36/section/33" TargetMode="External"/><Relationship Id="rId54" Type="http://schemas.openxmlformats.org/officeDocument/2006/relationships/hyperlink" Target="http://www.legislation.gov.uk/ukpga/2000/36/section/39" TargetMode="External"/><Relationship Id="rId62" Type="http://schemas.openxmlformats.org/officeDocument/2006/relationships/hyperlink" Target="http://www.legislation.gov.uk/ukpga/2000/36/section/43" TargetMode="External"/><Relationship Id="rId70" Type="http://schemas.openxmlformats.org/officeDocument/2006/relationships/hyperlink" Target="https://www.monmouthshire.gov.uk/app/uploads/2026/06/Internal-Review.docx"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assets.publishing.service.gov.uk/government/uploads/system/uploads/attachment_data/file/744071/CoP_FOI_Code_of_Practice_-_Minor_Amendments_20180926_.pdf" TargetMode="External"/><Relationship Id="rId23" Type="http://schemas.openxmlformats.org/officeDocument/2006/relationships/hyperlink" Target="http://www.legislation.gov.uk/ukpga/2000/36/section/24" TargetMode="External"/><Relationship Id="rId28" Type="http://schemas.openxmlformats.org/officeDocument/2006/relationships/hyperlink" Target="http://www.legislation.gov.uk/ukpga/2000/36/section/26" TargetMode="External"/><Relationship Id="rId36" Type="http://schemas.openxmlformats.org/officeDocument/2006/relationships/hyperlink" Target="http://www.legislation.gov.uk/ukpga/2000/36/section/30" TargetMode="External"/><Relationship Id="rId49" Type="http://schemas.openxmlformats.org/officeDocument/2006/relationships/hyperlink" Target="http://www.legislation.gov.uk/ukpga/2000/36/section/37" TargetMode="External"/><Relationship Id="rId57" Type="http://schemas.openxmlformats.org/officeDocument/2006/relationships/hyperlink" Target="http://www.legislation.gov.uk/ukpga/2000/36/section/41" TargetMode="External"/><Relationship Id="rId10" Type="http://schemas.openxmlformats.org/officeDocument/2006/relationships/hyperlink" Target="https://ico.org.uk/for-organisations/guide-to-the-environmental-information-regulations/" TargetMode="External"/><Relationship Id="rId31" Type="http://schemas.openxmlformats.org/officeDocument/2006/relationships/hyperlink" Target="http://www.legislation.gov.uk/ukpga/2000/36/section/28" TargetMode="External"/><Relationship Id="rId44" Type="http://schemas.openxmlformats.org/officeDocument/2006/relationships/hyperlink" Target="http://www.legislation.gov.uk/ukpga/2000/36/section/34" TargetMode="External"/><Relationship Id="rId52" Type="http://schemas.openxmlformats.org/officeDocument/2006/relationships/hyperlink" Target="http://www.legislation.gov.uk/ukpga/2000/36/section/38" TargetMode="External"/><Relationship Id="rId60" Type="http://schemas.openxmlformats.org/officeDocument/2006/relationships/hyperlink" Target="http://www.legislation.gov.uk/ukpga/2000/36/section/42" TargetMode="External"/><Relationship Id="rId65" Type="http://schemas.openxmlformats.org/officeDocument/2006/relationships/hyperlink" Target="http://www.legislation.gov.uk/ukpga/2000/36/contents" TargetMode="External"/><Relationship Id="rId73"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ico.org.uk/for-organisations/guide-to-freedom-of-information/" TargetMode="External"/><Relationship Id="rId13" Type="http://schemas.openxmlformats.org/officeDocument/2006/relationships/hyperlink" Target="https://www.monmouthshire.gov.uk/your-privacy/" TargetMode="External"/><Relationship Id="rId18" Type="http://schemas.openxmlformats.org/officeDocument/2006/relationships/hyperlink" Target="http://www.legislation.gov.uk/ukpga/2000/36/section/21" TargetMode="External"/><Relationship Id="rId39" Type="http://schemas.openxmlformats.org/officeDocument/2006/relationships/hyperlink" Target="http://www.legislation.gov.uk/ukpga/2000/36/section/32" TargetMode="External"/><Relationship Id="rId34" Type="http://schemas.openxmlformats.org/officeDocument/2006/relationships/hyperlink" Target="http://www.legislation.gov.uk/ukpga/2000/36/section/29" TargetMode="External"/><Relationship Id="rId50" Type="http://schemas.openxmlformats.org/officeDocument/2006/relationships/hyperlink" Target="http://www.legislation.gov.uk/ukpga/2000/36/section/37" TargetMode="External"/><Relationship Id="rId55" Type="http://schemas.openxmlformats.org/officeDocument/2006/relationships/hyperlink" Target="http://www.legislation.gov.uk/ukpga/2000/36/section/40" TargetMode="External"/><Relationship Id="rId7" Type="http://schemas.openxmlformats.org/officeDocument/2006/relationships/endnotes" Target="endnotes.xml"/><Relationship Id="rId71"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7E11AA-20A2-45C2-9A1F-043770683F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4871</Words>
  <Characters>27766</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2026-06-18T12:05:00Z</dcterms:created>
  <dcterms:modified xsi:type="dcterms:W3CDTF">2026-06-18T12:05:00Z</dcterms:modified>
  <cp:category/>
</cp:coreProperties>
</file>