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E80B9" w14:textId="081C72B8" w:rsidR="007E01D3" w:rsidRPr="003258C8" w:rsidRDefault="007E01D3" w:rsidP="003258C8">
      <w:pPr>
        <w:pStyle w:val="Heading5"/>
        <w:ind w:left="567" w:hanging="709"/>
        <w:rPr>
          <w:u w:val="none"/>
        </w:rPr>
      </w:pPr>
      <w:r>
        <w:rPr>
          <w:u w:val="none"/>
        </w:rPr>
        <w:t>MONMOUTHSHIRE COUNTY COUNCIL CONCESSIONARY FARE SCHEME</w:t>
      </w:r>
    </w:p>
    <w:p w14:paraId="3A63C02D" w14:textId="395AE9C4" w:rsidR="007E01D3" w:rsidRDefault="007E01D3" w:rsidP="007E01D3">
      <w:pPr>
        <w:ind w:left="567" w:hanging="709"/>
        <w:jc w:val="center"/>
        <w:rPr>
          <w:rFonts w:ascii="Arial" w:hAnsi="Arial" w:cs="Arial"/>
          <w:b/>
          <w:bCs/>
          <w:sz w:val="20"/>
          <w:szCs w:val="20"/>
          <w:u w:val="single"/>
        </w:rPr>
      </w:pPr>
    </w:p>
    <w:p w14:paraId="133944A0" w14:textId="60747598" w:rsidR="007E01D3" w:rsidRDefault="00691128" w:rsidP="00691128">
      <w:pPr>
        <w:pStyle w:val="ListParagraph"/>
        <w:numPr>
          <w:ilvl w:val="0"/>
          <w:numId w:val="1"/>
        </w:numPr>
        <w:tabs>
          <w:tab w:val="clear" w:pos="1571"/>
          <w:tab w:val="num" w:pos="0"/>
          <w:tab w:val="left" w:pos="567"/>
          <w:tab w:val="num" w:pos="851"/>
        </w:tabs>
        <w:ind w:left="567" w:hanging="709"/>
        <w:jc w:val="both"/>
        <w:rPr>
          <w:rFonts w:ascii="Arial" w:hAnsi="Arial" w:cs="Arial"/>
          <w:sz w:val="20"/>
          <w:szCs w:val="20"/>
        </w:rPr>
      </w:pPr>
      <w:r w:rsidRPr="00691128">
        <w:rPr>
          <w:rFonts w:ascii="Arial" w:hAnsi="Arial" w:cs="Arial"/>
          <w:sz w:val="20"/>
          <w:szCs w:val="20"/>
        </w:rPr>
        <w:t>Concessionary</w:t>
      </w:r>
      <w:r w:rsidR="007F0DDD">
        <w:rPr>
          <w:rFonts w:ascii="Arial" w:hAnsi="Arial" w:cs="Arial"/>
          <w:sz w:val="20"/>
          <w:szCs w:val="20"/>
        </w:rPr>
        <w:t xml:space="preserve"> </w:t>
      </w:r>
      <w:r w:rsidR="007F0DDD" w:rsidRPr="00D37AF5">
        <w:rPr>
          <w:rFonts w:ascii="Arial" w:hAnsi="Arial" w:cs="Arial"/>
          <w:sz w:val="20"/>
          <w:szCs w:val="20"/>
        </w:rPr>
        <w:t xml:space="preserve">Transport will only be offered as a concessionary seat on home to school transport services if a vacant seat exists, there is no financial implication to the Authority, no alteration/disruption to the transport route taken and the child is taken to the nearest pick-up point on the route as determined by The Passenger Transport Unit.  The concessionary seat will not be </w:t>
      </w:r>
      <w:r w:rsidR="007F0DDD" w:rsidRPr="00B3282E">
        <w:rPr>
          <w:rFonts w:ascii="Arial" w:hAnsi="Arial" w:cs="Arial"/>
          <w:sz w:val="20"/>
          <w:szCs w:val="20"/>
        </w:rPr>
        <w:t>confirmed until the end of the second week of the start of the Autumn Term</w:t>
      </w:r>
      <w:r w:rsidR="007F0DDD">
        <w:rPr>
          <w:rFonts w:ascii="Arial" w:hAnsi="Arial" w:cs="Arial"/>
          <w:sz w:val="20"/>
          <w:szCs w:val="20"/>
        </w:rPr>
        <w:t xml:space="preserve"> as the allocation of transport for pupils who are entitled to statutory transport will take priority</w:t>
      </w:r>
      <w:r w:rsidR="007F0DDD" w:rsidRPr="00D37AF5">
        <w:rPr>
          <w:rFonts w:ascii="Arial" w:hAnsi="Arial" w:cs="Arial"/>
          <w:sz w:val="20"/>
          <w:szCs w:val="20"/>
        </w:rPr>
        <w:t>.</w:t>
      </w:r>
    </w:p>
    <w:p w14:paraId="6A13707B" w14:textId="77777777" w:rsidR="00691128" w:rsidRPr="00691128" w:rsidRDefault="00691128" w:rsidP="00691128">
      <w:pPr>
        <w:pStyle w:val="ListParagraph"/>
        <w:tabs>
          <w:tab w:val="num" w:pos="0"/>
          <w:tab w:val="left" w:pos="567"/>
        </w:tabs>
        <w:ind w:left="567"/>
        <w:jc w:val="both"/>
        <w:rPr>
          <w:rFonts w:ascii="Arial" w:hAnsi="Arial" w:cs="Arial"/>
          <w:sz w:val="20"/>
          <w:szCs w:val="20"/>
        </w:rPr>
      </w:pPr>
    </w:p>
    <w:p w14:paraId="76192B85" w14:textId="3EA78A72" w:rsidR="0088701B" w:rsidRPr="00691128" w:rsidRDefault="007E01D3" w:rsidP="0088701B">
      <w:pPr>
        <w:numPr>
          <w:ilvl w:val="0"/>
          <w:numId w:val="1"/>
        </w:numPr>
        <w:tabs>
          <w:tab w:val="num" w:pos="-284"/>
          <w:tab w:val="left" w:pos="567"/>
        </w:tabs>
        <w:ind w:left="567" w:hanging="709"/>
        <w:jc w:val="both"/>
        <w:rPr>
          <w:rFonts w:ascii="Arial" w:hAnsi="Arial" w:cs="Arial"/>
          <w:b/>
          <w:sz w:val="20"/>
          <w:szCs w:val="20"/>
        </w:rPr>
      </w:pPr>
      <w:r w:rsidRPr="00691128">
        <w:rPr>
          <w:rFonts w:ascii="Arial" w:hAnsi="Arial" w:cs="Arial"/>
          <w:b/>
          <w:sz w:val="20"/>
          <w:szCs w:val="20"/>
        </w:rPr>
        <w:t>Pupils will not be authorised to use a concessionary placement until officially confirmed in writing by The Passenger Transport Unit.</w:t>
      </w:r>
      <w:r w:rsidR="0088701B" w:rsidRPr="00691128">
        <w:rPr>
          <w:rFonts w:ascii="Arial" w:hAnsi="Arial" w:cs="Arial"/>
          <w:b/>
          <w:sz w:val="20"/>
          <w:szCs w:val="20"/>
        </w:rPr>
        <w:t xml:space="preserve">  </w:t>
      </w:r>
    </w:p>
    <w:p w14:paraId="3C771E71" w14:textId="77777777" w:rsidR="0088701B" w:rsidRPr="0088701B" w:rsidRDefault="0088701B" w:rsidP="0088701B">
      <w:pPr>
        <w:tabs>
          <w:tab w:val="left" w:pos="567"/>
        </w:tabs>
        <w:ind w:left="567"/>
        <w:jc w:val="both"/>
        <w:rPr>
          <w:rFonts w:ascii="Arial" w:hAnsi="Arial" w:cs="Arial"/>
          <w:sz w:val="20"/>
          <w:szCs w:val="20"/>
        </w:rPr>
      </w:pPr>
    </w:p>
    <w:p w14:paraId="3E48B1FD" w14:textId="329FDAAD" w:rsidR="0088701B" w:rsidRPr="0088701B" w:rsidRDefault="0088701B" w:rsidP="0088701B">
      <w:pPr>
        <w:numPr>
          <w:ilvl w:val="0"/>
          <w:numId w:val="1"/>
        </w:numPr>
        <w:tabs>
          <w:tab w:val="num" w:pos="-284"/>
          <w:tab w:val="left" w:pos="567"/>
        </w:tabs>
        <w:ind w:left="567" w:hanging="709"/>
        <w:jc w:val="both"/>
        <w:rPr>
          <w:rFonts w:ascii="Arial" w:hAnsi="Arial" w:cs="Arial"/>
          <w:sz w:val="20"/>
          <w:szCs w:val="20"/>
        </w:rPr>
      </w:pPr>
      <w:r w:rsidRPr="00083F4C">
        <w:rPr>
          <w:rFonts w:ascii="Arial" w:hAnsi="Arial" w:cs="Arial"/>
          <w:sz w:val="20"/>
          <w:szCs w:val="20"/>
        </w:rPr>
        <w:t>Once an award letter has been sent via email to you this means that you have been awarded a seat on school transport</w:t>
      </w:r>
      <w:r w:rsidR="007B21DA" w:rsidRPr="00083F4C">
        <w:rPr>
          <w:rFonts w:ascii="Arial" w:hAnsi="Arial" w:cs="Arial"/>
          <w:sz w:val="20"/>
          <w:szCs w:val="20"/>
        </w:rPr>
        <w:t>.</w:t>
      </w:r>
      <w:r w:rsidR="007B21DA" w:rsidRPr="00083F4C">
        <w:rPr>
          <w:rFonts w:ascii="Arial" w:hAnsi="Arial" w:cs="Arial"/>
          <w:b/>
          <w:bCs/>
          <w:sz w:val="20"/>
          <w:szCs w:val="20"/>
        </w:rPr>
        <w:t xml:space="preserve"> </w:t>
      </w:r>
      <w:r w:rsidRPr="00083F4C">
        <w:rPr>
          <w:rFonts w:ascii="Arial" w:hAnsi="Arial" w:cs="Arial"/>
          <w:b/>
          <w:bCs/>
          <w:sz w:val="20"/>
          <w:szCs w:val="20"/>
        </w:rPr>
        <w:t xml:space="preserve"> </w:t>
      </w:r>
      <w:r w:rsidR="007B21DA" w:rsidRPr="007B21DA">
        <w:rPr>
          <w:rFonts w:ascii="Arial" w:hAnsi="Arial" w:cs="Arial"/>
          <w:b/>
          <w:bCs/>
          <w:sz w:val="20"/>
          <w:szCs w:val="20"/>
        </w:rPr>
        <w:t>I</w:t>
      </w:r>
      <w:r w:rsidRPr="007B21DA">
        <w:rPr>
          <w:rFonts w:ascii="Arial" w:hAnsi="Arial" w:cs="Arial"/>
          <w:b/>
          <w:bCs/>
          <w:sz w:val="20"/>
          <w:szCs w:val="20"/>
        </w:rPr>
        <w:t>f</w:t>
      </w:r>
      <w:r w:rsidRPr="0043601C">
        <w:rPr>
          <w:rFonts w:ascii="Arial" w:hAnsi="Arial" w:cs="Arial"/>
          <w:b/>
          <w:bCs/>
          <w:color w:val="FF0000"/>
          <w:sz w:val="20"/>
          <w:szCs w:val="20"/>
        </w:rPr>
        <w:t xml:space="preserve"> </w:t>
      </w:r>
      <w:r w:rsidRPr="0018098F">
        <w:rPr>
          <w:rFonts w:ascii="Arial" w:hAnsi="Arial" w:cs="Arial"/>
          <w:b/>
          <w:bCs/>
          <w:sz w:val="20"/>
          <w:szCs w:val="20"/>
        </w:rPr>
        <w:t>you no longer require this seat then you must inform us immediately</w:t>
      </w:r>
      <w:r w:rsidR="007B21DA" w:rsidRPr="0018098F">
        <w:rPr>
          <w:rFonts w:ascii="Arial" w:hAnsi="Arial" w:cs="Arial"/>
          <w:b/>
          <w:bCs/>
          <w:sz w:val="20"/>
          <w:szCs w:val="20"/>
        </w:rPr>
        <w:t>,</w:t>
      </w:r>
      <w:r w:rsidRPr="0018098F">
        <w:rPr>
          <w:rFonts w:ascii="Arial" w:hAnsi="Arial" w:cs="Arial"/>
          <w:b/>
          <w:bCs/>
          <w:sz w:val="20"/>
          <w:szCs w:val="20"/>
        </w:rPr>
        <w:t xml:space="preserve"> in writing</w:t>
      </w:r>
      <w:r w:rsidR="007B21DA" w:rsidRPr="0018098F">
        <w:rPr>
          <w:rFonts w:ascii="Arial" w:hAnsi="Arial" w:cs="Arial"/>
          <w:b/>
          <w:bCs/>
          <w:sz w:val="20"/>
          <w:szCs w:val="20"/>
        </w:rPr>
        <w:t xml:space="preserve"> / via email</w:t>
      </w:r>
      <w:r w:rsidRPr="0018098F">
        <w:rPr>
          <w:rFonts w:ascii="Arial" w:hAnsi="Arial" w:cs="Arial"/>
          <w:b/>
          <w:bCs/>
          <w:sz w:val="20"/>
          <w:szCs w:val="20"/>
        </w:rPr>
        <w:t xml:space="preserve"> that </w:t>
      </w:r>
      <w:r w:rsidR="007B21DA" w:rsidRPr="0018098F">
        <w:rPr>
          <w:rFonts w:ascii="Arial" w:hAnsi="Arial" w:cs="Arial"/>
          <w:b/>
          <w:bCs/>
          <w:sz w:val="20"/>
          <w:szCs w:val="20"/>
        </w:rPr>
        <w:t xml:space="preserve">you wish to </w:t>
      </w:r>
      <w:r w:rsidRPr="0018098F">
        <w:rPr>
          <w:rFonts w:ascii="Arial" w:hAnsi="Arial" w:cs="Arial"/>
          <w:b/>
          <w:bCs/>
          <w:sz w:val="20"/>
          <w:szCs w:val="20"/>
        </w:rPr>
        <w:t xml:space="preserve">cancel </w:t>
      </w:r>
      <w:r w:rsidR="007B21DA" w:rsidRPr="0018098F">
        <w:rPr>
          <w:rFonts w:ascii="Arial" w:hAnsi="Arial" w:cs="Arial"/>
          <w:b/>
          <w:bCs/>
          <w:sz w:val="20"/>
          <w:szCs w:val="20"/>
        </w:rPr>
        <w:t>your</w:t>
      </w:r>
      <w:r w:rsidR="0018098F" w:rsidRPr="0018098F">
        <w:rPr>
          <w:rFonts w:ascii="Arial" w:hAnsi="Arial" w:cs="Arial"/>
          <w:b/>
          <w:bCs/>
          <w:sz w:val="20"/>
          <w:szCs w:val="20"/>
        </w:rPr>
        <w:t xml:space="preserve"> request</w:t>
      </w:r>
      <w:r w:rsidR="007B21DA" w:rsidRPr="0018098F">
        <w:rPr>
          <w:rFonts w:ascii="Arial" w:hAnsi="Arial" w:cs="Arial"/>
          <w:b/>
          <w:bCs/>
          <w:sz w:val="20"/>
          <w:szCs w:val="20"/>
        </w:rPr>
        <w:t xml:space="preserve"> to</w:t>
      </w:r>
      <w:r w:rsidRPr="0018098F">
        <w:rPr>
          <w:rFonts w:ascii="Arial" w:hAnsi="Arial" w:cs="Arial"/>
          <w:b/>
          <w:bCs/>
          <w:sz w:val="20"/>
          <w:szCs w:val="20"/>
        </w:rPr>
        <w:t xml:space="preserve"> ensure </w:t>
      </w:r>
      <w:r w:rsidR="007B21DA" w:rsidRPr="0018098F">
        <w:rPr>
          <w:rFonts w:ascii="Arial" w:hAnsi="Arial" w:cs="Arial"/>
          <w:b/>
          <w:bCs/>
          <w:sz w:val="20"/>
          <w:szCs w:val="20"/>
        </w:rPr>
        <w:t>no charge is incurred</w:t>
      </w:r>
      <w:r w:rsidR="0018098F" w:rsidRPr="0018098F">
        <w:rPr>
          <w:rFonts w:ascii="Arial" w:hAnsi="Arial" w:cs="Arial"/>
          <w:b/>
          <w:bCs/>
          <w:sz w:val="20"/>
          <w:szCs w:val="20"/>
        </w:rPr>
        <w:t xml:space="preserve"> </w:t>
      </w:r>
      <w:r w:rsidRPr="0018098F">
        <w:rPr>
          <w:rFonts w:ascii="Arial" w:hAnsi="Arial" w:cs="Arial"/>
          <w:b/>
          <w:bCs/>
          <w:sz w:val="20"/>
          <w:szCs w:val="20"/>
        </w:rPr>
        <w:t>an</w:t>
      </w:r>
      <w:r w:rsidR="0018098F" w:rsidRPr="0018098F">
        <w:rPr>
          <w:rFonts w:ascii="Arial" w:hAnsi="Arial" w:cs="Arial"/>
          <w:b/>
          <w:bCs/>
          <w:sz w:val="20"/>
          <w:szCs w:val="20"/>
        </w:rPr>
        <w:t>d an</w:t>
      </w:r>
      <w:r w:rsidRPr="0018098F">
        <w:rPr>
          <w:rFonts w:ascii="Arial" w:hAnsi="Arial" w:cs="Arial"/>
          <w:b/>
          <w:bCs/>
          <w:sz w:val="20"/>
          <w:szCs w:val="20"/>
        </w:rPr>
        <w:t xml:space="preserve"> invoice is not raised unnecessarily.</w:t>
      </w:r>
    </w:p>
    <w:p w14:paraId="2A66F47A" w14:textId="77777777" w:rsidR="007E01D3" w:rsidRDefault="007E01D3" w:rsidP="0088701B">
      <w:pPr>
        <w:tabs>
          <w:tab w:val="num" w:pos="0"/>
          <w:tab w:val="left" w:pos="567"/>
        </w:tabs>
        <w:jc w:val="both"/>
        <w:rPr>
          <w:rFonts w:ascii="Arial" w:hAnsi="Arial" w:cs="Arial"/>
          <w:sz w:val="20"/>
          <w:szCs w:val="20"/>
        </w:rPr>
      </w:pPr>
    </w:p>
    <w:p w14:paraId="4ABDB35A" w14:textId="7B3B8558" w:rsidR="007E01D3" w:rsidRDefault="007E01D3" w:rsidP="007E01D3">
      <w:pPr>
        <w:numPr>
          <w:ilvl w:val="0"/>
          <w:numId w:val="1"/>
        </w:numPr>
        <w:tabs>
          <w:tab w:val="num" w:pos="-284"/>
          <w:tab w:val="left" w:pos="567"/>
        </w:tabs>
        <w:ind w:left="567" w:hanging="709"/>
        <w:jc w:val="both"/>
        <w:rPr>
          <w:rFonts w:ascii="Arial" w:hAnsi="Arial" w:cs="Arial"/>
          <w:sz w:val="20"/>
          <w:szCs w:val="20"/>
        </w:rPr>
      </w:pPr>
      <w:r>
        <w:rPr>
          <w:rFonts w:ascii="Arial" w:hAnsi="Arial" w:cs="Arial"/>
          <w:sz w:val="20"/>
          <w:szCs w:val="20"/>
        </w:rPr>
        <w:t xml:space="preserve">For the </w:t>
      </w:r>
      <w:r w:rsidRPr="003D42DB">
        <w:rPr>
          <w:rFonts w:ascii="Arial" w:hAnsi="Arial" w:cs="Arial"/>
          <w:sz w:val="20"/>
          <w:szCs w:val="20"/>
        </w:rPr>
        <w:t>202</w:t>
      </w:r>
      <w:r w:rsidR="002B4B4A">
        <w:rPr>
          <w:rFonts w:ascii="Arial" w:hAnsi="Arial" w:cs="Arial"/>
          <w:sz w:val="20"/>
          <w:szCs w:val="20"/>
        </w:rPr>
        <w:t>6</w:t>
      </w:r>
      <w:r w:rsidRPr="003D42DB">
        <w:rPr>
          <w:rFonts w:ascii="Arial" w:hAnsi="Arial" w:cs="Arial"/>
          <w:sz w:val="20"/>
          <w:szCs w:val="20"/>
        </w:rPr>
        <w:t>/20</w:t>
      </w:r>
      <w:r w:rsidR="003D42DB">
        <w:rPr>
          <w:rFonts w:ascii="Arial" w:hAnsi="Arial" w:cs="Arial"/>
          <w:sz w:val="20"/>
          <w:szCs w:val="20"/>
        </w:rPr>
        <w:t>2</w:t>
      </w:r>
      <w:r w:rsidR="002B4B4A">
        <w:rPr>
          <w:rFonts w:ascii="Arial" w:hAnsi="Arial" w:cs="Arial"/>
          <w:sz w:val="20"/>
          <w:szCs w:val="20"/>
        </w:rPr>
        <w:t>7</w:t>
      </w:r>
      <w:r w:rsidRPr="003D42DB">
        <w:rPr>
          <w:rFonts w:ascii="Arial" w:hAnsi="Arial" w:cs="Arial"/>
          <w:sz w:val="20"/>
          <w:szCs w:val="20"/>
        </w:rPr>
        <w:t xml:space="preserve"> </w:t>
      </w:r>
      <w:r>
        <w:rPr>
          <w:rFonts w:ascii="Arial" w:hAnsi="Arial" w:cs="Arial"/>
          <w:sz w:val="20"/>
          <w:szCs w:val="20"/>
        </w:rPr>
        <w:t>academic year, charges have been set for £</w:t>
      </w:r>
      <w:r w:rsidR="00112603">
        <w:rPr>
          <w:rFonts w:ascii="Arial" w:hAnsi="Arial" w:cs="Arial"/>
          <w:sz w:val="20"/>
          <w:szCs w:val="20"/>
        </w:rPr>
        <w:t>5</w:t>
      </w:r>
      <w:r w:rsidR="00917A66">
        <w:rPr>
          <w:rFonts w:ascii="Arial" w:hAnsi="Arial" w:cs="Arial"/>
          <w:sz w:val="20"/>
          <w:szCs w:val="20"/>
        </w:rPr>
        <w:t>38</w:t>
      </w:r>
      <w:r>
        <w:rPr>
          <w:rFonts w:ascii="Arial" w:hAnsi="Arial" w:cs="Arial"/>
          <w:sz w:val="20"/>
          <w:szCs w:val="20"/>
        </w:rPr>
        <w:t xml:space="preserve"> per academic year as follows:</w:t>
      </w:r>
    </w:p>
    <w:p w14:paraId="6A966506" w14:textId="77777777" w:rsidR="007E01D3" w:rsidRDefault="007E01D3" w:rsidP="007E01D3">
      <w:pPr>
        <w:tabs>
          <w:tab w:val="num" w:pos="0"/>
          <w:tab w:val="left" w:pos="567"/>
        </w:tabs>
        <w:ind w:left="567" w:hanging="709"/>
        <w:jc w:val="both"/>
        <w:rPr>
          <w:rFonts w:ascii="Arial" w:hAnsi="Arial" w:cs="Arial"/>
          <w:sz w:val="20"/>
          <w:szCs w:val="20"/>
        </w:rPr>
      </w:pPr>
    </w:p>
    <w:p w14:paraId="26AE9583" w14:textId="5E23E3E1" w:rsidR="007E01D3" w:rsidRDefault="007E01D3" w:rsidP="007E01D3">
      <w:pPr>
        <w:pStyle w:val="BodyTextIndent"/>
        <w:tabs>
          <w:tab w:val="num" w:pos="0"/>
          <w:tab w:val="left" w:pos="567"/>
        </w:tabs>
        <w:ind w:left="567" w:hanging="709"/>
        <w:rPr>
          <w:b/>
          <w:sz w:val="20"/>
          <w:szCs w:val="20"/>
        </w:rPr>
      </w:pPr>
      <w:r>
        <w:rPr>
          <w:sz w:val="20"/>
          <w:szCs w:val="20"/>
        </w:rPr>
        <w:tab/>
      </w:r>
      <w:r>
        <w:rPr>
          <w:sz w:val="20"/>
          <w:szCs w:val="20"/>
        </w:rPr>
        <w:tab/>
        <w:t xml:space="preserve">Pupils allocated a concessionary seat midway through a term will be charged per week for the number of weeks remaining in that term.  </w:t>
      </w:r>
      <w:r w:rsidRPr="00112603">
        <w:rPr>
          <w:b/>
          <w:sz w:val="20"/>
          <w:szCs w:val="20"/>
        </w:rPr>
        <w:t xml:space="preserve">However seats allocated up to </w:t>
      </w:r>
      <w:r w:rsidR="00836B84" w:rsidRPr="00112603">
        <w:rPr>
          <w:b/>
          <w:sz w:val="20"/>
          <w:szCs w:val="20"/>
        </w:rPr>
        <w:t>two</w:t>
      </w:r>
      <w:r w:rsidRPr="00112603">
        <w:rPr>
          <w:b/>
          <w:sz w:val="20"/>
          <w:szCs w:val="20"/>
        </w:rPr>
        <w:t xml:space="preserve"> weeks into the Autumn Term will be charged the full term’s amount.</w:t>
      </w:r>
    </w:p>
    <w:p w14:paraId="12AA7F82" w14:textId="77777777" w:rsidR="007E01D3" w:rsidRDefault="007E01D3" w:rsidP="007E01D3">
      <w:pPr>
        <w:pStyle w:val="BodyTextIndent"/>
        <w:tabs>
          <w:tab w:val="num" w:pos="0"/>
          <w:tab w:val="left" w:pos="567"/>
        </w:tabs>
        <w:ind w:left="567" w:hanging="709"/>
        <w:rPr>
          <w:b/>
          <w:sz w:val="20"/>
          <w:szCs w:val="20"/>
        </w:rPr>
      </w:pPr>
    </w:p>
    <w:p w14:paraId="7609676E" w14:textId="7939368A" w:rsidR="003258C8" w:rsidRDefault="007E01D3" w:rsidP="3E78CFFA">
      <w:pPr>
        <w:pStyle w:val="BodyTextIndent"/>
        <w:tabs>
          <w:tab w:val="left" w:pos="567"/>
        </w:tabs>
        <w:ind w:left="567"/>
        <w:rPr>
          <w:b/>
          <w:bCs/>
          <w:sz w:val="20"/>
          <w:szCs w:val="20"/>
        </w:rPr>
      </w:pPr>
      <w:r w:rsidRPr="3E78CFFA">
        <w:rPr>
          <w:b/>
          <w:bCs/>
          <w:sz w:val="20"/>
          <w:szCs w:val="20"/>
        </w:rPr>
        <w:t>Concessionary Transport may be paid in monthly instalments via a standing order.  This will be arranged with</w:t>
      </w:r>
      <w:r w:rsidR="00DF5E0D">
        <w:rPr>
          <w:b/>
          <w:bCs/>
          <w:sz w:val="20"/>
          <w:szCs w:val="20"/>
        </w:rPr>
        <w:t xml:space="preserve"> the parent and</w:t>
      </w:r>
      <w:r w:rsidRPr="3E78CFFA">
        <w:rPr>
          <w:b/>
          <w:bCs/>
          <w:sz w:val="20"/>
          <w:szCs w:val="20"/>
        </w:rPr>
        <w:t xml:space="preserve"> the MCC Sundry Debtors Team.  Details will be given once transport has been awarded. </w:t>
      </w:r>
    </w:p>
    <w:p w14:paraId="092CEB73" w14:textId="77777777" w:rsidR="007E01D3" w:rsidRDefault="007E01D3" w:rsidP="007E01D3">
      <w:pPr>
        <w:tabs>
          <w:tab w:val="num" w:pos="0"/>
          <w:tab w:val="left" w:pos="567"/>
        </w:tabs>
        <w:ind w:left="567" w:hanging="709"/>
        <w:jc w:val="both"/>
        <w:rPr>
          <w:rFonts w:ascii="Arial" w:hAnsi="Arial" w:cs="Arial"/>
          <w:sz w:val="20"/>
          <w:szCs w:val="20"/>
        </w:rPr>
      </w:pPr>
    </w:p>
    <w:p w14:paraId="1E583A81" w14:textId="5DC41C4F" w:rsidR="0043601C" w:rsidRPr="00972E36" w:rsidRDefault="007E01D3" w:rsidP="0043601C">
      <w:pPr>
        <w:pStyle w:val="DefaultText"/>
        <w:numPr>
          <w:ilvl w:val="0"/>
          <w:numId w:val="1"/>
        </w:numPr>
        <w:tabs>
          <w:tab w:val="num" w:pos="-284"/>
          <w:tab w:val="left" w:pos="567"/>
        </w:tabs>
        <w:ind w:left="567" w:hanging="709"/>
        <w:jc w:val="both"/>
        <w:rPr>
          <w:rFonts w:ascii="Arial" w:hAnsi="Arial" w:cs="Arial"/>
          <w:b/>
          <w:color w:val="FF0000"/>
          <w:sz w:val="20"/>
        </w:rPr>
      </w:pPr>
      <w:r w:rsidRPr="00112603">
        <w:rPr>
          <w:rFonts w:ascii="Arial" w:hAnsi="Arial" w:cs="Arial"/>
          <w:b/>
          <w:sz w:val="20"/>
        </w:rPr>
        <w:t xml:space="preserve">A </w:t>
      </w:r>
      <w:r w:rsidR="0018098F" w:rsidRPr="00112603">
        <w:rPr>
          <w:rFonts w:ascii="Arial" w:hAnsi="Arial" w:cs="Arial"/>
          <w:b/>
          <w:sz w:val="20"/>
        </w:rPr>
        <w:t xml:space="preserve">new </w:t>
      </w:r>
      <w:r w:rsidRPr="00112603">
        <w:rPr>
          <w:rFonts w:ascii="Arial" w:hAnsi="Arial" w:cs="Arial"/>
          <w:b/>
          <w:sz w:val="20"/>
        </w:rPr>
        <w:t>Concessionary application form is required every academic year</w:t>
      </w:r>
      <w:r w:rsidRPr="00972E36">
        <w:rPr>
          <w:rFonts w:ascii="Arial" w:hAnsi="Arial" w:cs="Arial"/>
          <w:b/>
          <w:color w:val="FF0000"/>
          <w:sz w:val="20"/>
        </w:rPr>
        <w:t xml:space="preserve">. </w:t>
      </w:r>
    </w:p>
    <w:p w14:paraId="18C98A13" w14:textId="29C2C3B9" w:rsidR="007E01D3" w:rsidRDefault="007E01D3" w:rsidP="007E01D3">
      <w:pPr>
        <w:pStyle w:val="DefaultText"/>
        <w:tabs>
          <w:tab w:val="num" w:pos="0"/>
          <w:tab w:val="left" w:pos="567"/>
        </w:tabs>
        <w:ind w:left="567" w:hanging="709"/>
        <w:jc w:val="both"/>
        <w:rPr>
          <w:rFonts w:ascii="Arial" w:hAnsi="Arial" w:cs="Arial"/>
          <w:b/>
          <w:sz w:val="20"/>
        </w:rPr>
      </w:pPr>
    </w:p>
    <w:p w14:paraId="08B6C536" w14:textId="77777777" w:rsidR="003258C8" w:rsidRDefault="007E01D3" w:rsidP="003258C8">
      <w:pPr>
        <w:pStyle w:val="DefaultText"/>
        <w:tabs>
          <w:tab w:val="num" w:pos="0"/>
          <w:tab w:val="left" w:pos="567"/>
        </w:tabs>
        <w:ind w:left="567" w:hanging="709"/>
        <w:jc w:val="both"/>
        <w:rPr>
          <w:rFonts w:ascii="Arial" w:hAnsi="Arial" w:cs="Arial"/>
          <w:b/>
          <w:sz w:val="20"/>
        </w:rPr>
      </w:pPr>
      <w:r>
        <w:rPr>
          <w:rFonts w:ascii="Arial" w:hAnsi="Arial" w:cs="Arial"/>
          <w:b/>
          <w:sz w:val="20"/>
        </w:rPr>
        <w:tab/>
      </w:r>
      <w:r>
        <w:rPr>
          <w:rFonts w:ascii="Arial" w:hAnsi="Arial" w:cs="Arial"/>
          <w:b/>
          <w:sz w:val="20"/>
        </w:rPr>
        <w:tab/>
        <w:t xml:space="preserve">The Passenger Transport Unit cannot guarantee Concessionary Transport continuing for consecutive years. </w:t>
      </w:r>
    </w:p>
    <w:p w14:paraId="4AB48AC0" w14:textId="77777777" w:rsidR="003258C8" w:rsidRDefault="003258C8" w:rsidP="003258C8">
      <w:pPr>
        <w:pStyle w:val="DefaultText"/>
        <w:tabs>
          <w:tab w:val="num" w:pos="0"/>
          <w:tab w:val="left" w:pos="567"/>
        </w:tabs>
        <w:ind w:left="567" w:hanging="709"/>
        <w:jc w:val="both"/>
        <w:rPr>
          <w:rFonts w:ascii="Arial" w:hAnsi="Arial" w:cs="Arial"/>
          <w:b/>
          <w:sz w:val="20"/>
        </w:rPr>
      </w:pPr>
    </w:p>
    <w:p w14:paraId="65CB10DE" w14:textId="7DEE5CCD" w:rsidR="003258C8" w:rsidRPr="003258C8" w:rsidRDefault="007E01D3" w:rsidP="003258C8">
      <w:pPr>
        <w:pStyle w:val="DefaultText"/>
        <w:numPr>
          <w:ilvl w:val="0"/>
          <w:numId w:val="1"/>
        </w:numPr>
        <w:tabs>
          <w:tab w:val="clear" w:pos="1571"/>
          <w:tab w:val="num" w:pos="567"/>
        </w:tabs>
        <w:ind w:left="567" w:hanging="709"/>
        <w:jc w:val="both"/>
        <w:rPr>
          <w:rFonts w:ascii="Arial" w:hAnsi="Arial" w:cs="Arial"/>
          <w:b/>
          <w:sz w:val="20"/>
        </w:rPr>
      </w:pPr>
      <w:r>
        <w:rPr>
          <w:rFonts w:ascii="Arial" w:hAnsi="Arial" w:cs="Arial"/>
          <w:sz w:val="20"/>
        </w:rPr>
        <w:t xml:space="preserve">Over subscription criteria applies where there are more applications than seats available.  Applications will be assessed and seats allocated in the following order of priority where more than one concessionary pupil is being transported on that route. </w:t>
      </w:r>
    </w:p>
    <w:p w14:paraId="7CE095F5" w14:textId="77777777" w:rsidR="0088701B" w:rsidRDefault="0088701B" w:rsidP="0088701B">
      <w:pPr>
        <w:tabs>
          <w:tab w:val="left" w:pos="567"/>
        </w:tabs>
        <w:ind w:left="567"/>
        <w:jc w:val="both"/>
        <w:rPr>
          <w:rFonts w:ascii="Arial" w:hAnsi="Arial" w:cs="Arial"/>
          <w:sz w:val="20"/>
          <w:szCs w:val="20"/>
        </w:rPr>
      </w:pPr>
    </w:p>
    <w:p w14:paraId="67BEE77E" w14:textId="01719152" w:rsidR="0088701B" w:rsidRDefault="0088701B" w:rsidP="0056644E">
      <w:pPr>
        <w:numPr>
          <w:ilvl w:val="0"/>
          <w:numId w:val="2"/>
        </w:numPr>
        <w:tabs>
          <w:tab w:val="num" w:pos="-284"/>
        </w:tabs>
        <w:ind w:left="1134" w:hanging="567"/>
        <w:jc w:val="both"/>
        <w:rPr>
          <w:rFonts w:ascii="Arial" w:hAnsi="Arial" w:cs="Arial"/>
          <w:sz w:val="20"/>
          <w:szCs w:val="20"/>
        </w:rPr>
      </w:pPr>
      <w:r>
        <w:rPr>
          <w:rFonts w:ascii="Arial" w:hAnsi="Arial" w:cs="Arial"/>
          <w:sz w:val="20"/>
          <w:szCs w:val="20"/>
        </w:rPr>
        <w:t>Applicants who reside within Monmouthshire.</w:t>
      </w:r>
    </w:p>
    <w:p w14:paraId="4C08FB9E" w14:textId="3F759BB5" w:rsidR="0051493A" w:rsidRDefault="0051493A" w:rsidP="0056644E">
      <w:pPr>
        <w:numPr>
          <w:ilvl w:val="0"/>
          <w:numId w:val="2"/>
        </w:numPr>
        <w:tabs>
          <w:tab w:val="clear" w:pos="1440"/>
        </w:tabs>
        <w:ind w:left="1134" w:hanging="567"/>
        <w:rPr>
          <w:rFonts w:ascii="Arial" w:hAnsi="Arial" w:cs="Arial"/>
          <w:sz w:val="20"/>
          <w:szCs w:val="20"/>
        </w:rPr>
      </w:pPr>
      <w:r w:rsidRPr="0051493A">
        <w:rPr>
          <w:rFonts w:ascii="Arial" w:hAnsi="Arial" w:cs="Arial"/>
          <w:sz w:val="20"/>
          <w:szCs w:val="20"/>
        </w:rPr>
        <w:t>Learners in Years 10 and 11 will be prioritised as they will be star</w:t>
      </w:r>
      <w:r>
        <w:rPr>
          <w:rFonts w:ascii="Arial" w:hAnsi="Arial" w:cs="Arial"/>
          <w:sz w:val="20"/>
          <w:szCs w:val="20"/>
        </w:rPr>
        <w:t>t</w:t>
      </w:r>
      <w:r w:rsidRPr="0051493A">
        <w:rPr>
          <w:rFonts w:ascii="Arial" w:hAnsi="Arial" w:cs="Arial"/>
          <w:sz w:val="20"/>
          <w:szCs w:val="20"/>
        </w:rPr>
        <w:t>ing their GCSE’s.</w:t>
      </w:r>
    </w:p>
    <w:p w14:paraId="63A20A67" w14:textId="021C6852" w:rsidR="008D536F" w:rsidRPr="0051493A" w:rsidRDefault="008D536F" w:rsidP="0056644E">
      <w:pPr>
        <w:numPr>
          <w:ilvl w:val="0"/>
          <w:numId w:val="2"/>
        </w:numPr>
        <w:tabs>
          <w:tab w:val="clear" w:pos="1440"/>
        </w:tabs>
        <w:ind w:left="1134" w:hanging="567"/>
        <w:rPr>
          <w:rFonts w:ascii="Arial" w:hAnsi="Arial" w:cs="Arial"/>
          <w:sz w:val="20"/>
          <w:szCs w:val="20"/>
        </w:rPr>
      </w:pPr>
      <w:r>
        <w:rPr>
          <w:rFonts w:ascii="Arial" w:hAnsi="Arial" w:cs="Arial"/>
          <w:sz w:val="20"/>
          <w:szCs w:val="20"/>
        </w:rPr>
        <w:t xml:space="preserve">Learners who live the furthest distance </w:t>
      </w:r>
      <w:r w:rsidR="002D01E3">
        <w:rPr>
          <w:rFonts w:ascii="Arial" w:hAnsi="Arial" w:cs="Arial"/>
          <w:sz w:val="20"/>
          <w:szCs w:val="20"/>
        </w:rPr>
        <w:t>from the school will take priority</w:t>
      </w:r>
    </w:p>
    <w:p w14:paraId="04E7562B" w14:textId="77777777" w:rsidR="0088701B" w:rsidRPr="0088701B" w:rsidRDefault="0088701B" w:rsidP="003258C8">
      <w:pPr>
        <w:tabs>
          <w:tab w:val="left" w:pos="567"/>
        </w:tabs>
        <w:jc w:val="both"/>
        <w:rPr>
          <w:rFonts w:ascii="Arial" w:hAnsi="Arial" w:cs="Arial"/>
          <w:sz w:val="20"/>
          <w:szCs w:val="20"/>
        </w:rPr>
      </w:pPr>
    </w:p>
    <w:p w14:paraId="4891ECD1" w14:textId="77777777" w:rsidR="0088701B" w:rsidRPr="0088701B" w:rsidRDefault="0088701B" w:rsidP="0088701B">
      <w:pPr>
        <w:numPr>
          <w:ilvl w:val="0"/>
          <w:numId w:val="1"/>
        </w:numPr>
        <w:tabs>
          <w:tab w:val="num" w:pos="-284"/>
          <w:tab w:val="left" w:pos="567"/>
        </w:tabs>
        <w:ind w:left="567" w:hanging="709"/>
        <w:jc w:val="both"/>
        <w:rPr>
          <w:rFonts w:ascii="Arial" w:hAnsi="Arial" w:cs="Arial"/>
          <w:sz w:val="20"/>
          <w:szCs w:val="20"/>
        </w:rPr>
      </w:pPr>
      <w:r w:rsidRPr="0088701B">
        <w:rPr>
          <w:rFonts w:ascii="Arial" w:hAnsi="Arial" w:cs="Arial"/>
          <w:sz w:val="20"/>
          <w:szCs w:val="20"/>
        </w:rPr>
        <w:t>On occasion it may be necessary to withdraw a concessionary seat:</w:t>
      </w:r>
    </w:p>
    <w:p w14:paraId="2136DC27" w14:textId="77777777" w:rsidR="0088701B" w:rsidRDefault="0088701B" w:rsidP="0088701B">
      <w:pPr>
        <w:tabs>
          <w:tab w:val="num" w:pos="0"/>
          <w:tab w:val="left" w:pos="567"/>
        </w:tabs>
        <w:ind w:left="567" w:hanging="709"/>
        <w:jc w:val="both"/>
        <w:rPr>
          <w:rFonts w:ascii="Arial" w:hAnsi="Arial" w:cs="Arial"/>
          <w:sz w:val="20"/>
          <w:szCs w:val="20"/>
        </w:rPr>
      </w:pPr>
    </w:p>
    <w:p w14:paraId="50A88FEB" w14:textId="5B5B2E15" w:rsidR="0088701B" w:rsidRDefault="0088701B" w:rsidP="0056644E">
      <w:pPr>
        <w:numPr>
          <w:ilvl w:val="0"/>
          <w:numId w:val="3"/>
        </w:numPr>
        <w:tabs>
          <w:tab w:val="num" w:pos="-284"/>
        </w:tabs>
        <w:ind w:left="1134" w:hanging="567"/>
        <w:jc w:val="both"/>
        <w:rPr>
          <w:rFonts w:ascii="Arial" w:hAnsi="Arial" w:cs="Arial"/>
          <w:color w:val="FF0000"/>
          <w:sz w:val="20"/>
          <w:szCs w:val="20"/>
        </w:rPr>
      </w:pPr>
      <w:r w:rsidRPr="000C612E">
        <w:rPr>
          <w:rFonts w:ascii="Arial" w:hAnsi="Arial" w:cs="Arial"/>
          <w:sz w:val="20"/>
          <w:szCs w:val="20"/>
        </w:rPr>
        <w:t xml:space="preserve">If a seat is </w:t>
      </w:r>
      <w:r w:rsidRPr="000C612E">
        <w:rPr>
          <w:rFonts w:ascii="Arial" w:hAnsi="Arial" w:cs="Arial"/>
          <w:b/>
          <w:sz w:val="20"/>
          <w:szCs w:val="20"/>
        </w:rPr>
        <w:t>withdrawn</w:t>
      </w:r>
      <w:r w:rsidRPr="000C612E">
        <w:rPr>
          <w:rFonts w:ascii="Arial" w:hAnsi="Arial" w:cs="Arial"/>
          <w:sz w:val="20"/>
          <w:szCs w:val="20"/>
        </w:rPr>
        <w:t xml:space="preserve"> this may be enforced at </w:t>
      </w:r>
      <w:r w:rsidRPr="000C612E">
        <w:rPr>
          <w:rFonts w:ascii="Arial" w:hAnsi="Arial" w:cs="Arial"/>
          <w:b/>
          <w:sz w:val="20"/>
          <w:szCs w:val="20"/>
        </w:rPr>
        <w:t>10 working day</w:t>
      </w:r>
      <w:r w:rsidR="0018098F" w:rsidRPr="000C612E">
        <w:rPr>
          <w:rFonts w:ascii="Arial" w:hAnsi="Arial" w:cs="Arial"/>
          <w:b/>
          <w:sz w:val="20"/>
          <w:szCs w:val="20"/>
        </w:rPr>
        <w:t>’</w:t>
      </w:r>
      <w:r w:rsidRPr="000C612E">
        <w:rPr>
          <w:rFonts w:ascii="Arial" w:hAnsi="Arial" w:cs="Arial"/>
          <w:b/>
          <w:sz w:val="20"/>
          <w:szCs w:val="20"/>
        </w:rPr>
        <w:t>s notice</w:t>
      </w:r>
      <w:r w:rsidRPr="000C612E">
        <w:rPr>
          <w:rFonts w:ascii="Arial" w:hAnsi="Arial" w:cs="Arial"/>
          <w:sz w:val="20"/>
          <w:szCs w:val="20"/>
        </w:rPr>
        <w:t xml:space="preserve"> and parents will be required to make alternative arrangements and a rebate will be paid accordingly.  </w:t>
      </w:r>
      <w:r>
        <w:rPr>
          <w:rFonts w:ascii="Arial" w:hAnsi="Arial" w:cs="Arial"/>
          <w:color w:val="FF0000"/>
          <w:sz w:val="20"/>
          <w:szCs w:val="20"/>
        </w:rPr>
        <w:tab/>
      </w:r>
    </w:p>
    <w:p w14:paraId="43B4B87C" w14:textId="77777777" w:rsidR="007F29E8" w:rsidRPr="0011050D" w:rsidRDefault="007F29E8" w:rsidP="007F29E8">
      <w:pPr>
        <w:pStyle w:val="ListParagraph"/>
        <w:numPr>
          <w:ilvl w:val="0"/>
          <w:numId w:val="3"/>
        </w:numPr>
        <w:tabs>
          <w:tab w:val="clear" w:pos="8530"/>
          <w:tab w:val="num" w:pos="1134"/>
        </w:tabs>
        <w:ind w:left="1134" w:hanging="567"/>
        <w:jc w:val="both"/>
        <w:rPr>
          <w:rFonts w:ascii="Arial" w:hAnsi="Arial" w:cs="Arial"/>
          <w:sz w:val="20"/>
          <w:szCs w:val="20"/>
        </w:rPr>
      </w:pPr>
      <w:r w:rsidRPr="0011050D">
        <w:rPr>
          <w:rFonts w:ascii="Arial" w:hAnsi="Arial" w:cs="Arial"/>
          <w:sz w:val="20"/>
          <w:szCs w:val="20"/>
        </w:rPr>
        <w:t>The learner living closest to a public bus service or to the educational establishment will have their seat withdrawn</w:t>
      </w:r>
    </w:p>
    <w:p w14:paraId="44B31BE6" w14:textId="714C90C0" w:rsidR="007E01D3" w:rsidRDefault="007E01D3" w:rsidP="007E01D3">
      <w:pPr>
        <w:tabs>
          <w:tab w:val="num" w:pos="0"/>
          <w:tab w:val="left" w:pos="567"/>
        </w:tabs>
        <w:ind w:left="567" w:hanging="709"/>
        <w:jc w:val="both"/>
        <w:rPr>
          <w:rFonts w:ascii="Arial" w:hAnsi="Arial" w:cs="Arial"/>
          <w:sz w:val="20"/>
          <w:szCs w:val="20"/>
        </w:rPr>
      </w:pPr>
    </w:p>
    <w:p w14:paraId="7A544001" w14:textId="1C09958F" w:rsidR="007E01D3" w:rsidRPr="00347334" w:rsidRDefault="007E01D3" w:rsidP="008D3F0A">
      <w:pPr>
        <w:numPr>
          <w:ilvl w:val="0"/>
          <w:numId w:val="4"/>
        </w:numPr>
        <w:tabs>
          <w:tab w:val="num" w:pos="-284"/>
          <w:tab w:val="left" w:pos="567"/>
        </w:tabs>
        <w:ind w:left="567" w:hanging="709"/>
        <w:jc w:val="both"/>
        <w:rPr>
          <w:rFonts w:ascii="Arial" w:hAnsi="Arial" w:cs="Arial"/>
          <w:sz w:val="20"/>
          <w:szCs w:val="20"/>
        </w:rPr>
      </w:pPr>
      <w:r w:rsidRPr="00347334">
        <w:rPr>
          <w:rFonts w:ascii="Arial" w:hAnsi="Arial" w:cs="Arial"/>
          <w:sz w:val="20"/>
          <w:szCs w:val="20"/>
        </w:rPr>
        <w:t>Refunds will only be payable when a concessionary seat is withdrawn</w:t>
      </w:r>
      <w:r w:rsidR="007F29E8">
        <w:rPr>
          <w:rFonts w:ascii="Arial" w:hAnsi="Arial" w:cs="Arial"/>
          <w:sz w:val="20"/>
          <w:szCs w:val="20"/>
        </w:rPr>
        <w:t xml:space="preserve"> in writing</w:t>
      </w:r>
      <w:r w:rsidR="00347334">
        <w:rPr>
          <w:rFonts w:ascii="Arial" w:hAnsi="Arial" w:cs="Arial"/>
          <w:sz w:val="20"/>
          <w:szCs w:val="20"/>
        </w:rPr>
        <w:t xml:space="preserve"> and</w:t>
      </w:r>
      <w:r w:rsidRPr="00347334">
        <w:rPr>
          <w:rFonts w:ascii="Arial" w:hAnsi="Arial" w:cs="Arial"/>
          <w:sz w:val="20"/>
          <w:szCs w:val="20"/>
        </w:rPr>
        <w:t xml:space="preserve"> will be based on</w:t>
      </w:r>
      <w:r w:rsidR="00347334">
        <w:rPr>
          <w:rFonts w:ascii="Arial" w:hAnsi="Arial" w:cs="Arial"/>
          <w:sz w:val="20"/>
          <w:szCs w:val="20"/>
        </w:rPr>
        <w:t xml:space="preserve"> a</w:t>
      </w:r>
      <w:r w:rsidRPr="00347334">
        <w:rPr>
          <w:rFonts w:ascii="Arial" w:hAnsi="Arial" w:cs="Arial"/>
          <w:sz w:val="20"/>
          <w:szCs w:val="20"/>
        </w:rPr>
        <w:t xml:space="preserve"> full week’s rate</w:t>
      </w:r>
      <w:r w:rsidR="00347334">
        <w:rPr>
          <w:rFonts w:ascii="Arial" w:hAnsi="Arial" w:cs="Arial"/>
          <w:sz w:val="20"/>
          <w:szCs w:val="20"/>
        </w:rPr>
        <w:t>.</w:t>
      </w:r>
    </w:p>
    <w:p w14:paraId="47771217" w14:textId="77777777" w:rsidR="007E01D3" w:rsidRDefault="007E01D3" w:rsidP="007E01D3">
      <w:pPr>
        <w:tabs>
          <w:tab w:val="num" w:pos="-284"/>
          <w:tab w:val="num" w:pos="0"/>
          <w:tab w:val="left" w:pos="567"/>
        </w:tabs>
        <w:ind w:left="567" w:hanging="709"/>
        <w:jc w:val="both"/>
        <w:rPr>
          <w:rFonts w:ascii="Arial" w:hAnsi="Arial" w:cs="Arial"/>
          <w:sz w:val="20"/>
          <w:szCs w:val="20"/>
        </w:rPr>
      </w:pPr>
    </w:p>
    <w:p w14:paraId="0D285868" w14:textId="77777777" w:rsidR="007E01D3" w:rsidRDefault="007E01D3" w:rsidP="007E01D3">
      <w:pPr>
        <w:tabs>
          <w:tab w:val="num" w:pos="-284"/>
          <w:tab w:val="num" w:pos="0"/>
          <w:tab w:val="left" w:pos="567"/>
        </w:tabs>
        <w:ind w:left="567" w:hanging="709"/>
        <w:rPr>
          <w:rFonts w:ascii="Arial" w:hAnsi="Arial" w:cs="Arial"/>
          <w:sz w:val="20"/>
          <w:szCs w:val="20"/>
        </w:rPr>
      </w:pPr>
    </w:p>
    <w:p w14:paraId="5FD452F0" w14:textId="77777777" w:rsidR="007E01D3" w:rsidRDefault="007E01D3" w:rsidP="007E01D3">
      <w:pPr>
        <w:numPr>
          <w:ilvl w:val="0"/>
          <w:numId w:val="4"/>
        </w:numPr>
        <w:tabs>
          <w:tab w:val="num" w:pos="-284"/>
          <w:tab w:val="num" w:pos="0"/>
          <w:tab w:val="left" w:pos="567"/>
        </w:tabs>
        <w:ind w:left="567" w:hanging="709"/>
        <w:rPr>
          <w:rFonts w:ascii="Arial" w:hAnsi="Arial" w:cs="Arial"/>
          <w:b/>
          <w:bCs/>
          <w:caps/>
          <w:sz w:val="20"/>
          <w:szCs w:val="20"/>
          <w:u w:val="single"/>
        </w:rPr>
      </w:pPr>
      <w:r>
        <w:rPr>
          <w:rFonts w:ascii="Arial" w:hAnsi="Arial" w:cs="Arial"/>
          <w:b/>
          <w:bCs/>
          <w:caps/>
          <w:sz w:val="20"/>
          <w:szCs w:val="20"/>
          <w:u w:val="single"/>
        </w:rPr>
        <w:t>Any incidence of serious misbehaviour will result in the withdrawal of the seat with immediate effect.</w:t>
      </w:r>
    </w:p>
    <w:p w14:paraId="6F7EB420" w14:textId="77777777" w:rsidR="007E01D3" w:rsidRDefault="007E01D3" w:rsidP="007E01D3">
      <w:pPr>
        <w:tabs>
          <w:tab w:val="num" w:pos="-284"/>
          <w:tab w:val="num" w:pos="0"/>
          <w:tab w:val="left" w:pos="567"/>
        </w:tabs>
        <w:ind w:left="567" w:hanging="709"/>
        <w:rPr>
          <w:rFonts w:ascii="Arial" w:hAnsi="Arial" w:cs="Arial"/>
          <w:b/>
          <w:bCs/>
          <w:caps/>
          <w:sz w:val="20"/>
          <w:szCs w:val="20"/>
          <w:u w:val="single"/>
        </w:rPr>
      </w:pPr>
    </w:p>
    <w:p w14:paraId="6AD121E3" w14:textId="77777777" w:rsidR="007E01D3" w:rsidRDefault="007E01D3" w:rsidP="007E01D3">
      <w:pPr>
        <w:numPr>
          <w:ilvl w:val="0"/>
          <w:numId w:val="4"/>
        </w:numPr>
        <w:tabs>
          <w:tab w:val="num" w:pos="-284"/>
          <w:tab w:val="num" w:pos="0"/>
          <w:tab w:val="left" w:pos="567"/>
        </w:tabs>
        <w:ind w:left="567" w:hanging="709"/>
        <w:rPr>
          <w:rFonts w:ascii="Arial" w:hAnsi="Arial" w:cs="Arial"/>
          <w:b/>
          <w:bCs/>
          <w:caps/>
          <w:sz w:val="20"/>
          <w:szCs w:val="20"/>
          <w:u w:val="single"/>
        </w:rPr>
      </w:pPr>
      <w:r>
        <w:rPr>
          <w:rFonts w:ascii="Arial" w:hAnsi="Arial" w:cs="Arial"/>
          <w:b/>
          <w:bCs/>
          <w:sz w:val="20"/>
          <w:szCs w:val="20"/>
        </w:rPr>
        <w:t>If you stop the payment by instalments or do not pay by the end of the month following the invoice being issued, transport will be withdrawn.</w:t>
      </w:r>
    </w:p>
    <w:p w14:paraId="740E01D0" w14:textId="77777777" w:rsidR="007E01D3" w:rsidRDefault="007E01D3" w:rsidP="0043601C">
      <w:pPr>
        <w:tabs>
          <w:tab w:val="left" w:pos="2160"/>
        </w:tabs>
        <w:ind w:left="-142"/>
        <w:rPr>
          <w:rFonts w:ascii="Arial" w:hAnsi="Arial" w:cs="Arial"/>
          <w:b/>
          <w:i/>
        </w:rPr>
      </w:pPr>
    </w:p>
    <w:p w14:paraId="58688E9C" w14:textId="77777777" w:rsidR="007E01D3" w:rsidRDefault="007E01D3" w:rsidP="007E01D3">
      <w:pPr>
        <w:ind w:left="567"/>
        <w:rPr>
          <w:b/>
        </w:rPr>
      </w:pPr>
    </w:p>
    <w:p w14:paraId="3E33CEDD" w14:textId="13F87CD9" w:rsidR="007E01D3" w:rsidRDefault="007E01D3" w:rsidP="007E01D3">
      <w:pPr>
        <w:ind w:left="567"/>
        <w:rPr>
          <w:rFonts w:ascii="Arial" w:hAnsi="Arial" w:cs="Arial"/>
          <w:b/>
          <w:sz w:val="20"/>
        </w:rPr>
      </w:pPr>
      <w:r>
        <w:rPr>
          <w:rFonts w:ascii="Arial" w:hAnsi="Arial" w:cs="Arial"/>
          <w:b/>
          <w:sz w:val="20"/>
        </w:rPr>
        <w:lastRenderedPageBreak/>
        <w:t xml:space="preserve">This form must be completed and returned to Passenger Transport Unit, Monmouthshire County Council, PO Box 106, Caldicot, NP26 9AN or emailed to </w:t>
      </w:r>
      <w:hyperlink r:id="rId12" w:history="1">
        <w:r>
          <w:rPr>
            <w:rStyle w:val="Hyperlink"/>
            <w:b/>
            <w:sz w:val="20"/>
          </w:rPr>
          <w:t>passengertransportunit@monmouthshire.gov.uk</w:t>
        </w:r>
      </w:hyperlink>
      <w:r>
        <w:rPr>
          <w:rFonts w:ascii="Arial" w:hAnsi="Arial" w:cs="Arial"/>
          <w:b/>
          <w:sz w:val="20"/>
        </w:rPr>
        <w:t xml:space="preserve"> as soon as possible</w:t>
      </w:r>
    </w:p>
    <w:p w14:paraId="6493C61B" w14:textId="77777777" w:rsidR="007E01D3" w:rsidRDefault="007E01D3" w:rsidP="007E01D3">
      <w:pPr>
        <w:ind w:left="567"/>
        <w:rPr>
          <w:rFonts w:ascii="Arial" w:hAnsi="Arial" w:cs="Arial"/>
          <w:b/>
          <w:sz w:val="20"/>
        </w:rPr>
      </w:pPr>
    </w:p>
    <w:p w14:paraId="0F38F8E9" w14:textId="23A3813B" w:rsidR="00953509" w:rsidRPr="00C20CCE" w:rsidRDefault="00953509" w:rsidP="00691B91">
      <w:pPr>
        <w:rPr>
          <w:rFonts w:ascii="Arial" w:hAnsi="Arial" w:cs="Arial"/>
          <w:b/>
          <w:sz w:val="20"/>
        </w:rPr>
      </w:pPr>
    </w:p>
    <w:sectPr w:rsidR="00953509" w:rsidRPr="00C20CCE" w:rsidSect="007E01D3">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0F43A" w14:textId="77777777" w:rsidR="005B69FB" w:rsidRDefault="005B69FB" w:rsidP="007E01D3">
      <w:r>
        <w:separator/>
      </w:r>
    </w:p>
  </w:endnote>
  <w:endnote w:type="continuationSeparator" w:id="0">
    <w:p w14:paraId="4EC827A8" w14:textId="77777777" w:rsidR="005B69FB" w:rsidRDefault="005B69FB" w:rsidP="007E0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A8704" w14:textId="77777777" w:rsidR="005B69FB" w:rsidRDefault="005B69FB" w:rsidP="007E01D3">
      <w:r>
        <w:separator/>
      </w:r>
    </w:p>
  </w:footnote>
  <w:footnote w:type="continuationSeparator" w:id="0">
    <w:p w14:paraId="26C44AEC" w14:textId="77777777" w:rsidR="005B69FB" w:rsidRDefault="005B69FB" w:rsidP="007E01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87116"/>
    <w:multiLevelType w:val="hybridMultilevel"/>
    <w:tmpl w:val="6F8CC2DE"/>
    <w:lvl w:ilvl="0" w:tplc="4208B268">
      <w:start w:val="1"/>
      <w:numFmt w:val="bullet"/>
      <w:lvlText w:val=""/>
      <w:lvlJc w:val="left"/>
      <w:pPr>
        <w:tabs>
          <w:tab w:val="num" w:pos="8530"/>
        </w:tabs>
        <w:ind w:left="8530" w:hanging="360"/>
      </w:pPr>
      <w:rPr>
        <w:rFonts w:ascii="Symbol" w:hAnsi="Symbol" w:hint="default"/>
        <w:color w:val="auto"/>
      </w:rPr>
    </w:lvl>
    <w:lvl w:ilvl="1" w:tplc="08090003">
      <w:start w:val="1"/>
      <w:numFmt w:val="bullet"/>
      <w:lvlText w:val="o"/>
      <w:lvlJc w:val="left"/>
      <w:pPr>
        <w:tabs>
          <w:tab w:val="num" w:pos="9250"/>
        </w:tabs>
        <w:ind w:left="9250" w:hanging="360"/>
      </w:pPr>
      <w:rPr>
        <w:rFonts w:ascii="Courier New" w:hAnsi="Courier New" w:cs="Courier New" w:hint="default"/>
      </w:rPr>
    </w:lvl>
    <w:lvl w:ilvl="2" w:tplc="08090005">
      <w:start w:val="1"/>
      <w:numFmt w:val="bullet"/>
      <w:lvlText w:val=""/>
      <w:lvlJc w:val="left"/>
      <w:pPr>
        <w:tabs>
          <w:tab w:val="num" w:pos="9970"/>
        </w:tabs>
        <w:ind w:left="9970" w:hanging="360"/>
      </w:pPr>
      <w:rPr>
        <w:rFonts w:ascii="Wingdings" w:hAnsi="Wingdings" w:hint="default"/>
      </w:rPr>
    </w:lvl>
    <w:lvl w:ilvl="3" w:tplc="08090001">
      <w:start w:val="1"/>
      <w:numFmt w:val="bullet"/>
      <w:lvlText w:val=""/>
      <w:lvlJc w:val="left"/>
      <w:pPr>
        <w:tabs>
          <w:tab w:val="num" w:pos="10690"/>
        </w:tabs>
        <w:ind w:left="10690" w:hanging="360"/>
      </w:pPr>
      <w:rPr>
        <w:rFonts w:ascii="Symbol" w:hAnsi="Symbol" w:hint="default"/>
      </w:rPr>
    </w:lvl>
    <w:lvl w:ilvl="4" w:tplc="08090003">
      <w:start w:val="1"/>
      <w:numFmt w:val="bullet"/>
      <w:lvlText w:val="o"/>
      <w:lvlJc w:val="left"/>
      <w:pPr>
        <w:tabs>
          <w:tab w:val="num" w:pos="11410"/>
        </w:tabs>
        <w:ind w:left="11410" w:hanging="360"/>
      </w:pPr>
      <w:rPr>
        <w:rFonts w:ascii="Courier New" w:hAnsi="Courier New" w:cs="Courier New" w:hint="default"/>
      </w:rPr>
    </w:lvl>
    <w:lvl w:ilvl="5" w:tplc="08090005">
      <w:start w:val="1"/>
      <w:numFmt w:val="bullet"/>
      <w:lvlText w:val=""/>
      <w:lvlJc w:val="left"/>
      <w:pPr>
        <w:tabs>
          <w:tab w:val="num" w:pos="12130"/>
        </w:tabs>
        <w:ind w:left="12130" w:hanging="360"/>
      </w:pPr>
      <w:rPr>
        <w:rFonts w:ascii="Wingdings" w:hAnsi="Wingdings" w:hint="default"/>
      </w:rPr>
    </w:lvl>
    <w:lvl w:ilvl="6" w:tplc="08090001">
      <w:start w:val="1"/>
      <w:numFmt w:val="bullet"/>
      <w:lvlText w:val=""/>
      <w:lvlJc w:val="left"/>
      <w:pPr>
        <w:tabs>
          <w:tab w:val="num" w:pos="12850"/>
        </w:tabs>
        <w:ind w:left="12850" w:hanging="360"/>
      </w:pPr>
      <w:rPr>
        <w:rFonts w:ascii="Symbol" w:hAnsi="Symbol" w:hint="default"/>
      </w:rPr>
    </w:lvl>
    <w:lvl w:ilvl="7" w:tplc="08090003">
      <w:start w:val="1"/>
      <w:numFmt w:val="bullet"/>
      <w:lvlText w:val="o"/>
      <w:lvlJc w:val="left"/>
      <w:pPr>
        <w:tabs>
          <w:tab w:val="num" w:pos="13570"/>
        </w:tabs>
        <w:ind w:left="13570" w:hanging="360"/>
      </w:pPr>
      <w:rPr>
        <w:rFonts w:ascii="Courier New" w:hAnsi="Courier New" w:cs="Courier New" w:hint="default"/>
      </w:rPr>
    </w:lvl>
    <w:lvl w:ilvl="8" w:tplc="08090005">
      <w:start w:val="1"/>
      <w:numFmt w:val="bullet"/>
      <w:lvlText w:val=""/>
      <w:lvlJc w:val="left"/>
      <w:pPr>
        <w:tabs>
          <w:tab w:val="num" w:pos="14290"/>
        </w:tabs>
        <w:ind w:left="14290" w:hanging="360"/>
      </w:pPr>
      <w:rPr>
        <w:rFonts w:ascii="Wingdings" w:hAnsi="Wingdings" w:hint="default"/>
      </w:rPr>
    </w:lvl>
  </w:abstractNum>
  <w:abstractNum w:abstractNumId="1" w15:restartNumberingAfterBreak="0">
    <w:nsid w:val="469B714C"/>
    <w:multiLevelType w:val="hybridMultilevel"/>
    <w:tmpl w:val="E00E0CEE"/>
    <w:lvl w:ilvl="0" w:tplc="78D02316">
      <w:start w:val="8"/>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 w15:restartNumberingAfterBreak="0">
    <w:nsid w:val="64170F90"/>
    <w:multiLevelType w:val="multilevel"/>
    <w:tmpl w:val="606225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48C2D7E"/>
    <w:multiLevelType w:val="hybridMultilevel"/>
    <w:tmpl w:val="352C2A6E"/>
    <w:lvl w:ilvl="0" w:tplc="168A108C">
      <w:start w:val="1"/>
      <w:numFmt w:val="decimal"/>
      <w:lvlText w:val="%1."/>
      <w:lvlJc w:val="left"/>
      <w:pPr>
        <w:tabs>
          <w:tab w:val="num" w:pos="1571"/>
        </w:tabs>
        <w:ind w:left="1571" w:hanging="360"/>
      </w:pPr>
      <w:rPr>
        <w:rFonts w:hint="default"/>
        <w:b/>
        <w:color w:val="auto"/>
      </w:rPr>
    </w:lvl>
    <w:lvl w:ilvl="1" w:tplc="04090017">
      <w:start w:val="1"/>
      <w:numFmt w:val="lowerLetter"/>
      <w:lvlText w:val="%2)"/>
      <w:lvlJc w:val="left"/>
      <w:pPr>
        <w:tabs>
          <w:tab w:val="num" w:pos="2291"/>
        </w:tabs>
        <w:ind w:left="2291" w:hanging="360"/>
      </w:pPr>
    </w:lvl>
    <w:lvl w:ilvl="2" w:tplc="0409001B">
      <w:start w:val="1"/>
      <w:numFmt w:val="lowerRoman"/>
      <w:lvlText w:val="%3."/>
      <w:lvlJc w:val="right"/>
      <w:pPr>
        <w:tabs>
          <w:tab w:val="num" w:pos="3011"/>
        </w:tabs>
        <w:ind w:left="3011" w:hanging="180"/>
      </w:pPr>
    </w:lvl>
    <w:lvl w:ilvl="3" w:tplc="0409000F">
      <w:start w:val="1"/>
      <w:numFmt w:val="decimal"/>
      <w:lvlText w:val="%4."/>
      <w:lvlJc w:val="left"/>
      <w:pPr>
        <w:tabs>
          <w:tab w:val="num" w:pos="3731"/>
        </w:tabs>
        <w:ind w:left="3731" w:hanging="360"/>
      </w:pPr>
    </w:lvl>
    <w:lvl w:ilvl="4" w:tplc="04090019">
      <w:start w:val="1"/>
      <w:numFmt w:val="lowerLetter"/>
      <w:lvlText w:val="%5."/>
      <w:lvlJc w:val="left"/>
      <w:pPr>
        <w:tabs>
          <w:tab w:val="num" w:pos="4451"/>
        </w:tabs>
        <w:ind w:left="4451" w:hanging="360"/>
      </w:pPr>
    </w:lvl>
    <w:lvl w:ilvl="5" w:tplc="0409001B">
      <w:start w:val="1"/>
      <w:numFmt w:val="lowerRoman"/>
      <w:lvlText w:val="%6."/>
      <w:lvlJc w:val="right"/>
      <w:pPr>
        <w:tabs>
          <w:tab w:val="num" w:pos="5171"/>
        </w:tabs>
        <w:ind w:left="5171" w:hanging="180"/>
      </w:pPr>
    </w:lvl>
    <w:lvl w:ilvl="6" w:tplc="0409000F">
      <w:start w:val="1"/>
      <w:numFmt w:val="decimal"/>
      <w:lvlText w:val="%7."/>
      <w:lvlJc w:val="left"/>
      <w:pPr>
        <w:tabs>
          <w:tab w:val="num" w:pos="5891"/>
        </w:tabs>
        <w:ind w:left="5891" w:hanging="360"/>
      </w:pPr>
    </w:lvl>
    <w:lvl w:ilvl="7" w:tplc="04090019">
      <w:start w:val="1"/>
      <w:numFmt w:val="lowerLetter"/>
      <w:lvlText w:val="%8."/>
      <w:lvlJc w:val="left"/>
      <w:pPr>
        <w:tabs>
          <w:tab w:val="num" w:pos="6611"/>
        </w:tabs>
        <w:ind w:left="6611" w:hanging="360"/>
      </w:pPr>
    </w:lvl>
    <w:lvl w:ilvl="8" w:tplc="0409001B">
      <w:start w:val="1"/>
      <w:numFmt w:val="lowerRoman"/>
      <w:lvlText w:val="%9."/>
      <w:lvlJc w:val="right"/>
      <w:pPr>
        <w:tabs>
          <w:tab w:val="num" w:pos="7331"/>
        </w:tabs>
        <w:ind w:left="7331" w:hanging="180"/>
      </w:pPr>
    </w:lvl>
  </w:abstractNum>
  <w:abstractNum w:abstractNumId="4" w15:restartNumberingAfterBreak="0">
    <w:nsid w:val="66EF27BF"/>
    <w:multiLevelType w:val="hybridMultilevel"/>
    <w:tmpl w:val="8E1C2BD6"/>
    <w:lvl w:ilvl="0" w:tplc="04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start w:val="1"/>
      <w:numFmt w:val="bullet"/>
      <w:lvlText w:val=""/>
      <w:lvlJc w:val="left"/>
      <w:pPr>
        <w:tabs>
          <w:tab w:val="num" w:pos="5760"/>
        </w:tabs>
        <w:ind w:left="5760" w:hanging="360"/>
      </w:pPr>
      <w:rPr>
        <w:rFonts w:ascii="Symbol" w:hAnsi="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hint="default"/>
      </w:rPr>
    </w:lvl>
  </w:abstractNum>
  <w:num w:numId="1" w16cid:durableId="1187597792">
    <w:abstractNumId w:val="3"/>
  </w:num>
  <w:num w:numId="2" w16cid:durableId="994913106">
    <w:abstractNumId w:val="4"/>
  </w:num>
  <w:num w:numId="3" w16cid:durableId="214515351">
    <w:abstractNumId w:val="0"/>
  </w:num>
  <w:num w:numId="4" w16cid:durableId="1428381104">
    <w:abstractNumId w:val="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5251039">
    <w:abstractNumId w:val="3"/>
  </w:num>
  <w:num w:numId="6" w16cid:durableId="2117869308">
    <w:abstractNumId w:val="1"/>
  </w:num>
  <w:num w:numId="7" w16cid:durableId="2026976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1D3"/>
    <w:rsid w:val="00000227"/>
    <w:rsid w:val="0007495F"/>
    <w:rsid w:val="00083F4C"/>
    <w:rsid w:val="00090D00"/>
    <w:rsid w:val="000A2BE0"/>
    <w:rsid w:val="000C612E"/>
    <w:rsid w:val="00112603"/>
    <w:rsid w:val="001751FA"/>
    <w:rsid w:val="0018098F"/>
    <w:rsid w:val="002028F1"/>
    <w:rsid w:val="00204E6D"/>
    <w:rsid w:val="002140A1"/>
    <w:rsid w:val="002B4B4A"/>
    <w:rsid w:val="002D01E3"/>
    <w:rsid w:val="003002E7"/>
    <w:rsid w:val="003258C8"/>
    <w:rsid w:val="00347334"/>
    <w:rsid w:val="00377754"/>
    <w:rsid w:val="003D42DB"/>
    <w:rsid w:val="003D7345"/>
    <w:rsid w:val="0043601C"/>
    <w:rsid w:val="0051493A"/>
    <w:rsid w:val="0056644E"/>
    <w:rsid w:val="00590B01"/>
    <w:rsid w:val="00597F76"/>
    <w:rsid w:val="005B69FB"/>
    <w:rsid w:val="00691128"/>
    <w:rsid w:val="00691B91"/>
    <w:rsid w:val="00724262"/>
    <w:rsid w:val="007A6B49"/>
    <w:rsid w:val="007B21DA"/>
    <w:rsid w:val="007C10AF"/>
    <w:rsid w:val="007E01D3"/>
    <w:rsid w:val="007F0DDD"/>
    <w:rsid w:val="007F29E8"/>
    <w:rsid w:val="00836B84"/>
    <w:rsid w:val="0088701B"/>
    <w:rsid w:val="008D536F"/>
    <w:rsid w:val="00917A66"/>
    <w:rsid w:val="00953509"/>
    <w:rsid w:val="00964D80"/>
    <w:rsid w:val="00972E36"/>
    <w:rsid w:val="009A6017"/>
    <w:rsid w:val="00B76997"/>
    <w:rsid w:val="00BC7A92"/>
    <w:rsid w:val="00BF3AF9"/>
    <w:rsid w:val="00C20CCE"/>
    <w:rsid w:val="00C60833"/>
    <w:rsid w:val="00CB4E92"/>
    <w:rsid w:val="00D16BC7"/>
    <w:rsid w:val="00D240E9"/>
    <w:rsid w:val="00DF32C9"/>
    <w:rsid w:val="00DF5E0D"/>
    <w:rsid w:val="00F15093"/>
    <w:rsid w:val="3E78CF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85D1E"/>
  <w15:chartTrackingRefBased/>
  <w15:docId w15:val="{FBD6388D-1B12-474E-954C-FDAA4A273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1D3"/>
    <w:pPr>
      <w:spacing w:after="0" w:line="240" w:lineRule="auto"/>
    </w:pPr>
    <w:rPr>
      <w:rFonts w:ascii="Times New Roman" w:eastAsia="Times New Roman" w:hAnsi="Times New Roman" w:cs="Times New Roman"/>
      <w:sz w:val="24"/>
      <w:szCs w:val="24"/>
    </w:rPr>
  </w:style>
  <w:style w:type="paragraph" w:styleId="Heading5">
    <w:name w:val="heading 5"/>
    <w:basedOn w:val="Normal"/>
    <w:next w:val="Normal"/>
    <w:link w:val="Heading5Char"/>
    <w:unhideWhenUsed/>
    <w:qFormat/>
    <w:rsid w:val="007E01D3"/>
    <w:pPr>
      <w:keepNext/>
      <w:jc w:val="center"/>
      <w:outlineLvl w:val="4"/>
    </w:pPr>
    <w:rPr>
      <w:rFonts w:ascii="Arial" w:hAnsi="Arial" w:cs="Arial"/>
      <w:b/>
      <w:bCs/>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7E01D3"/>
    <w:rPr>
      <w:rFonts w:ascii="Arial" w:eastAsia="Times New Roman" w:hAnsi="Arial" w:cs="Arial"/>
      <w:b/>
      <w:bCs/>
      <w:sz w:val="24"/>
      <w:szCs w:val="24"/>
      <w:u w:val="single"/>
      <w:lang w:val="en-US"/>
    </w:rPr>
  </w:style>
  <w:style w:type="character" w:styleId="Hyperlink">
    <w:name w:val="Hyperlink"/>
    <w:semiHidden/>
    <w:unhideWhenUsed/>
    <w:rsid w:val="007E01D3"/>
    <w:rPr>
      <w:color w:val="0000FF"/>
      <w:u w:val="single"/>
    </w:rPr>
  </w:style>
  <w:style w:type="paragraph" w:styleId="BodyTextIndent">
    <w:name w:val="Body Text Indent"/>
    <w:basedOn w:val="Normal"/>
    <w:link w:val="BodyTextIndentChar"/>
    <w:semiHidden/>
    <w:unhideWhenUsed/>
    <w:rsid w:val="007E01D3"/>
    <w:pPr>
      <w:ind w:left="720"/>
      <w:jc w:val="both"/>
    </w:pPr>
    <w:rPr>
      <w:rFonts w:ascii="Arial" w:hAnsi="Arial" w:cs="Arial"/>
      <w:sz w:val="18"/>
    </w:rPr>
  </w:style>
  <w:style w:type="character" w:customStyle="1" w:styleId="BodyTextIndentChar">
    <w:name w:val="Body Text Indent Char"/>
    <w:basedOn w:val="DefaultParagraphFont"/>
    <w:link w:val="BodyTextIndent"/>
    <w:semiHidden/>
    <w:rsid w:val="007E01D3"/>
    <w:rPr>
      <w:rFonts w:ascii="Arial" w:eastAsia="Times New Roman" w:hAnsi="Arial" w:cs="Arial"/>
      <w:sz w:val="18"/>
      <w:szCs w:val="24"/>
    </w:rPr>
  </w:style>
  <w:style w:type="paragraph" w:customStyle="1" w:styleId="DefaultText">
    <w:name w:val="Default Text"/>
    <w:basedOn w:val="Normal"/>
    <w:rsid w:val="007E01D3"/>
    <w:rPr>
      <w:szCs w:val="20"/>
    </w:rPr>
  </w:style>
  <w:style w:type="paragraph" w:styleId="ListParagraph">
    <w:name w:val="List Paragraph"/>
    <w:basedOn w:val="Normal"/>
    <w:uiPriority w:val="34"/>
    <w:qFormat/>
    <w:rsid w:val="007E01D3"/>
    <w:pPr>
      <w:ind w:left="720"/>
      <w:contextualSpacing/>
    </w:pPr>
  </w:style>
  <w:style w:type="paragraph" w:styleId="Header">
    <w:name w:val="header"/>
    <w:basedOn w:val="Normal"/>
    <w:link w:val="HeaderChar"/>
    <w:uiPriority w:val="99"/>
    <w:unhideWhenUsed/>
    <w:rsid w:val="007E01D3"/>
    <w:pPr>
      <w:tabs>
        <w:tab w:val="center" w:pos="4513"/>
        <w:tab w:val="right" w:pos="9026"/>
      </w:tabs>
    </w:pPr>
  </w:style>
  <w:style w:type="character" w:customStyle="1" w:styleId="HeaderChar">
    <w:name w:val="Header Char"/>
    <w:basedOn w:val="DefaultParagraphFont"/>
    <w:link w:val="Header"/>
    <w:uiPriority w:val="99"/>
    <w:rsid w:val="007E01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E01D3"/>
    <w:pPr>
      <w:tabs>
        <w:tab w:val="center" w:pos="4513"/>
        <w:tab w:val="right" w:pos="9026"/>
      </w:tabs>
    </w:pPr>
  </w:style>
  <w:style w:type="character" w:customStyle="1" w:styleId="FooterChar">
    <w:name w:val="Footer Char"/>
    <w:basedOn w:val="DefaultParagraphFont"/>
    <w:link w:val="Footer"/>
    <w:uiPriority w:val="99"/>
    <w:rsid w:val="007E01D3"/>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43601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601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064784">
      <w:bodyDiv w:val="1"/>
      <w:marLeft w:val="0"/>
      <w:marRight w:val="0"/>
      <w:marTop w:val="0"/>
      <w:marBottom w:val="0"/>
      <w:divBdr>
        <w:top w:val="none" w:sz="0" w:space="0" w:color="auto"/>
        <w:left w:val="none" w:sz="0" w:space="0" w:color="auto"/>
        <w:bottom w:val="none" w:sz="0" w:space="0" w:color="auto"/>
        <w:right w:val="none" w:sz="0" w:space="0" w:color="auto"/>
      </w:divBdr>
    </w:div>
    <w:div w:id="71199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assengertransportunit@monmouthshire.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945d2c57-1183-427d-a604-2e0ffdafb2d4" ContentTypeId="0x010100E583181B4ACE6A489EFBF8A71D16EFA4"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MCC - Word" ma:contentTypeID="0x010100E583181B4ACE6A489EFBF8A71D16EFA400247E53CCC272084282D9A769DA19AD55" ma:contentTypeVersion="4" ma:contentTypeDescription="" ma:contentTypeScope="" ma:versionID="4d3e5e955bef96d45cd1e5b1175b28b3">
  <xsd:schema xmlns:xsd="http://www.w3.org/2001/XMLSchema" xmlns:xs="http://www.w3.org/2001/XMLSchema" xmlns:p="http://schemas.microsoft.com/office/2006/metadata/properties" xmlns:ns2="c40dd51c-0b93-41a3-8ce1-c0167702c6fe" targetNamespace="http://schemas.microsoft.com/office/2006/metadata/properties" ma:root="true" ma:fieldsID="f92b90a01f7a4e06004f6af9141f9b3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E62B1F-6FC6-4F88-9AA4-6AD50F809CEB}">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94784CC5-9F2E-4725-9DA2-04EFFE7C1153}">
  <ds:schemaRefs>
    <ds:schemaRef ds:uri="http://schemas.microsoft.com/sharepoint/v3/contenttype/forms"/>
  </ds:schemaRefs>
</ds:datastoreItem>
</file>

<file path=customXml/itemProps3.xml><?xml version="1.0" encoding="utf-8"?>
<ds:datastoreItem xmlns:ds="http://schemas.openxmlformats.org/officeDocument/2006/customXml" ds:itemID="{03F3D54F-4C5A-400B-A780-17B41D5B296F}">
  <ds:schemaRefs>
    <ds:schemaRef ds:uri="Microsoft.SharePoint.Taxonomy.ContentTypeSync"/>
  </ds:schemaRefs>
</ds:datastoreItem>
</file>

<file path=customXml/itemProps4.xml><?xml version="1.0" encoding="utf-8"?>
<ds:datastoreItem xmlns:ds="http://schemas.openxmlformats.org/officeDocument/2006/customXml" ds:itemID="{D614023A-6F55-400A-8BDE-32C9CF22DD83}">
  <ds:schemaRefs>
    <ds:schemaRef ds:uri="http://schemas.openxmlformats.org/officeDocument/2006/bibliography"/>
  </ds:schemaRefs>
</ds:datastoreItem>
</file>

<file path=customXml/itemProps5.xml><?xml version="1.0" encoding="utf-8"?>
<ds:datastoreItem xmlns:ds="http://schemas.openxmlformats.org/officeDocument/2006/customXml" ds:itemID="{36E4680D-6FA1-49FF-95EC-7BC0BA4DC0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489</Words>
  <Characters>2789</Characters>
  <Application>Microsoft Office Word</Application>
  <DocSecurity>0</DocSecurity>
  <Lines>23</Lines>
  <Paragraphs>6</Paragraphs>
  <ScaleCrop>false</ScaleCrop>
  <Company>MCC</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Becky</dc:creator>
  <cp:keywords/>
  <dc:description/>
  <cp:lastModifiedBy>Pritchard, Becky</cp:lastModifiedBy>
  <cp:revision>6</cp:revision>
  <dcterms:created xsi:type="dcterms:W3CDTF">2026-03-02T10:57:00Z</dcterms:created>
  <dcterms:modified xsi:type="dcterms:W3CDTF">2026-04-27T15:13:00Z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0x010100E583181B4ACE6A489EFBF8A71D16EFA400247E53CCC272084282D9A769DA19AD55</vt:lpwstr>
  </property>
  <property fmtid="{D5CDD505-2E9C-101B-9397-08002B2CF9AE}" pid="3" name="Order">
    <vt:r8>100</vt:r8>
  </property>
</Properties>
</file>