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EAB03" w14:textId="1EDE0E44" w:rsidR="00D51E42" w:rsidRPr="00531066" w:rsidRDefault="0017528F" w:rsidP="00947603">
      <w:pPr>
        <w:jc w:val="center"/>
        <w:rPr>
          <w:sz w:val="32"/>
          <w:szCs w:val="32"/>
          <w:u w:val="single"/>
          <w:lang w:val="cy-GB"/>
        </w:rPr>
      </w:pPr>
      <w:r>
        <w:rPr>
          <w:sz w:val="32"/>
          <w:szCs w:val="32"/>
          <w:u w:val="single"/>
          <w:lang w:val="cy-GB"/>
        </w:rPr>
        <w:t>Adolygu Darpariaeth Ddysgu Ychwanegol</w:t>
      </w:r>
    </w:p>
    <w:p w14:paraId="651D2E33" w14:textId="03264AF1" w:rsidR="00803107" w:rsidRDefault="0017528F" w:rsidP="00947603">
      <w:pPr>
        <w:jc w:val="center"/>
        <w:rPr>
          <w:b/>
          <w:bCs/>
          <w:sz w:val="32"/>
          <w:szCs w:val="32"/>
          <w:lang w:val="cy-GB"/>
        </w:rPr>
      </w:pPr>
      <w:r>
        <w:rPr>
          <w:b/>
          <w:bCs/>
          <w:sz w:val="32"/>
          <w:szCs w:val="32"/>
          <w:lang w:val="cy-GB"/>
        </w:rPr>
        <w:t>Canolfannau Adnoddau Arbenigol</w:t>
      </w:r>
    </w:p>
    <w:p w14:paraId="56844FB0" w14:textId="77777777" w:rsidR="001E17A6" w:rsidRPr="00531066" w:rsidRDefault="001E17A6" w:rsidP="00947603">
      <w:pPr>
        <w:jc w:val="center"/>
        <w:rPr>
          <w:b/>
          <w:bCs/>
          <w:sz w:val="32"/>
          <w:szCs w:val="32"/>
          <w:lang w:val="cy-GB"/>
        </w:rPr>
      </w:pPr>
    </w:p>
    <w:p w14:paraId="2C70004B" w14:textId="7F8E3F75" w:rsidR="00803107" w:rsidRPr="00531066" w:rsidRDefault="0017528F" w:rsidP="00803107">
      <w:pPr>
        <w:jc w:val="both"/>
        <w:rPr>
          <w:sz w:val="24"/>
          <w:szCs w:val="24"/>
          <w:lang w:val="cy-GB"/>
        </w:rPr>
      </w:pPr>
      <w:r>
        <w:rPr>
          <w:lang w:val="cy-GB"/>
        </w:rPr>
        <w:t xml:space="preserve">Ymwelwyd â phob un o’r Canolfannau Adnoddau Arbenigol fel rhan o hunan-werthusiad a </w:t>
      </w:r>
      <w:r w:rsidR="006E481B">
        <w:rPr>
          <w:lang w:val="cy-GB"/>
        </w:rPr>
        <w:t>gefnog</w:t>
      </w:r>
      <w:r w:rsidR="00025E4A">
        <w:rPr>
          <w:lang w:val="cy-GB"/>
        </w:rPr>
        <w:t>ir</w:t>
      </w:r>
      <w:r w:rsidR="006E481B">
        <w:rPr>
          <w:lang w:val="cy-GB"/>
        </w:rPr>
        <w:t xml:space="preserve"> yn ystod Tymor y Gwanwyn 2025. Hwn oedd yr ail adolygiad o’r Canolfannau Adnoddau Arbenigol (‘y Canolfannau’).</w:t>
      </w:r>
    </w:p>
    <w:p w14:paraId="07C70B2B" w14:textId="26E34EEE" w:rsidR="00803107" w:rsidRPr="00531066" w:rsidRDefault="006E481B" w:rsidP="0009256E">
      <w:pPr>
        <w:spacing w:line="276" w:lineRule="auto"/>
        <w:jc w:val="both"/>
        <w:rPr>
          <w:b/>
          <w:bCs/>
          <w:sz w:val="24"/>
          <w:szCs w:val="24"/>
          <w:lang w:val="cy-GB"/>
        </w:rPr>
      </w:pPr>
      <w:r>
        <w:rPr>
          <w:b/>
          <w:bCs/>
          <w:sz w:val="24"/>
          <w:szCs w:val="24"/>
          <w:lang w:val="cy-GB"/>
        </w:rPr>
        <w:t>Canlyniadau</w:t>
      </w:r>
    </w:p>
    <w:p w14:paraId="219540BB" w14:textId="4E3C1A9A" w:rsidR="00803107" w:rsidRPr="00663EDC" w:rsidRDefault="006E481B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Segoe UI" w:hAnsi="Segoe UI" w:cs="Segoe UI"/>
          <w:sz w:val="20"/>
          <w:szCs w:val="20"/>
          <w:lang w:val="cy-GB"/>
        </w:rPr>
      </w:pPr>
      <w:r>
        <w:rPr>
          <w:rStyle w:val="normaltextrun"/>
          <w:rFonts w:ascii="Aptos" w:eastAsiaTheme="majorEastAsia" w:hAnsi="Aptos" w:cs="Segoe UI"/>
          <w:lang w:val="cy-GB"/>
        </w:rPr>
        <w:t xml:space="preserve">Mae gan y Canolfannau weledigaeth glir </w:t>
      </w:r>
      <w:r w:rsidR="00663EDC">
        <w:rPr>
          <w:rStyle w:val="normaltextrun"/>
          <w:rFonts w:ascii="Aptos" w:eastAsiaTheme="majorEastAsia" w:hAnsi="Aptos" w:cs="Segoe UI"/>
          <w:lang w:val="cy-GB"/>
        </w:rPr>
        <w:t>gan gysylltu gyda chynhwysiant, integreiddio a chynnydd disgyblion.</w:t>
      </w:r>
    </w:p>
    <w:p w14:paraId="00B9BD52" w14:textId="3D23E726" w:rsidR="00663EDC" w:rsidRPr="008F5B11" w:rsidRDefault="00663EDC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Segoe UI" w:hAnsi="Segoe UI" w:cs="Segoe UI"/>
          <w:sz w:val="20"/>
          <w:szCs w:val="20"/>
          <w:lang w:val="cy-GB"/>
        </w:rPr>
      </w:pPr>
      <w:r>
        <w:rPr>
          <w:rStyle w:val="normaltextrun"/>
          <w:rFonts w:ascii="Aptos" w:eastAsiaTheme="majorEastAsia" w:hAnsi="Aptos" w:cs="Segoe UI"/>
          <w:lang w:val="cy-GB"/>
        </w:rPr>
        <w:t>Mae’r holl ddysgwyr yn y Canolfannau yn rhan o gymunedau ysgol ehangach ac yn defnyddio cyfleusterau ar draws yr ysgol</w:t>
      </w:r>
      <w:r w:rsidR="002653ED">
        <w:rPr>
          <w:rStyle w:val="normaltextrun"/>
          <w:rFonts w:ascii="Aptos" w:eastAsiaTheme="majorEastAsia" w:hAnsi="Aptos" w:cs="Segoe UI"/>
          <w:lang w:val="cy-GB"/>
        </w:rPr>
        <w:t>ion</w:t>
      </w:r>
      <w:r>
        <w:rPr>
          <w:rStyle w:val="normaltextrun"/>
          <w:rFonts w:ascii="Aptos" w:eastAsiaTheme="majorEastAsia" w:hAnsi="Aptos" w:cs="Segoe UI"/>
          <w:lang w:val="cy-GB"/>
        </w:rPr>
        <w:t xml:space="preserve"> </w:t>
      </w:r>
      <w:r w:rsidR="008F5B11">
        <w:rPr>
          <w:rStyle w:val="normaltextrun"/>
          <w:rFonts w:ascii="Aptos" w:eastAsiaTheme="majorEastAsia" w:hAnsi="Aptos" w:cs="Segoe UI"/>
          <w:lang w:val="cy-GB"/>
        </w:rPr>
        <w:t>lle maent wedi e</w:t>
      </w:r>
      <w:r w:rsidR="002653ED">
        <w:rPr>
          <w:rStyle w:val="normaltextrun"/>
          <w:rFonts w:ascii="Aptos" w:eastAsiaTheme="majorEastAsia" w:hAnsi="Aptos" w:cs="Segoe UI"/>
          <w:lang w:val="cy-GB"/>
        </w:rPr>
        <w:t>u</w:t>
      </w:r>
      <w:r w:rsidR="008F5B11">
        <w:rPr>
          <w:rStyle w:val="normaltextrun"/>
          <w:rFonts w:ascii="Aptos" w:eastAsiaTheme="majorEastAsia" w:hAnsi="Aptos" w:cs="Segoe UI"/>
          <w:lang w:val="cy-GB"/>
        </w:rPr>
        <w:t xml:space="preserve"> lleoli</w:t>
      </w:r>
      <w:r w:rsidR="002653ED">
        <w:rPr>
          <w:rStyle w:val="normaltextrun"/>
          <w:rFonts w:ascii="Aptos" w:eastAsiaTheme="majorEastAsia" w:hAnsi="Aptos" w:cs="Segoe UI"/>
          <w:lang w:val="cy-GB"/>
        </w:rPr>
        <w:t>.</w:t>
      </w:r>
    </w:p>
    <w:p w14:paraId="2F52DC3B" w14:textId="5334C687" w:rsidR="008F5B11" w:rsidRPr="00A63795" w:rsidRDefault="008F5B11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Segoe UI" w:hAnsi="Segoe UI" w:cs="Segoe UI"/>
          <w:sz w:val="20"/>
          <w:szCs w:val="20"/>
          <w:lang w:val="cy-GB"/>
        </w:rPr>
      </w:pPr>
      <w:r>
        <w:rPr>
          <w:rStyle w:val="normaltextrun"/>
          <w:rFonts w:ascii="Aptos" w:eastAsiaTheme="majorEastAsia" w:hAnsi="Aptos" w:cs="Segoe UI"/>
          <w:lang w:val="cy-GB"/>
        </w:rPr>
        <w:t xml:space="preserve">Mae dulliau cydweithio cryf ar draws </w:t>
      </w:r>
      <w:r w:rsidR="00A63795">
        <w:rPr>
          <w:rStyle w:val="normaltextrun"/>
          <w:rFonts w:ascii="Aptos" w:eastAsiaTheme="majorEastAsia" w:hAnsi="Aptos" w:cs="Segoe UI"/>
          <w:lang w:val="cy-GB"/>
        </w:rPr>
        <w:t>y Canolfannau.</w:t>
      </w:r>
    </w:p>
    <w:p w14:paraId="672B12D1" w14:textId="2878A169" w:rsidR="00A63795" w:rsidRPr="00A63795" w:rsidRDefault="00A63795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Segoe UI" w:hAnsi="Segoe UI" w:cs="Segoe UI"/>
          <w:sz w:val="20"/>
          <w:szCs w:val="20"/>
          <w:lang w:val="cy-GB"/>
        </w:rPr>
      </w:pPr>
      <w:r>
        <w:rPr>
          <w:rStyle w:val="normaltextrun"/>
          <w:rFonts w:ascii="Aptos" w:eastAsiaTheme="majorEastAsia" w:hAnsi="Aptos" w:cs="Segoe UI"/>
          <w:lang w:val="cy-GB"/>
        </w:rPr>
        <w:t>Mae staff sy’n gweithio yn ein Canolfannau yn frwdfrydig ac yn angerddol am y ddarpariaeth, ei ddatblygiad a’u heffaith ar gynnydd disgyblion.</w:t>
      </w:r>
    </w:p>
    <w:p w14:paraId="21F67C64" w14:textId="377AE84A" w:rsidR="00A63795" w:rsidRPr="00A63795" w:rsidRDefault="00A63795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Segoe UI" w:hAnsi="Segoe UI" w:cs="Segoe UI"/>
          <w:sz w:val="20"/>
          <w:szCs w:val="20"/>
          <w:lang w:val="cy-GB"/>
        </w:rPr>
      </w:pPr>
      <w:r>
        <w:rPr>
          <w:rStyle w:val="normaltextrun"/>
          <w:rFonts w:ascii="Aptos" w:eastAsiaTheme="majorEastAsia" w:hAnsi="Aptos" w:cs="Segoe UI"/>
          <w:lang w:val="cy-GB"/>
        </w:rPr>
        <w:t xml:space="preserve">Mae staff yn adnabod ein </w:t>
      </w:r>
      <w:r w:rsidR="001E17A6">
        <w:rPr>
          <w:rStyle w:val="normaltextrun"/>
          <w:rFonts w:ascii="Aptos" w:eastAsiaTheme="majorEastAsia" w:hAnsi="Aptos" w:cs="Segoe UI"/>
          <w:lang w:val="cy-GB"/>
        </w:rPr>
        <w:t>disgyblion yn</w:t>
      </w:r>
      <w:r>
        <w:rPr>
          <w:rStyle w:val="normaltextrun"/>
          <w:rFonts w:ascii="Aptos" w:eastAsiaTheme="majorEastAsia" w:hAnsi="Aptos" w:cs="Segoe UI"/>
          <w:lang w:val="cy-GB"/>
        </w:rPr>
        <w:t xml:space="preserve"> dda ac mae ganddynt berthynas sicr a chadarnhaol.</w:t>
      </w:r>
    </w:p>
    <w:p w14:paraId="4AB66EB6" w14:textId="4B38CF73" w:rsidR="00A63795" w:rsidRPr="00D5359F" w:rsidRDefault="00A63795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Segoe UI" w:hAnsi="Segoe UI" w:cs="Segoe UI"/>
          <w:sz w:val="20"/>
          <w:szCs w:val="20"/>
          <w:lang w:val="cy-GB"/>
        </w:rPr>
      </w:pPr>
      <w:r>
        <w:rPr>
          <w:rStyle w:val="normaltextrun"/>
          <w:rFonts w:ascii="Aptos" w:eastAsiaTheme="majorEastAsia" w:hAnsi="Aptos" w:cs="Segoe UI"/>
          <w:lang w:val="cy-GB"/>
        </w:rPr>
        <w:t xml:space="preserve">Mae gan y Canolfannau amgylchedd </w:t>
      </w:r>
      <w:r w:rsidR="00E72694">
        <w:rPr>
          <w:rStyle w:val="normaltextrun"/>
          <w:rFonts w:ascii="Aptos" w:eastAsiaTheme="majorEastAsia" w:hAnsi="Aptos" w:cs="Segoe UI"/>
          <w:lang w:val="cy-GB"/>
        </w:rPr>
        <w:t xml:space="preserve">tawel </w:t>
      </w:r>
      <w:r w:rsidR="00D5359F">
        <w:rPr>
          <w:rStyle w:val="normaltextrun"/>
          <w:rFonts w:ascii="Aptos" w:eastAsiaTheme="majorEastAsia" w:hAnsi="Aptos" w:cs="Segoe UI"/>
          <w:lang w:val="cy-GB"/>
        </w:rPr>
        <w:t>gyda gofod a gynlluniwyd yn ofalus.</w:t>
      </w:r>
    </w:p>
    <w:p w14:paraId="5D83C83C" w14:textId="7601B22A" w:rsidR="00D5359F" w:rsidRPr="00D5359F" w:rsidRDefault="00D5359F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Segoe UI" w:hAnsi="Segoe UI" w:cs="Segoe UI"/>
          <w:sz w:val="20"/>
          <w:szCs w:val="20"/>
          <w:lang w:val="cy-GB"/>
        </w:rPr>
      </w:pPr>
      <w:r>
        <w:rPr>
          <w:rStyle w:val="normaltextrun"/>
          <w:rFonts w:ascii="Aptos" w:eastAsiaTheme="majorEastAsia" w:hAnsi="Aptos" w:cs="Segoe UI"/>
          <w:lang w:val="cy-GB"/>
        </w:rPr>
        <w:t xml:space="preserve">Mae gan y rhan fwyaf o’r </w:t>
      </w:r>
      <w:r w:rsidR="00C72639">
        <w:rPr>
          <w:rStyle w:val="normaltextrun"/>
          <w:rFonts w:ascii="Aptos" w:eastAsiaTheme="majorEastAsia" w:hAnsi="Aptos" w:cs="Segoe UI"/>
          <w:lang w:val="cy-GB"/>
        </w:rPr>
        <w:t>Canolfannau</w:t>
      </w:r>
      <w:r>
        <w:rPr>
          <w:rStyle w:val="normaltextrun"/>
          <w:rFonts w:ascii="Aptos" w:eastAsiaTheme="majorEastAsia" w:hAnsi="Aptos" w:cs="Segoe UI"/>
          <w:lang w:val="cy-GB"/>
        </w:rPr>
        <w:t xml:space="preserve"> drosolwg clir o’r cwricwlwm sy’n berthnasol i’r garfan, gyda ffocws ar ddatblygu sgiliau.</w:t>
      </w:r>
    </w:p>
    <w:p w14:paraId="6CBAA9C4" w14:textId="4B5B99DD" w:rsidR="00D5359F" w:rsidRPr="00D5359F" w:rsidRDefault="00D5359F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Segoe UI" w:hAnsi="Segoe UI" w:cs="Segoe UI"/>
          <w:sz w:val="20"/>
          <w:szCs w:val="20"/>
          <w:lang w:val="cy-GB"/>
        </w:rPr>
      </w:pPr>
      <w:r>
        <w:rPr>
          <w:rStyle w:val="normaltextrun"/>
          <w:rFonts w:ascii="Aptos" w:eastAsiaTheme="majorEastAsia" w:hAnsi="Aptos" w:cs="Segoe UI"/>
          <w:lang w:val="cy-GB"/>
        </w:rPr>
        <w:t xml:space="preserve">Mae addysgu a dysgu yn ymatebol i angen disgyblion, gan gymryd dull gweithredu aml-synhwyraidd gyda’r defnydd o </w:t>
      </w:r>
      <w:r w:rsidR="00C72639">
        <w:rPr>
          <w:rStyle w:val="normaltextrun"/>
          <w:rFonts w:ascii="Aptos" w:eastAsiaTheme="majorEastAsia" w:hAnsi="Aptos" w:cs="Segoe UI"/>
          <w:lang w:val="cy-GB"/>
        </w:rPr>
        <w:t>ddulliau</w:t>
      </w:r>
      <w:r>
        <w:rPr>
          <w:rStyle w:val="normaltextrun"/>
          <w:rFonts w:ascii="Aptos" w:eastAsiaTheme="majorEastAsia" w:hAnsi="Aptos" w:cs="Segoe UI"/>
          <w:lang w:val="cy-GB"/>
        </w:rPr>
        <w:t xml:space="preserve"> gweithredu cyfathrebu cyflawn.</w:t>
      </w:r>
    </w:p>
    <w:p w14:paraId="45BF8820" w14:textId="52D747D2" w:rsidR="00D5359F" w:rsidRPr="00531066" w:rsidRDefault="00D5359F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Fonts w:ascii="Segoe UI" w:hAnsi="Segoe UI" w:cs="Segoe UI"/>
          <w:sz w:val="20"/>
          <w:szCs w:val="20"/>
          <w:lang w:val="cy-GB"/>
        </w:rPr>
      </w:pPr>
      <w:r>
        <w:rPr>
          <w:rStyle w:val="normaltextrun"/>
          <w:rFonts w:ascii="Aptos" w:eastAsiaTheme="majorEastAsia" w:hAnsi="Aptos" w:cs="Segoe UI"/>
          <w:lang w:val="cy-GB"/>
        </w:rPr>
        <w:t>Mae darpariaeth ôl-16 yn gryfder mewn Canolfannau uwchradd.</w:t>
      </w:r>
    </w:p>
    <w:p w14:paraId="68E45314" w14:textId="08BE8FA5" w:rsidR="00803107" w:rsidRPr="00531066" w:rsidRDefault="00143B62" w:rsidP="0009256E">
      <w:pPr>
        <w:spacing w:line="276" w:lineRule="auto"/>
        <w:ind w:left="360"/>
        <w:jc w:val="both"/>
        <w:rPr>
          <w:sz w:val="24"/>
          <w:szCs w:val="24"/>
          <w:lang w:val="cy-GB"/>
        </w:rPr>
      </w:pPr>
      <w:r w:rsidRPr="00531066">
        <w:rPr>
          <w:lang w:val="cy-GB"/>
        </w:rPr>
        <w:t>  </w:t>
      </w:r>
    </w:p>
    <w:p w14:paraId="7F66F7EB" w14:textId="72AF7271" w:rsidR="00803107" w:rsidRPr="00531066" w:rsidRDefault="001E0BF5" w:rsidP="0009256E">
      <w:pPr>
        <w:spacing w:line="276" w:lineRule="auto"/>
        <w:jc w:val="both"/>
        <w:rPr>
          <w:b/>
          <w:bCs/>
          <w:sz w:val="24"/>
          <w:szCs w:val="24"/>
          <w:lang w:val="cy-GB"/>
        </w:rPr>
      </w:pPr>
      <w:r>
        <w:rPr>
          <w:b/>
          <w:bCs/>
          <w:sz w:val="24"/>
          <w:szCs w:val="24"/>
          <w:lang w:val="cy-GB"/>
        </w:rPr>
        <w:t>Argymhellion</w:t>
      </w:r>
    </w:p>
    <w:p w14:paraId="35C85DBC" w14:textId="77777777" w:rsidR="001E0BF5" w:rsidRDefault="001E0BF5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  <w:lang w:val="cy-GB"/>
        </w:rPr>
      </w:pPr>
      <w:r>
        <w:rPr>
          <w:sz w:val="24"/>
          <w:szCs w:val="24"/>
          <w:lang w:val="cy-GB"/>
        </w:rPr>
        <w:t>Y Canolfannau i gydweithio i adolygu’r cynnig cwricwlwm a dulliau gweithredu ar gyfer addysgu a dysgu ac asesiad.</w:t>
      </w:r>
    </w:p>
    <w:p w14:paraId="3EE5113E" w14:textId="77777777" w:rsidR="001E0BF5" w:rsidRDefault="001E0BF5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  <w:lang w:val="cy-GB"/>
        </w:rPr>
      </w:pPr>
      <w:r>
        <w:rPr>
          <w:sz w:val="24"/>
          <w:szCs w:val="24"/>
          <w:lang w:val="cy-GB"/>
        </w:rPr>
        <w:t>Defnyddio systemau llwyddiannus cyfaill ym mhob Canolfan.</w:t>
      </w:r>
    </w:p>
    <w:p w14:paraId="7C2566C5" w14:textId="434AA69E" w:rsidR="001E0BF5" w:rsidRDefault="001E0BF5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  <w:lang w:val="cy-GB"/>
        </w:rPr>
      </w:pPr>
      <w:r>
        <w:rPr>
          <w:sz w:val="24"/>
          <w:szCs w:val="24"/>
          <w:lang w:val="cy-GB"/>
        </w:rPr>
        <w:t>Parhau gwaith gyda chydweithwyr seiliedig ar iechyd i gefnogi gweithredu mewn</w:t>
      </w:r>
      <w:r w:rsidR="00A87A04">
        <w:rPr>
          <w:sz w:val="24"/>
          <w:szCs w:val="24"/>
          <w:lang w:val="cy-GB"/>
        </w:rPr>
        <w:t>bwn</w:t>
      </w:r>
      <w:r>
        <w:rPr>
          <w:sz w:val="24"/>
          <w:szCs w:val="24"/>
          <w:lang w:val="cy-GB"/>
        </w:rPr>
        <w:t xml:space="preserve"> </w:t>
      </w:r>
      <w:r w:rsidR="00C72639">
        <w:rPr>
          <w:sz w:val="24"/>
          <w:szCs w:val="24"/>
          <w:lang w:val="cy-GB"/>
        </w:rPr>
        <w:t>therapiwtig</w:t>
      </w:r>
      <w:r>
        <w:rPr>
          <w:sz w:val="24"/>
          <w:szCs w:val="24"/>
          <w:lang w:val="cy-GB"/>
        </w:rPr>
        <w:t>.</w:t>
      </w:r>
    </w:p>
    <w:p w14:paraId="604F6027" w14:textId="77777777" w:rsidR="001E0BF5" w:rsidRDefault="001E0BF5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  <w:lang w:val="cy-GB"/>
        </w:rPr>
      </w:pPr>
      <w:r>
        <w:rPr>
          <w:sz w:val="24"/>
          <w:szCs w:val="24"/>
          <w:lang w:val="cy-GB"/>
        </w:rPr>
        <w:t>Creu grŵp gorchwyl a gorffen i fod â ffocws ar ddatblygu sgiliau llythrennedd a sicrhau adnoddau addas i gefnogi dysgu.</w:t>
      </w:r>
    </w:p>
    <w:p w14:paraId="04CDE6FC" w14:textId="53E1BD04" w:rsidR="0009256E" w:rsidRPr="00143B62" w:rsidRDefault="00930717" w:rsidP="0009256E">
      <w:pPr>
        <w:pStyle w:val="ListParagraph"/>
        <w:spacing w:line="276" w:lineRule="auto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CA558FF" wp14:editId="2D23C3DB">
            <wp:simplePos x="0" y="0"/>
            <wp:positionH relativeFrom="column">
              <wp:posOffset>4632960</wp:posOffset>
            </wp:positionH>
            <wp:positionV relativeFrom="paragraph">
              <wp:posOffset>955675</wp:posOffset>
            </wp:positionV>
            <wp:extent cx="1099185" cy="1074420"/>
            <wp:effectExtent l="0" t="0" r="0" b="0"/>
            <wp:wrapTight wrapText="bothSides">
              <wp:wrapPolygon edited="0">
                <wp:start x="0" y="0"/>
                <wp:lineTo x="0" y="21064"/>
                <wp:lineTo x="21338" y="21064"/>
                <wp:lineTo x="21338" y="0"/>
                <wp:lineTo x="0" y="0"/>
              </wp:wrapPolygon>
            </wp:wrapTight>
            <wp:docPr id="2" name="Picture 1" descr="A child playing with a toy on a chalkbo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child playing with a toy on a chalkboar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18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3" behindDoc="1" locked="0" layoutInCell="1" allowOverlap="1" wp14:anchorId="050B372E" wp14:editId="492A9E5B">
            <wp:simplePos x="0" y="0"/>
            <wp:positionH relativeFrom="column">
              <wp:posOffset>2438400</wp:posOffset>
            </wp:positionH>
            <wp:positionV relativeFrom="paragraph">
              <wp:posOffset>986155</wp:posOffset>
            </wp:positionV>
            <wp:extent cx="1908810" cy="1058545"/>
            <wp:effectExtent l="0" t="0" r="0" b="0"/>
            <wp:wrapTight wrapText="bothSides">
              <wp:wrapPolygon edited="0">
                <wp:start x="0" y="0"/>
                <wp:lineTo x="0" y="21380"/>
                <wp:lineTo x="21341" y="21380"/>
                <wp:lineTo x="21341" y="0"/>
                <wp:lineTo x="0" y="0"/>
              </wp:wrapPolygon>
            </wp:wrapTight>
            <wp:docPr id="4" name="Picture 3" descr="A tree with a fla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tree with a flag on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810" cy="105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256E">
        <w:rPr>
          <w:noProof/>
        </w:rPr>
        <w:drawing>
          <wp:anchor distT="0" distB="0" distL="114300" distR="114300" simplePos="0" relativeHeight="251658242" behindDoc="1" locked="0" layoutInCell="1" allowOverlap="1" wp14:anchorId="156F76FA" wp14:editId="05C1BB88">
            <wp:simplePos x="0" y="0"/>
            <wp:positionH relativeFrom="column">
              <wp:posOffset>-441960</wp:posOffset>
            </wp:positionH>
            <wp:positionV relativeFrom="paragraph">
              <wp:posOffset>800735</wp:posOffset>
            </wp:positionV>
            <wp:extent cx="1051560" cy="1278890"/>
            <wp:effectExtent l="0" t="0" r="0" b="0"/>
            <wp:wrapTight wrapText="bothSides">
              <wp:wrapPolygon edited="0">
                <wp:start x="0" y="0"/>
                <wp:lineTo x="0" y="21235"/>
                <wp:lineTo x="21130" y="21235"/>
                <wp:lineTo x="21130" y="0"/>
                <wp:lineTo x="0" y="0"/>
              </wp:wrapPolygon>
            </wp:wrapTight>
            <wp:docPr id="6" name="Picture 5" descr="A trampoline and playground in a y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trampoline and playground in a yar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27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256E">
        <w:rPr>
          <w:noProof/>
        </w:rPr>
        <w:drawing>
          <wp:anchor distT="0" distB="0" distL="114300" distR="114300" simplePos="0" relativeHeight="251658241" behindDoc="1" locked="0" layoutInCell="1" allowOverlap="1" wp14:anchorId="152D5802" wp14:editId="60BD5CB1">
            <wp:simplePos x="0" y="0"/>
            <wp:positionH relativeFrom="column">
              <wp:posOffset>1036320</wp:posOffset>
            </wp:positionH>
            <wp:positionV relativeFrom="paragraph">
              <wp:posOffset>879475</wp:posOffset>
            </wp:positionV>
            <wp:extent cx="1097280" cy="1199515"/>
            <wp:effectExtent l="0" t="0" r="0" b="0"/>
            <wp:wrapTight wrapText="bothSides">
              <wp:wrapPolygon edited="0">
                <wp:start x="0" y="0"/>
                <wp:lineTo x="0" y="21268"/>
                <wp:lineTo x="21375" y="21268"/>
                <wp:lineTo x="21375" y="0"/>
                <wp:lineTo x="0" y="0"/>
              </wp:wrapPolygon>
            </wp:wrapTight>
            <wp:docPr id="3" name="Picture 2" descr="A child playing with toys in a water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child playing with toys in a water tab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19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9256E" w:rsidRPr="00143B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E50FA"/>
    <w:multiLevelType w:val="hybridMultilevel"/>
    <w:tmpl w:val="A62425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E760B"/>
    <w:multiLevelType w:val="hybridMultilevel"/>
    <w:tmpl w:val="ADC6F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1657580">
    <w:abstractNumId w:val="1"/>
  </w:num>
  <w:num w:numId="2" w16cid:durableId="9396041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7603"/>
    <w:rsid w:val="00025E4A"/>
    <w:rsid w:val="000319AA"/>
    <w:rsid w:val="0007648D"/>
    <w:rsid w:val="0009256E"/>
    <w:rsid w:val="00143B62"/>
    <w:rsid w:val="0017528F"/>
    <w:rsid w:val="001B4F13"/>
    <w:rsid w:val="001E0BF5"/>
    <w:rsid w:val="001E17A6"/>
    <w:rsid w:val="002653ED"/>
    <w:rsid w:val="003A176D"/>
    <w:rsid w:val="00531066"/>
    <w:rsid w:val="00663EDC"/>
    <w:rsid w:val="006C350E"/>
    <w:rsid w:val="006E481B"/>
    <w:rsid w:val="00712866"/>
    <w:rsid w:val="007E53E6"/>
    <w:rsid w:val="00803107"/>
    <w:rsid w:val="008F5B11"/>
    <w:rsid w:val="00930717"/>
    <w:rsid w:val="00947603"/>
    <w:rsid w:val="00A2556D"/>
    <w:rsid w:val="00A63795"/>
    <w:rsid w:val="00A85B48"/>
    <w:rsid w:val="00A87A04"/>
    <w:rsid w:val="00AB4E1C"/>
    <w:rsid w:val="00B703A8"/>
    <w:rsid w:val="00C72639"/>
    <w:rsid w:val="00CD5D98"/>
    <w:rsid w:val="00D51E42"/>
    <w:rsid w:val="00D5359F"/>
    <w:rsid w:val="00E16F60"/>
    <w:rsid w:val="00E72694"/>
    <w:rsid w:val="071FA250"/>
    <w:rsid w:val="583F8A13"/>
    <w:rsid w:val="75B313E9"/>
    <w:rsid w:val="7A8A9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06E1B"/>
  <w15:chartTrackingRefBased/>
  <w15:docId w15:val="{8C8A4514-66E6-459B-B273-36EA8A581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76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76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6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76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76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76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76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76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76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6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76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6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76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76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76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76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76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76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76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76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76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76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76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76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76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76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76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76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7603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803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803107"/>
  </w:style>
  <w:style w:type="character" w:customStyle="1" w:styleId="eop">
    <w:name w:val="eop"/>
    <w:basedOn w:val="DefaultParagraphFont"/>
    <w:rsid w:val="00803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7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1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8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8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F0A5C7C61384D145AC946A9F0624408E" ma:contentTypeVersion="69" ma:contentTypeDescription="" ma:contentTypeScope="" ma:versionID="25173e3f6db8258433a81d11962c2fbb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9d894639c7749eaa9516dff877f74a29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None/Public</PII_x002f_Sensitivity>
  </documentManagement>
</p:properties>
</file>

<file path=customXml/item3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33A09B-1390-4959-B019-FA45D88ECB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C4BEDC-68EA-40B0-80E1-C800592144B5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3.xml><?xml version="1.0" encoding="utf-8"?>
<ds:datastoreItem xmlns:ds="http://schemas.openxmlformats.org/officeDocument/2006/customXml" ds:itemID="{B50461EE-0C11-4C69-8B91-E4D1D99212A0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59B7AA71-CB77-4BA6-A33B-94C40856C3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SRSW</Company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Page, Hayley</dc:creator>
  <cp:keywords/>
  <dc:description/>
  <cp:lastModifiedBy>Gwerfyl Jones</cp:lastModifiedBy>
  <cp:revision>16</cp:revision>
  <cp:lastPrinted>2025-10-20T14:26:00Z</cp:lastPrinted>
  <dcterms:created xsi:type="dcterms:W3CDTF">2025-10-20T14:10:00Z</dcterms:created>
  <dcterms:modified xsi:type="dcterms:W3CDTF">2025-10-20T14:28:00Z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0x010100E583181B4ACE6A489EFBF8A71D16EFA400F0A5C7C61384D145AC946A9F0624408E</vt:lpwstr>
  </property>
</Properties>
</file>