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9E" w:rsidRDefault="0080219E" w:rsidP="006072C2">
      <w:pPr>
        <w:autoSpaceDE w:val="0"/>
        <w:autoSpaceDN w:val="0"/>
        <w:adjustRightInd w:val="0"/>
        <w:spacing w:after="0" w:line="240" w:lineRule="auto"/>
        <w:rPr>
          <w:rFonts w:ascii="Arial" w:hAnsi="Arial" w:cs="Arial"/>
          <w:b/>
          <w:bCs/>
          <w:sz w:val="28"/>
          <w:szCs w:val="28"/>
        </w:rPr>
      </w:pPr>
    </w:p>
    <w:p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D46EE9">
        <w:rPr>
          <w:rFonts w:ascii="Arial" w:hAnsi="Arial" w:cs="Arial"/>
          <w:bCs/>
        </w:rPr>
        <w:t>Children and Young People</w:t>
      </w:r>
    </w:p>
    <w:p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A3569B">
        <w:rPr>
          <w:rFonts w:ascii="Arial" w:hAnsi="Arial" w:cs="Arial"/>
          <w:bCs/>
        </w:rPr>
        <w:t>Pupil Referral Service</w:t>
      </w:r>
    </w:p>
    <w:p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rsidR="009D423B" w:rsidRDefault="00BE23FD" w:rsidP="009D423B">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9D423B">
        <w:rPr>
          <w:rFonts w:ascii="Arial" w:hAnsi="Arial" w:cs="Arial"/>
          <w:bCs/>
        </w:rPr>
        <w:t>Monmouthshire Pupil Referral Service</w:t>
      </w:r>
    </w:p>
    <w:p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rsidTr="00E86165">
        <w:tc>
          <w:tcPr>
            <w:tcW w:w="9628" w:type="dxa"/>
          </w:tcPr>
          <w:p w:rsidR="00E86165" w:rsidRPr="00975A8B" w:rsidRDefault="00E86165" w:rsidP="00E86165">
            <w:pPr>
              <w:autoSpaceDE w:val="0"/>
              <w:autoSpaceDN w:val="0"/>
              <w:adjustRightInd w:val="0"/>
              <w:rPr>
                <w:rFonts w:ascii="Arial" w:hAnsi="Arial" w:cs="Arial"/>
                <w:b/>
                <w:bCs/>
                <w:sz w:val="32"/>
                <w:szCs w:val="32"/>
              </w:rPr>
            </w:pPr>
            <w:r w:rsidRPr="00975A8B">
              <w:rPr>
                <w:rFonts w:ascii="Arial" w:hAnsi="Arial" w:cs="Arial"/>
                <w:b/>
                <w:bCs/>
                <w:sz w:val="32"/>
                <w:szCs w:val="32"/>
              </w:rPr>
              <w:t>How we will use your information</w:t>
            </w:r>
          </w:p>
          <w:p w:rsidR="00975A8B" w:rsidRPr="00E302A3" w:rsidRDefault="00975A8B" w:rsidP="00975A8B">
            <w:pPr>
              <w:autoSpaceDE w:val="0"/>
              <w:autoSpaceDN w:val="0"/>
              <w:adjustRightInd w:val="0"/>
              <w:spacing w:before="120"/>
              <w:rPr>
                <w:rFonts w:ascii="Arial" w:hAnsi="Arial" w:cs="Arial"/>
                <w:bCs/>
              </w:rPr>
            </w:pPr>
            <w:r w:rsidRPr="00E302A3">
              <w:rPr>
                <w:rFonts w:ascii="Arial" w:hAnsi="Arial" w:cs="Arial"/>
                <w:bCs/>
              </w:rPr>
              <w:t xml:space="preserve">This privacy notice will explain how Monmouthshire County Council will use information about you (Learner) if; </w:t>
            </w:r>
          </w:p>
          <w:p w:rsidR="009D423B" w:rsidRDefault="006638C6" w:rsidP="00241A31">
            <w:pPr>
              <w:pStyle w:val="ListParagraph"/>
              <w:numPr>
                <w:ilvl w:val="0"/>
                <w:numId w:val="13"/>
              </w:numPr>
              <w:autoSpaceDE w:val="0"/>
              <w:autoSpaceDN w:val="0"/>
              <w:adjustRightInd w:val="0"/>
              <w:spacing w:before="120"/>
              <w:rPr>
                <w:rFonts w:ascii="Arial" w:hAnsi="Arial" w:cs="Arial"/>
                <w:bCs/>
              </w:rPr>
            </w:pPr>
            <w:r>
              <w:rPr>
                <w:rFonts w:ascii="Arial" w:hAnsi="Arial" w:cs="Arial"/>
                <w:bCs/>
              </w:rPr>
              <w:t>You consent for your child’s school</w:t>
            </w:r>
            <w:r w:rsidR="00975A8B" w:rsidRPr="009D423B">
              <w:rPr>
                <w:rFonts w:ascii="Arial" w:hAnsi="Arial" w:cs="Arial"/>
                <w:bCs/>
              </w:rPr>
              <w:t xml:space="preserve">, </w:t>
            </w:r>
            <w:r>
              <w:rPr>
                <w:rFonts w:ascii="Arial" w:hAnsi="Arial" w:cs="Arial"/>
                <w:bCs/>
              </w:rPr>
              <w:t xml:space="preserve">to </w:t>
            </w:r>
            <w:r w:rsidR="00975A8B" w:rsidRPr="009D423B">
              <w:rPr>
                <w:rFonts w:ascii="Arial" w:hAnsi="Arial" w:cs="Arial"/>
                <w:bCs/>
              </w:rPr>
              <w:t xml:space="preserve">make a </w:t>
            </w:r>
            <w:r>
              <w:rPr>
                <w:rFonts w:ascii="Arial" w:hAnsi="Arial" w:cs="Arial"/>
                <w:bCs/>
              </w:rPr>
              <w:t xml:space="preserve">formal written </w:t>
            </w:r>
            <w:r w:rsidR="00975A8B" w:rsidRPr="009D423B">
              <w:rPr>
                <w:rFonts w:ascii="Arial" w:hAnsi="Arial" w:cs="Arial"/>
                <w:bCs/>
              </w:rPr>
              <w:t xml:space="preserve">request </w:t>
            </w:r>
            <w:r w:rsidR="009D423B">
              <w:rPr>
                <w:rFonts w:ascii="Arial" w:hAnsi="Arial" w:cs="Arial"/>
                <w:bCs/>
              </w:rPr>
              <w:t xml:space="preserve">for referral to the Pupil Referral Service (PRS) Admissions Panel for </w:t>
            </w:r>
            <w:proofErr w:type="spellStart"/>
            <w:r w:rsidR="009D423B">
              <w:rPr>
                <w:rFonts w:ascii="Arial" w:hAnsi="Arial" w:cs="Arial"/>
                <w:bCs/>
              </w:rPr>
              <w:t>intevention</w:t>
            </w:r>
            <w:proofErr w:type="spellEnd"/>
            <w:r w:rsidR="009D423B">
              <w:rPr>
                <w:rFonts w:ascii="Arial" w:hAnsi="Arial" w:cs="Arial"/>
                <w:bCs/>
              </w:rPr>
              <w:t>.</w:t>
            </w:r>
          </w:p>
          <w:p w:rsidR="006638C6" w:rsidRDefault="006638C6" w:rsidP="00241A31">
            <w:pPr>
              <w:pStyle w:val="ListParagraph"/>
              <w:numPr>
                <w:ilvl w:val="0"/>
                <w:numId w:val="13"/>
              </w:numPr>
              <w:autoSpaceDE w:val="0"/>
              <w:autoSpaceDN w:val="0"/>
              <w:adjustRightInd w:val="0"/>
              <w:spacing w:before="120"/>
              <w:rPr>
                <w:rFonts w:ascii="Arial" w:hAnsi="Arial" w:cs="Arial"/>
                <w:bCs/>
              </w:rPr>
            </w:pPr>
            <w:r>
              <w:rPr>
                <w:rFonts w:ascii="Arial" w:hAnsi="Arial" w:cs="Arial"/>
                <w:bCs/>
              </w:rPr>
              <w:t xml:space="preserve">You visit a CAMHS Consultant/ have a consultation with an Educational </w:t>
            </w:r>
            <w:proofErr w:type="spellStart"/>
            <w:r>
              <w:rPr>
                <w:rFonts w:ascii="Arial" w:hAnsi="Arial" w:cs="Arial"/>
                <w:bCs/>
              </w:rPr>
              <w:t>Psychologust</w:t>
            </w:r>
            <w:proofErr w:type="spellEnd"/>
            <w:r>
              <w:rPr>
                <w:rFonts w:ascii="Arial" w:hAnsi="Arial" w:cs="Arial"/>
                <w:bCs/>
              </w:rPr>
              <w:t xml:space="preserve"> and you request a supporting letter for tuition for your child as they cannot attend school due to </w:t>
            </w:r>
            <w:proofErr w:type="spellStart"/>
            <w:r>
              <w:rPr>
                <w:rFonts w:ascii="Arial" w:hAnsi="Arial" w:cs="Arial"/>
                <w:bCs/>
              </w:rPr>
              <w:t>well being</w:t>
            </w:r>
            <w:proofErr w:type="spellEnd"/>
            <w:r>
              <w:rPr>
                <w:rFonts w:ascii="Arial" w:hAnsi="Arial" w:cs="Arial"/>
                <w:bCs/>
              </w:rPr>
              <w:t xml:space="preserve"> concerns.</w:t>
            </w:r>
          </w:p>
          <w:p w:rsidR="009D423B" w:rsidRDefault="00E830CC" w:rsidP="00241A31">
            <w:pPr>
              <w:pStyle w:val="ListParagraph"/>
              <w:numPr>
                <w:ilvl w:val="0"/>
                <w:numId w:val="13"/>
              </w:numPr>
              <w:autoSpaceDE w:val="0"/>
              <w:autoSpaceDN w:val="0"/>
              <w:adjustRightInd w:val="0"/>
              <w:spacing w:before="120"/>
              <w:rPr>
                <w:rFonts w:ascii="Arial" w:hAnsi="Arial" w:cs="Arial"/>
                <w:bCs/>
              </w:rPr>
            </w:pPr>
            <w:r>
              <w:rPr>
                <w:rFonts w:ascii="Arial" w:hAnsi="Arial" w:cs="Arial"/>
                <w:bCs/>
              </w:rPr>
              <w:t>You</w:t>
            </w:r>
            <w:r w:rsidR="006638C6">
              <w:rPr>
                <w:rFonts w:ascii="Arial" w:hAnsi="Arial" w:cs="Arial"/>
                <w:bCs/>
              </w:rPr>
              <w:t xml:space="preserve"> visit a medical clinician if your child is physically ill and cannot attend school for a period of longer than 3 weeks and consequently requires home tuition.</w:t>
            </w:r>
          </w:p>
          <w:p w:rsidR="00975A8B" w:rsidRPr="00654A09" w:rsidRDefault="00975A8B" w:rsidP="00E86165">
            <w:pPr>
              <w:autoSpaceDE w:val="0"/>
              <w:autoSpaceDN w:val="0"/>
              <w:adjustRightInd w:val="0"/>
              <w:rPr>
                <w:rFonts w:ascii="Arial" w:hAnsi="Arial" w:cs="Arial"/>
                <w:b/>
                <w:bCs/>
                <w:color w:val="00B050"/>
                <w:sz w:val="40"/>
                <w:szCs w:val="40"/>
              </w:rPr>
            </w:pPr>
          </w:p>
          <w:p w:rsidR="00D46EE9" w:rsidRPr="003A491A" w:rsidRDefault="00D46EE9" w:rsidP="00D46EE9">
            <w:pPr>
              <w:autoSpaceDE w:val="0"/>
              <w:autoSpaceDN w:val="0"/>
              <w:adjustRightInd w:val="0"/>
              <w:rPr>
                <w:rFonts w:ascii="Arial" w:hAnsi="Arial" w:cs="Arial"/>
                <w:b/>
                <w:bCs/>
                <w:sz w:val="28"/>
                <w:szCs w:val="28"/>
              </w:rPr>
            </w:pPr>
            <w:r w:rsidRPr="003A491A">
              <w:rPr>
                <w:rFonts w:ascii="Arial" w:hAnsi="Arial" w:cs="Arial"/>
                <w:b/>
                <w:bCs/>
                <w:sz w:val="28"/>
                <w:szCs w:val="28"/>
              </w:rPr>
              <w:t>Source and type of information being processed</w:t>
            </w:r>
          </w:p>
          <w:p w:rsidR="00D46EE9" w:rsidRPr="00BB04AA" w:rsidRDefault="00D46EE9" w:rsidP="00D46EE9">
            <w:pPr>
              <w:autoSpaceDE w:val="0"/>
              <w:autoSpaceDN w:val="0"/>
              <w:adjustRightInd w:val="0"/>
              <w:rPr>
                <w:rFonts w:ascii="Arial" w:hAnsi="Arial" w:cs="Arial"/>
                <w:bCs/>
              </w:rPr>
            </w:pPr>
          </w:p>
          <w:p w:rsidR="00D46EE9" w:rsidRPr="00D46EE9" w:rsidRDefault="00D46EE9" w:rsidP="00D46EE9">
            <w:pPr>
              <w:autoSpaceDE w:val="0"/>
              <w:autoSpaceDN w:val="0"/>
              <w:adjustRightInd w:val="0"/>
              <w:rPr>
                <w:rFonts w:ascii="Arial" w:hAnsi="Arial" w:cs="Arial"/>
                <w:b/>
                <w:bCs/>
              </w:rPr>
            </w:pPr>
            <w:r w:rsidRPr="00BB04AA">
              <w:rPr>
                <w:rFonts w:ascii="Arial" w:hAnsi="Arial" w:cs="Arial"/>
                <w:b/>
                <w:bCs/>
              </w:rPr>
              <w:t>Categories of personal data obtained</w:t>
            </w:r>
          </w:p>
          <w:p w:rsidR="00D46EE9" w:rsidRDefault="00D46EE9" w:rsidP="00D46EE9">
            <w:pPr>
              <w:pStyle w:val="ListParagraph"/>
              <w:numPr>
                <w:ilvl w:val="0"/>
                <w:numId w:val="16"/>
              </w:numPr>
              <w:autoSpaceDE w:val="0"/>
              <w:autoSpaceDN w:val="0"/>
              <w:adjustRightInd w:val="0"/>
              <w:rPr>
                <w:rFonts w:ascii="Arial" w:hAnsi="Arial" w:cs="Arial"/>
              </w:rPr>
            </w:pPr>
            <w:r w:rsidRPr="00D46EE9">
              <w:rPr>
                <w:rFonts w:ascii="Arial" w:hAnsi="Arial" w:cs="Arial"/>
              </w:rPr>
              <w:t xml:space="preserve">Name and Contact details; </w:t>
            </w:r>
          </w:p>
          <w:p w:rsidR="006638C6" w:rsidRDefault="006638C6" w:rsidP="00D46EE9">
            <w:pPr>
              <w:pStyle w:val="ListParagraph"/>
              <w:numPr>
                <w:ilvl w:val="0"/>
                <w:numId w:val="16"/>
              </w:numPr>
              <w:autoSpaceDE w:val="0"/>
              <w:autoSpaceDN w:val="0"/>
              <w:adjustRightInd w:val="0"/>
              <w:rPr>
                <w:rFonts w:ascii="Arial" w:hAnsi="Arial" w:cs="Arial"/>
              </w:rPr>
            </w:pPr>
            <w:r>
              <w:rPr>
                <w:rFonts w:ascii="Arial" w:hAnsi="Arial" w:cs="Arial"/>
              </w:rPr>
              <w:t>Gender</w:t>
            </w:r>
          </w:p>
          <w:p w:rsidR="006638C6" w:rsidRPr="00D46EE9" w:rsidRDefault="006638C6" w:rsidP="00D46EE9">
            <w:pPr>
              <w:pStyle w:val="ListParagraph"/>
              <w:numPr>
                <w:ilvl w:val="0"/>
                <w:numId w:val="16"/>
              </w:numPr>
              <w:autoSpaceDE w:val="0"/>
              <w:autoSpaceDN w:val="0"/>
              <w:adjustRightInd w:val="0"/>
              <w:rPr>
                <w:rFonts w:ascii="Arial" w:hAnsi="Arial" w:cs="Arial"/>
              </w:rPr>
            </w:pPr>
            <w:r>
              <w:rPr>
                <w:rFonts w:ascii="Arial" w:hAnsi="Arial" w:cs="Arial"/>
              </w:rPr>
              <w:t>Child in Care Status</w:t>
            </w:r>
          </w:p>
          <w:p w:rsidR="00D46EE9" w:rsidRDefault="00D46EE9" w:rsidP="00D46EE9">
            <w:pPr>
              <w:pStyle w:val="ListParagraph"/>
              <w:numPr>
                <w:ilvl w:val="0"/>
                <w:numId w:val="16"/>
              </w:numPr>
              <w:autoSpaceDE w:val="0"/>
              <w:autoSpaceDN w:val="0"/>
              <w:adjustRightInd w:val="0"/>
              <w:rPr>
                <w:rFonts w:ascii="Arial" w:hAnsi="Arial" w:cs="Arial"/>
              </w:rPr>
            </w:pPr>
            <w:r w:rsidRPr="00D46EE9">
              <w:rPr>
                <w:rFonts w:ascii="Arial" w:hAnsi="Arial" w:cs="Arial"/>
              </w:rPr>
              <w:t xml:space="preserve">Medical records; </w:t>
            </w:r>
          </w:p>
          <w:p w:rsidR="006638C6" w:rsidRPr="00D46EE9" w:rsidRDefault="006638C6" w:rsidP="00D46EE9">
            <w:pPr>
              <w:pStyle w:val="ListParagraph"/>
              <w:numPr>
                <w:ilvl w:val="0"/>
                <w:numId w:val="16"/>
              </w:numPr>
              <w:autoSpaceDE w:val="0"/>
              <w:autoSpaceDN w:val="0"/>
              <w:adjustRightInd w:val="0"/>
              <w:rPr>
                <w:rFonts w:ascii="Arial" w:hAnsi="Arial" w:cs="Arial"/>
              </w:rPr>
            </w:pPr>
            <w:r>
              <w:rPr>
                <w:rFonts w:ascii="Arial" w:hAnsi="Arial" w:cs="Arial"/>
              </w:rPr>
              <w:t>Additional Learning needs records</w:t>
            </w:r>
          </w:p>
          <w:p w:rsidR="00D46EE9" w:rsidRPr="00D46EE9" w:rsidRDefault="00D46EE9" w:rsidP="00D46EE9">
            <w:pPr>
              <w:pStyle w:val="ListParagraph"/>
              <w:numPr>
                <w:ilvl w:val="0"/>
                <w:numId w:val="16"/>
              </w:numPr>
              <w:autoSpaceDE w:val="0"/>
              <w:autoSpaceDN w:val="0"/>
              <w:adjustRightInd w:val="0"/>
              <w:rPr>
                <w:rFonts w:ascii="Arial" w:hAnsi="Arial" w:cs="Arial"/>
              </w:rPr>
            </w:pPr>
            <w:r w:rsidRPr="00D46EE9">
              <w:rPr>
                <w:rFonts w:ascii="Arial" w:hAnsi="Arial" w:cs="Arial"/>
              </w:rPr>
              <w:t xml:space="preserve">Educational Reports; </w:t>
            </w:r>
          </w:p>
          <w:p w:rsidR="00D46EE9" w:rsidRPr="00D46EE9" w:rsidRDefault="00D46EE9" w:rsidP="00D46EE9">
            <w:pPr>
              <w:pStyle w:val="ListParagraph"/>
              <w:numPr>
                <w:ilvl w:val="0"/>
                <w:numId w:val="16"/>
              </w:numPr>
              <w:autoSpaceDE w:val="0"/>
              <w:autoSpaceDN w:val="0"/>
              <w:adjustRightInd w:val="0"/>
              <w:rPr>
                <w:rFonts w:ascii="Arial" w:hAnsi="Arial" w:cs="Arial"/>
              </w:rPr>
            </w:pPr>
            <w:r w:rsidRPr="00D46EE9">
              <w:rPr>
                <w:rFonts w:ascii="Arial" w:hAnsi="Arial" w:cs="Arial"/>
              </w:rPr>
              <w:t>Details of family circumstances (Children Services)</w:t>
            </w:r>
          </w:p>
          <w:p w:rsidR="00D46EE9" w:rsidRPr="00D46EE9" w:rsidRDefault="00891A57" w:rsidP="00D46EE9">
            <w:pPr>
              <w:autoSpaceDE w:val="0"/>
              <w:autoSpaceDN w:val="0"/>
              <w:adjustRightInd w:val="0"/>
              <w:rPr>
                <w:rFonts w:ascii="Arial" w:hAnsi="Arial" w:cs="Arial"/>
              </w:rPr>
            </w:pPr>
            <w:r w:rsidRPr="00D46EE9">
              <w:rPr>
                <w:rFonts w:ascii="Arial" w:hAnsi="Arial" w:cs="Arial"/>
              </w:rPr>
              <w:t>Sub categories:</w:t>
            </w:r>
          </w:p>
          <w:p w:rsidR="00891A57" w:rsidRPr="00D46EE9" w:rsidRDefault="00891A57" w:rsidP="00D46EE9">
            <w:pPr>
              <w:pStyle w:val="ListParagraph"/>
              <w:numPr>
                <w:ilvl w:val="0"/>
                <w:numId w:val="14"/>
              </w:numPr>
              <w:autoSpaceDE w:val="0"/>
              <w:autoSpaceDN w:val="0"/>
              <w:adjustRightInd w:val="0"/>
              <w:rPr>
                <w:rFonts w:ascii="Arial" w:hAnsi="Arial" w:cs="Arial"/>
              </w:rPr>
            </w:pPr>
            <w:r w:rsidRPr="00D46EE9">
              <w:rPr>
                <w:rFonts w:ascii="Arial" w:hAnsi="Arial" w:cs="Arial"/>
              </w:rPr>
              <w:t>School attendance</w:t>
            </w:r>
          </w:p>
          <w:p w:rsidR="00D46EE9" w:rsidRDefault="00D46EE9" w:rsidP="00D46EE9">
            <w:pPr>
              <w:pStyle w:val="ListParagraph"/>
              <w:numPr>
                <w:ilvl w:val="0"/>
                <w:numId w:val="14"/>
              </w:numPr>
              <w:autoSpaceDE w:val="0"/>
              <w:autoSpaceDN w:val="0"/>
              <w:adjustRightInd w:val="0"/>
              <w:rPr>
                <w:rFonts w:ascii="Arial" w:hAnsi="Arial" w:cs="Arial"/>
              </w:rPr>
            </w:pPr>
            <w:r w:rsidRPr="00D46EE9">
              <w:rPr>
                <w:rFonts w:ascii="Arial" w:hAnsi="Arial" w:cs="Arial"/>
              </w:rPr>
              <w:t xml:space="preserve">Exclusion date </w:t>
            </w:r>
          </w:p>
          <w:p w:rsidR="00B67BA0" w:rsidRPr="00D46EE9" w:rsidRDefault="00B67BA0" w:rsidP="00D46EE9">
            <w:pPr>
              <w:pStyle w:val="ListParagraph"/>
              <w:numPr>
                <w:ilvl w:val="0"/>
                <w:numId w:val="14"/>
              </w:numPr>
              <w:autoSpaceDE w:val="0"/>
              <w:autoSpaceDN w:val="0"/>
              <w:adjustRightInd w:val="0"/>
              <w:rPr>
                <w:rFonts w:ascii="Arial" w:hAnsi="Arial" w:cs="Arial"/>
              </w:rPr>
            </w:pPr>
            <w:r>
              <w:rPr>
                <w:rFonts w:ascii="Arial" w:hAnsi="Arial" w:cs="Arial"/>
              </w:rPr>
              <w:t>Attainment data</w:t>
            </w:r>
          </w:p>
          <w:p w:rsidR="00E86165" w:rsidRPr="00BB04AA" w:rsidRDefault="00E86165" w:rsidP="00891A57">
            <w:pPr>
              <w:autoSpaceDE w:val="0"/>
              <w:autoSpaceDN w:val="0"/>
              <w:adjustRightInd w:val="0"/>
              <w:rPr>
                <w:rFonts w:ascii="Arial" w:hAnsi="Arial" w:cs="Arial"/>
                <w:bCs/>
              </w:rPr>
            </w:pPr>
          </w:p>
          <w:p w:rsidR="00E86165" w:rsidRPr="00BB04AA" w:rsidRDefault="00391B60" w:rsidP="00E86165">
            <w:pPr>
              <w:autoSpaceDE w:val="0"/>
              <w:autoSpaceDN w:val="0"/>
              <w:adjustRightInd w:val="0"/>
              <w:ind w:left="720" w:hanging="720"/>
              <w:rPr>
                <w:rFonts w:ascii="Arial" w:hAnsi="Arial" w:cs="Arial"/>
                <w:b/>
                <w:bCs/>
              </w:rPr>
            </w:pPr>
            <w:r>
              <w:rPr>
                <w:rFonts w:ascii="Arial" w:hAnsi="Arial" w:cs="Arial"/>
                <w:b/>
                <w:bCs/>
              </w:rPr>
              <w:t>Source of your</w:t>
            </w:r>
            <w:r w:rsidR="00E86165" w:rsidRPr="00BB04AA">
              <w:rPr>
                <w:rFonts w:ascii="Arial" w:hAnsi="Arial" w:cs="Arial"/>
                <w:b/>
                <w:bCs/>
              </w:rPr>
              <w:t xml:space="preserve"> personal data</w:t>
            </w:r>
          </w:p>
          <w:p w:rsidR="009D423B" w:rsidRDefault="00E86165" w:rsidP="00E302A3">
            <w:pPr>
              <w:autoSpaceDE w:val="0"/>
              <w:autoSpaceDN w:val="0"/>
              <w:adjustRightInd w:val="0"/>
              <w:rPr>
                <w:rFonts w:ascii="Arial" w:hAnsi="Arial" w:cs="Arial"/>
              </w:rPr>
            </w:pPr>
            <w:r w:rsidRPr="00E302A3">
              <w:rPr>
                <w:rFonts w:ascii="Arial" w:hAnsi="Arial" w:cs="Arial"/>
              </w:rPr>
              <w:lastRenderedPageBreak/>
              <w:t>This information has been shared with Mo</w:t>
            </w:r>
            <w:r w:rsidR="00E302A3">
              <w:rPr>
                <w:rFonts w:ascii="Arial" w:hAnsi="Arial" w:cs="Arial"/>
              </w:rPr>
              <w:t xml:space="preserve">nmouthshire County Council by </w:t>
            </w:r>
            <w:r w:rsidRPr="00E302A3">
              <w:rPr>
                <w:rFonts w:ascii="Arial" w:hAnsi="Arial" w:cs="Arial"/>
              </w:rPr>
              <w:t>other organisation</w:t>
            </w:r>
            <w:r w:rsidR="00E302A3">
              <w:rPr>
                <w:rFonts w:ascii="Arial" w:hAnsi="Arial" w:cs="Arial"/>
              </w:rPr>
              <w:t>s</w:t>
            </w:r>
            <w:r w:rsidRPr="00E302A3">
              <w:rPr>
                <w:rFonts w:ascii="Arial" w:hAnsi="Arial" w:cs="Arial"/>
              </w:rPr>
              <w:t xml:space="preserve"> as detailed below</w:t>
            </w:r>
          </w:p>
          <w:p w:rsidR="00E86165" w:rsidRPr="009D423B" w:rsidRDefault="006638C6" w:rsidP="009D423B">
            <w:pPr>
              <w:pStyle w:val="ListParagraph"/>
              <w:numPr>
                <w:ilvl w:val="0"/>
                <w:numId w:val="27"/>
              </w:numPr>
              <w:autoSpaceDE w:val="0"/>
              <w:autoSpaceDN w:val="0"/>
              <w:adjustRightInd w:val="0"/>
              <w:rPr>
                <w:rFonts w:ascii="Arial" w:hAnsi="Arial" w:cs="Arial"/>
              </w:rPr>
            </w:pPr>
            <w:r>
              <w:rPr>
                <w:rFonts w:ascii="Arial" w:hAnsi="Arial" w:cs="Arial"/>
              </w:rPr>
              <w:t>Monmouthshire Schools</w:t>
            </w:r>
          </w:p>
          <w:p w:rsidR="006638C6" w:rsidRDefault="006638C6" w:rsidP="00E302A3">
            <w:pPr>
              <w:pStyle w:val="ListParagraph"/>
              <w:numPr>
                <w:ilvl w:val="0"/>
                <w:numId w:val="17"/>
              </w:numPr>
              <w:autoSpaceDE w:val="0"/>
              <w:autoSpaceDN w:val="0"/>
              <w:adjustRightInd w:val="0"/>
              <w:rPr>
                <w:rFonts w:ascii="Arial" w:hAnsi="Arial" w:cs="Arial"/>
              </w:rPr>
            </w:pPr>
            <w:r>
              <w:rPr>
                <w:rFonts w:ascii="Arial" w:hAnsi="Arial" w:cs="Arial"/>
              </w:rPr>
              <w:t xml:space="preserve">Out of county Local Authority and </w:t>
            </w:r>
            <w:proofErr w:type="spellStart"/>
            <w:r>
              <w:rPr>
                <w:rFonts w:ascii="Arial" w:hAnsi="Arial" w:cs="Arial"/>
              </w:rPr>
              <w:t>indpendant</w:t>
            </w:r>
            <w:proofErr w:type="spellEnd"/>
            <w:r>
              <w:rPr>
                <w:rFonts w:ascii="Arial" w:hAnsi="Arial" w:cs="Arial"/>
              </w:rPr>
              <w:t xml:space="preserve"> provision</w:t>
            </w:r>
          </w:p>
          <w:p w:rsidR="00E302A3" w:rsidRPr="00E302A3" w:rsidRDefault="00E302A3" w:rsidP="00E302A3">
            <w:pPr>
              <w:pStyle w:val="ListParagraph"/>
              <w:numPr>
                <w:ilvl w:val="0"/>
                <w:numId w:val="17"/>
              </w:numPr>
              <w:autoSpaceDE w:val="0"/>
              <w:autoSpaceDN w:val="0"/>
              <w:adjustRightInd w:val="0"/>
              <w:rPr>
                <w:rFonts w:ascii="Arial" w:hAnsi="Arial" w:cs="Arial"/>
              </w:rPr>
            </w:pPr>
            <w:r w:rsidRPr="00E302A3">
              <w:rPr>
                <w:rFonts w:ascii="Arial" w:hAnsi="Arial" w:cs="Arial"/>
              </w:rPr>
              <w:t>Health (including Independent Services)</w:t>
            </w:r>
          </w:p>
          <w:p w:rsidR="00E302A3" w:rsidRPr="00E302A3" w:rsidRDefault="00E302A3" w:rsidP="00E302A3">
            <w:pPr>
              <w:pStyle w:val="ListParagraph"/>
              <w:numPr>
                <w:ilvl w:val="0"/>
                <w:numId w:val="17"/>
              </w:numPr>
              <w:autoSpaceDE w:val="0"/>
              <w:autoSpaceDN w:val="0"/>
              <w:adjustRightInd w:val="0"/>
              <w:rPr>
                <w:rFonts w:ascii="Arial" w:hAnsi="Arial" w:cs="Arial"/>
              </w:rPr>
            </w:pPr>
            <w:r w:rsidRPr="00E302A3">
              <w:rPr>
                <w:rFonts w:ascii="Arial" w:hAnsi="Arial" w:cs="Arial"/>
              </w:rPr>
              <w:t>Local Authority Children Services</w:t>
            </w:r>
          </w:p>
          <w:p w:rsidR="00E302A3" w:rsidRDefault="00E302A3" w:rsidP="00E302A3">
            <w:pPr>
              <w:pStyle w:val="ListParagraph"/>
              <w:numPr>
                <w:ilvl w:val="0"/>
                <w:numId w:val="17"/>
              </w:numPr>
              <w:autoSpaceDE w:val="0"/>
              <w:autoSpaceDN w:val="0"/>
              <w:adjustRightInd w:val="0"/>
              <w:rPr>
                <w:rFonts w:ascii="Arial" w:hAnsi="Arial" w:cs="Arial"/>
              </w:rPr>
            </w:pPr>
            <w:r w:rsidRPr="00E302A3">
              <w:rPr>
                <w:rFonts w:ascii="Arial" w:hAnsi="Arial" w:cs="Arial"/>
              </w:rPr>
              <w:t>Local Authority Education Services</w:t>
            </w:r>
          </w:p>
          <w:p w:rsidR="003068D4" w:rsidRDefault="003068D4" w:rsidP="00E302A3">
            <w:pPr>
              <w:pStyle w:val="ListParagraph"/>
              <w:numPr>
                <w:ilvl w:val="0"/>
                <w:numId w:val="17"/>
              </w:numPr>
              <w:autoSpaceDE w:val="0"/>
              <w:autoSpaceDN w:val="0"/>
              <w:adjustRightInd w:val="0"/>
              <w:rPr>
                <w:rFonts w:ascii="Arial" w:hAnsi="Arial" w:cs="Arial"/>
              </w:rPr>
            </w:pPr>
            <w:r>
              <w:rPr>
                <w:rFonts w:ascii="Arial" w:hAnsi="Arial" w:cs="Arial"/>
              </w:rPr>
              <w:t>Education Achievement Service</w:t>
            </w:r>
          </w:p>
          <w:p w:rsidR="003068D4" w:rsidRDefault="003068D4" w:rsidP="00E302A3">
            <w:pPr>
              <w:pStyle w:val="ListParagraph"/>
              <w:numPr>
                <w:ilvl w:val="0"/>
                <w:numId w:val="17"/>
              </w:numPr>
              <w:autoSpaceDE w:val="0"/>
              <w:autoSpaceDN w:val="0"/>
              <w:adjustRightInd w:val="0"/>
              <w:rPr>
                <w:rFonts w:ascii="Arial" w:hAnsi="Arial" w:cs="Arial"/>
              </w:rPr>
            </w:pPr>
            <w:r>
              <w:rPr>
                <w:rFonts w:ascii="Arial" w:hAnsi="Arial" w:cs="Arial"/>
              </w:rPr>
              <w:t>Local Colleges if part of the learners programme</w:t>
            </w:r>
          </w:p>
          <w:p w:rsidR="006638C6" w:rsidRDefault="006638C6" w:rsidP="00E302A3">
            <w:pPr>
              <w:pStyle w:val="ListParagraph"/>
              <w:numPr>
                <w:ilvl w:val="0"/>
                <w:numId w:val="17"/>
              </w:numPr>
              <w:autoSpaceDE w:val="0"/>
              <w:autoSpaceDN w:val="0"/>
              <w:adjustRightInd w:val="0"/>
              <w:rPr>
                <w:rFonts w:ascii="Arial" w:hAnsi="Arial" w:cs="Arial"/>
              </w:rPr>
            </w:pPr>
            <w:r>
              <w:rPr>
                <w:rFonts w:ascii="Arial" w:hAnsi="Arial" w:cs="Arial"/>
              </w:rPr>
              <w:t>ISCAN professionals</w:t>
            </w:r>
          </w:p>
          <w:p w:rsidR="006638C6" w:rsidRDefault="006638C6" w:rsidP="00E302A3">
            <w:pPr>
              <w:pStyle w:val="ListParagraph"/>
              <w:numPr>
                <w:ilvl w:val="0"/>
                <w:numId w:val="17"/>
              </w:numPr>
              <w:autoSpaceDE w:val="0"/>
              <w:autoSpaceDN w:val="0"/>
              <w:adjustRightInd w:val="0"/>
              <w:rPr>
                <w:rFonts w:ascii="Arial" w:hAnsi="Arial" w:cs="Arial"/>
              </w:rPr>
            </w:pPr>
            <w:r>
              <w:rPr>
                <w:rFonts w:ascii="Arial" w:hAnsi="Arial" w:cs="Arial"/>
              </w:rPr>
              <w:t xml:space="preserve">SNAP </w:t>
            </w:r>
            <w:proofErr w:type="spellStart"/>
            <w:r>
              <w:rPr>
                <w:rFonts w:ascii="Arial" w:hAnsi="Arial" w:cs="Arial"/>
              </w:rPr>
              <w:t>cymru</w:t>
            </w:r>
            <w:proofErr w:type="spellEnd"/>
          </w:p>
          <w:p w:rsidR="006638C6" w:rsidRDefault="006638C6" w:rsidP="00E302A3">
            <w:pPr>
              <w:pStyle w:val="ListParagraph"/>
              <w:numPr>
                <w:ilvl w:val="0"/>
                <w:numId w:val="17"/>
              </w:numPr>
              <w:autoSpaceDE w:val="0"/>
              <w:autoSpaceDN w:val="0"/>
              <w:adjustRightInd w:val="0"/>
              <w:rPr>
                <w:rFonts w:ascii="Arial" w:hAnsi="Arial" w:cs="Arial"/>
              </w:rPr>
            </w:pPr>
            <w:r>
              <w:rPr>
                <w:rFonts w:ascii="Arial" w:hAnsi="Arial" w:cs="Arial"/>
              </w:rPr>
              <w:t>Medical Professionals</w:t>
            </w:r>
          </w:p>
          <w:p w:rsidR="00A340B1" w:rsidRDefault="00A340B1" w:rsidP="00E302A3">
            <w:pPr>
              <w:pStyle w:val="ListParagraph"/>
              <w:numPr>
                <w:ilvl w:val="0"/>
                <w:numId w:val="17"/>
              </w:numPr>
              <w:autoSpaceDE w:val="0"/>
              <w:autoSpaceDN w:val="0"/>
              <w:adjustRightInd w:val="0"/>
              <w:rPr>
                <w:rFonts w:ascii="Arial" w:hAnsi="Arial" w:cs="Arial"/>
                <w:color w:val="000000" w:themeColor="text1"/>
              </w:rPr>
            </w:pPr>
            <w:r w:rsidRPr="001002F4">
              <w:rPr>
                <w:rFonts w:ascii="Arial" w:hAnsi="Arial" w:cs="Arial"/>
                <w:color w:val="000000" w:themeColor="text1"/>
              </w:rPr>
              <w:t>Specialist Hospital Schools if pupils need to attend these due to illness</w:t>
            </w:r>
          </w:p>
          <w:p w:rsidR="006638C6" w:rsidRDefault="006638C6" w:rsidP="006638C6">
            <w:pPr>
              <w:autoSpaceDE w:val="0"/>
              <w:autoSpaceDN w:val="0"/>
              <w:adjustRightInd w:val="0"/>
              <w:rPr>
                <w:rFonts w:ascii="Arial" w:hAnsi="Arial" w:cs="Arial"/>
              </w:rPr>
            </w:pPr>
            <w:r>
              <w:rPr>
                <w:rFonts w:ascii="Arial" w:hAnsi="Arial" w:cs="Arial"/>
              </w:rPr>
              <w:t>I</w:t>
            </w:r>
            <w:r w:rsidRPr="00686F3B">
              <w:rPr>
                <w:rFonts w:ascii="Arial" w:hAnsi="Arial" w:cs="Arial"/>
              </w:rPr>
              <w:t>f you would like further information on the source of this information, please contact Monmouthshire County Council. You may be required to apply for this information as a Subject Access Request.</w:t>
            </w:r>
          </w:p>
          <w:p w:rsidR="006638C6" w:rsidRPr="006638C6" w:rsidRDefault="006638C6" w:rsidP="006638C6">
            <w:pPr>
              <w:autoSpaceDE w:val="0"/>
              <w:autoSpaceDN w:val="0"/>
              <w:adjustRightInd w:val="0"/>
              <w:rPr>
                <w:rFonts w:ascii="Arial" w:hAnsi="Arial" w:cs="Arial"/>
                <w:color w:val="000000" w:themeColor="text1"/>
              </w:rPr>
            </w:pPr>
          </w:p>
          <w:p w:rsidR="00E86165" w:rsidRPr="00E302A3" w:rsidRDefault="00E86165" w:rsidP="00E302A3">
            <w:pPr>
              <w:autoSpaceDE w:val="0"/>
              <w:autoSpaceDN w:val="0"/>
              <w:adjustRightInd w:val="0"/>
              <w:rPr>
                <w:rFonts w:ascii="Arial" w:hAnsi="Arial" w:cs="Arial"/>
                <w:color w:val="00B050"/>
              </w:rPr>
            </w:pPr>
            <w:r w:rsidRPr="00A340B1">
              <w:rPr>
                <w:rFonts w:ascii="Arial" w:hAnsi="Arial" w:cs="Arial"/>
                <w:color w:val="FF0000"/>
              </w:rPr>
              <w:t>.</w:t>
            </w:r>
          </w:p>
        </w:tc>
      </w:tr>
      <w:tr w:rsidR="00E86165" w:rsidTr="00E86165">
        <w:tc>
          <w:tcPr>
            <w:tcW w:w="9628" w:type="dxa"/>
          </w:tcPr>
          <w:p w:rsidR="00E86165"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Your Obligations</w:t>
            </w:r>
          </w:p>
          <w:p w:rsidR="006638C6" w:rsidRDefault="006638C6" w:rsidP="00E302A3">
            <w:pPr>
              <w:autoSpaceDE w:val="0"/>
              <w:autoSpaceDN w:val="0"/>
              <w:adjustRightInd w:val="0"/>
              <w:rPr>
                <w:rFonts w:ascii="Arial" w:hAnsi="Arial" w:cs="Arial"/>
                <w:bCs/>
              </w:rPr>
            </w:pPr>
          </w:p>
          <w:p w:rsidR="006638C6" w:rsidRPr="00EA190D" w:rsidRDefault="006638C6" w:rsidP="006638C6">
            <w:pPr>
              <w:autoSpaceDE w:val="0"/>
              <w:autoSpaceDN w:val="0"/>
              <w:adjustRightInd w:val="0"/>
              <w:rPr>
                <w:rFonts w:ascii="Arial" w:hAnsi="Arial" w:cs="Arial"/>
                <w:color w:val="00B050"/>
              </w:rPr>
            </w:pPr>
          </w:p>
          <w:p w:rsidR="006638C6" w:rsidRPr="000D6E07" w:rsidRDefault="006638C6" w:rsidP="006638C6">
            <w:pPr>
              <w:pStyle w:val="ListParagraph"/>
              <w:numPr>
                <w:ilvl w:val="0"/>
                <w:numId w:val="6"/>
              </w:numPr>
              <w:autoSpaceDE w:val="0"/>
              <w:autoSpaceDN w:val="0"/>
              <w:adjustRightInd w:val="0"/>
              <w:ind w:left="360"/>
              <w:rPr>
                <w:rFonts w:ascii="Arial" w:hAnsi="Arial" w:cs="Arial"/>
              </w:rPr>
            </w:pPr>
            <w:r w:rsidRPr="000D6E07">
              <w:rPr>
                <w:rFonts w:ascii="Arial" w:hAnsi="Arial" w:cs="Arial"/>
              </w:rPr>
              <w:t xml:space="preserve">There is a statutory obligation for you to provide the information requested and; </w:t>
            </w:r>
          </w:p>
          <w:p w:rsidR="006638C6" w:rsidRDefault="006638C6" w:rsidP="006638C6">
            <w:pPr>
              <w:pStyle w:val="ListParagraph"/>
              <w:numPr>
                <w:ilvl w:val="0"/>
                <w:numId w:val="6"/>
              </w:numPr>
              <w:autoSpaceDE w:val="0"/>
              <w:autoSpaceDN w:val="0"/>
              <w:adjustRightInd w:val="0"/>
              <w:ind w:left="360"/>
              <w:rPr>
                <w:rFonts w:ascii="Arial" w:hAnsi="Arial" w:cs="Arial"/>
              </w:rPr>
            </w:pPr>
            <w:r w:rsidRPr="000D6E07">
              <w:rPr>
                <w:rFonts w:ascii="Arial" w:hAnsi="Arial" w:cs="Arial"/>
              </w:rPr>
              <w:t>There is a contractual obligation / requirement for you to provide the information requested as detailed below so that we can;</w:t>
            </w:r>
          </w:p>
          <w:p w:rsidR="006638C6" w:rsidRPr="000D6E07" w:rsidRDefault="006638C6" w:rsidP="006638C6">
            <w:pPr>
              <w:pStyle w:val="ListParagraph"/>
              <w:autoSpaceDE w:val="0"/>
              <w:autoSpaceDN w:val="0"/>
              <w:adjustRightInd w:val="0"/>
              <w:ind w:left="360"/>
              <w:rPr>
                <w:rFonts w:ascii="Arial" w:hAnsi="Arial" w:cs="Arial"/>
              </w:rPr>
            </w:pPr>
          </w:p>
          <w:p w:rsidR="006638C6" w:rsidRPr="000D6E07" w:rsidRDefault="006638C6" w:rsidP="006638C6">
            <w:pPr>
              <w:pStyle w:val="Default"/>
              <w:numPr>
                <w:ilvl w:val="0"/>
                <w:numId w:val="28"/>
              </w:numPr>
              <w:rPr>
                <w:rFonts w:ascii="Arial" w:hAnsi="Arial" w:cs="Arial"/>
                <w:color w:val="auto"/>
              </w:rPr>
            </w:pPr>
            <w:r w:rsidRPr="000D6E07">
              <w:rPr>
                <w:rFonts w:ascii="Arial" w:hAnsi="Arial" w:cs="Arial"/>
                <w:color w:val="auto"/>
                <w:sz w:val="22"/>
                <w:szCs w:val="22"/>
              </w:rPr>
              <w:t xml:space="preserve">ensure efficient and effective service delivery, </w:t>
            </w:r>
          </w:p>
          <w:p w:rsidR="006638C6" w:rsidRPr="000D6E07" w:rsidRDefault="006638C6" w:rsidP="006638C6">
            <w:pPr>
              <w:pStyle w:val="Default"/>
              <w:numPr>
                <w:ilvl w:val="0"/>
                <w:numId w:val="28"/>
              </w:numPr>
              <w:rPr>
                <w:rFonts w:ascii="Arial" w:hAnsi="Arial" w:cs="Arial"/>
                <w:color w:val="auto"/>
              </w:rPr>
            </w:pPr>
            <w:r w:rsidRPr="000D6E07">
              <w:rPr>
                <w:rFonts w:ascii="Arial" w:hAnsi="Arial" w:cs="Arial"/>
                <w:color w:val="auto"/>
                <w:sz w:val="22"/>
                <w:szCs w:val="22"/>
              </w:rPr>
              <w:t xml:space="preserve">to fulfil our duty of care towards the children and adults we work with and discharge our safeguarding responsibilities; </w:t>
            </w:r>
          </w:p>
          <w:p w:rsidR="006638C6" w:rsidRPr="000D6E07" w:rsidRDefault="006638C6" w:rsidP="006638C6">
            <w:pPr>
              <w:pStyle w:val="Default"/>
              <w:numPr>
                <w:ilvl w:val="0"/>
                <w:numId w:val="28"/>
              </w:numPr>
              <w:rPr>
                <w:rFonts w:ascii="Arial" w:hAnsi="Arial" w:cs="Arial"/>
                <w:color w:val="auto"/>
              </w:rPr>
            </w:pPr>
            <w:r w:rsidRPr="000D6E07">
              <w:rPr>
                <w:rFonts w:ascii="Arial" w:hAnsi="Arial" w:cs="Arial"/>
                <w:color w:val="auto"/>
                <w:sz w:val="22"/>
                <w:szCs w:val="22"/>
              </w:rPr>
              <w:t xml:space="preserve">enable liaison with others; to enable good decision-making; </w:t>
            </w:r>
          </w:p>
          <w:p w:rsidR="006638C6" w:rsidRPr="000D6E07" w:rsidRDefault="006638C6" w:rsidP="006638C6">
            <w:pPr>
              <w:pStyle w:val="Default"/>
              <w:numPr>
                <w:ilvl w:val="0"/>
                <w:numId w:val="28"/>
              </w:numPr>
              <w:rPr>
                <w:rFonts w:ascii="Arial" w:hAnsi="Arial" w:cs="Arial"/>
                <w:color w:val="auto"/>
              </w:rPr>
            </w:pPr>
            <w:r w:rsidRPr="000D6E07">
              <w:rPr>
                <w:rFonts w:ascii="Arial" w:hAnsi="Arial" w:cs="Arial"/>
                <w:color w:val="auto"/>
                <w:sz w:val="22"/>
                <w:szCs w:val="22"/>
              </w:rPr>
              <w:t>explain and justify our actions;</w:t>
            </w:r>
          </w:p>
          <w:p w:rsidR="006638C6" w:rsidRPr="000D6E07" w:rsidRDefault="006638C6" w:rsidP="006638C6">
            <w:pPr>
              <w:pStyle w:val="Default"/>
              <w:numPr>
                <w:ilvl w:val="0"/>
                <w:numId w:val="28"/>
              </w:numPr>
              <w:rPr>
                <w:rFonts w:ascii="Arial" w:hAnsi="Arial" w:cs="Arial"/>
                <w:color w:val="auto"/>
              </w:rPr>
            </w:pPr>
            <w:r w:rsidRPr="000D6E07">
              <w:rPr>
                <w:rFonts w:ascii="Arial" w:hAnsi="Arial" w:cs="Arial"/>
                <w:color w:val="auto"/>
                <w:sz w:val="22"/>
                <w:szCs w:val="22"/>
              </w:rPr>
              <w:t xml:space="preserve">work in line with statutory requirements and contractual obligations for the Local Authority; </w:t>
            </w:r>
          </w:p>
          <w:p w:rsidR="006638C6" w:rsidRPr="000D6E07" w:rsidRDefault="006638C6" w:rsidP="006638C6">
            <w:pPr>
              <w:pStyle w:val="ListParagraph"/>
              <w:numPr>
                <w:ilvl w:val="0"/>
                <w:numId w:val="28"/>
              </w:numPr>
              <w:rPr>
                <w:rFonts w:ascii="Arial" w:hAnsi="Arial" w:cs="Arial"/>
              </w:rPr>
            </w:pPr>
            <w:r w:rsidRPr="000D6E07">
              <w:rPr>
                <w:rFonts w:ascii="Arial" w:hAnsi="Arial" w:cs="Arial"/>
              </w:rPr>
              <w:t>ensure we work in line with the Education Act (1996/2002) and Special Educational Needs Code of Practice for Wales (2002)</w:t>
            </w:r>
          </w:p>
          <w:p w:rsidR="006638C6" w:rsidRPr="000D6E07" w:rsidRDefault="006638C6" w:rsidP="006638C6">
            <w:pPr>
              <w:autoSpaceDE w:val="0"/>
              <w:autoSpaceDN w:val="0"/>
              <w:adjustRightInd w:val="0"/>
              <w:rPr>
                <w:rFonts w:ascii="Arial" w:hAnsi="Arial" w:cs="Arial"/>
              </w:rPr>
            </w:pPr>
          </w:p>
          <w:p w:rsidR="006638C6" w:rsidRPr="000D6E07" w:rsidRDefault="006638C6" w:rsidP="006638C6">
            <w:pPr>
              <w:autoSpaceDE w:val="0"/>
              <w:autoSpaceDN w:val="0"/>
              <w:adjustRightInd w:val="0"/>
              <w:rPr>
                <w:rFonts w:ascii="Arial" w:hAnsi="Arial" w:cs="Arial"/>
              </w:rPr>
            </w:pPr>
            <w:r w:rsidRPr="000D6E07">
              <w:rPr>
                <w:rFonts w:ascii="Arial" w:hAnsi="Arial" w:cs="Arial"/>
              </w:rPr>
              <w:t>Without your information, we will be unable to provide you with access to these services.</w:t>
            </w:r>
          </w:p>
          <w:p w:rsidR="00E86165" w:rsidRDefault="00E302A3" w:rsidP="00E302A3">
            <w:pPr>
              <w:autoSpaceDE w:val="0"/>
              <w:autoSpaceDN w:val="0"/>
              <w:adjustRightInd w:val="0"/>
              <w:rPr>
                <w:rFonts w:ascii="Arial" w:hAnsi="Arial" w:cs="Arial"/>
                <w:color w:val="0070C0"/>
              </w:rPr>
            </w:pPr>
            <w:r w:rsidRPr="00260EB8">
              <w:rPr>
                <w:rFonts w:ascii="Arial" w:hAnsi="Arial" w:cs="Arial"/>
                <w:bCs/>
                <w:color w:val="0070C0"/>
              </w:rPr>
              <w:t>.</w:t>
            </w:r>
          </w:p>
          <w:p w:rsidR="00E302A3" w:rsidRPr="00E302A3" w:rsidRDefault="00E302A3" w:rsidP="00E302A3">
            <w:pPr>
              <w:autoSpaceDE w:val="0"/>
              <w:autoSpaceDN w:val="0"/>
              <w:adjustRightInd w:val="0"/>
              <w:rPr>
                <w:rFonts w:ascii="Arial" w:hAnsi="Arial" w:cs="Arial"/>
                <w:color w:val="0070C0"/>
              </w:rPr>
            </w:pPr>
          </w:p>
        </w:tc>
      </w:tr>
      <w:tr w:rsidR="00E86165" w:rsidTr="00E86165">
        <w:tc>
          <w:tcPr>
            <w:tcW w:w="9628" w:type="dxa"/>
          </w:tcPr>
          <w:p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rsidR="00E86165" w:rsidRPr="00C459A2" w:rsidRDefault="00E86165" w:rsidP="00891A57">
            <w:pPr>
              <w:autoSpaceDE w:val="0"/>
              <w:autoSpaceDN w:val="0"/>
              <w:adjustRightInd w:val="0"/>
              <w:rPr>
                <w:rFonts w:ascii="Arial" w:hAnsi="Arial" w:cs="Arial"/>
                <w:bCs/>
              </w:rPr>
            </w:pPr>
          </w:p>
          <w:p w:rsidR="00E86165" w:rsidRPr="00005A95" w:rsidRDefault="00005A95" w:rsidP="00E86165">
            <w:pPr>
              <w:autoSpaceDE w:val="0"/>
              <w:autoSpaceDN w:val="0"/>
              <w:adjustRightInd w:val="0"/>
              <w:ind w:left="720" w:hanging="720"/>
              <w:rPr>
                <w:rFonts w:ascii="Arial" w:hAnsi="Arial" w:cs="Arial"/>
                <w:b/>
              </w:rPr>
            </w:pPr>
            <w:r w:rsidRPr="00005A95">
              <w:rPr>
                <w:rFonts w:ascii="Arial" w:hAnsi="Arial" w:cs="Arial"/>
                <w:b/>
              </w:rPr>
              <w:t xml:space="preserve">Purpose of processing </w:t>
            </w:r>
            <w:r w:rsidR="00E86165" w:rsidRPr="00005A95">
              <w:rPr>
                <w:rFonts w:ascii="Arial" w:hAnsi="Arial" w:cs="Arial"/>
                <w:b/>
              </w:rPr>
              <w:tab/>
            </w:r>
          </w:p>
          <w:p w:rsidR="00E302A3" w:rsidRPr="00B269AE" w:rsidRDefault="00E302A3" w:rsidP="00B269AE">
            <w:pPr>
              <w:pStyle w:val="ListParagraph"/>
              <w:numPr>
                <w:ilvl w:val="0"/>
                <w:numId w:val="20"/>
              </w:numPr>
              <w:autoSpaceDE w:val="0"/>
              <w:autoSpaceDN w:val="0"/>
              <w:adjustRightInd w:val="0"/>
              <w:rPr>
                <w:rFonts w:ascii="Arial" w:hAnsi="Arial" w:cs="Arial"/>
              </w:rPr>
            </w:pPr>
            <w:r w:rsidRPr="00E302A3">
              <w:rPr>
                <w:rFonts w:ascii="Arial" w:hAnsi="Arial" w:cs="Arial"/>
              </w:rPr>
              <w:t xml:space="preserve">The needs of most learners can be met by their school or pre-school setting, sometimes with the help of outside specialists.  Schools receive funding to support children with </w:t>
            </w:r>
            <w:r w:rsidRPr="00E302A3">
              <w:rPr>
                <w:rFonts w:ascii="Arial" w:hAnsi="Arial" w:cs="Arial"/>
              </w:rPr>
              <w:lastRenderedPageBreak/>
              <w:t>additional learning needs by giving them extra or specific help.  However, in some cases the Local Authority will be asked to allocate addition</w:t>
            </w:r>
            <w:r w:rsidR="00B67BA0">
              <w:rPr>
                <w:rFonts w:ascii="Arial" w:hAnsi="Arial" w:cs="Arial"/>
              </w:rPr>
              <w:t>al</w:t>
            </w:r>
            <w:r w:rsidRPr="00E302A3">
              <w:rPr>
                <w:rFonts w:ascii="Arial" w:hAnsi="Arial" w:cs="Arial"/>
              </w:rPr>
              <w:t xml:space="preserve"> support and/or complete a statutory assessment of a learner’s educational needs.</w:t>
            </w:r>
            <w:r w:rsidRPr="00E302A3">
              <w:rPr>
                <w:rFonts w:ascii="Arial" w:hAnsi="Arial" w:cs="Arial"/>
              </w:rPr>
              <w:tab/>
            </w:r>
          </w:p>
          <w:p w:rsidR="00E302A3" w:rsidRDefault="00E302A3" w:rsidP="0002661A">
            <w:pPr>
              <w:pStyle w:val="ListParagraph"/>
              <w:numPr>
                <w:ilvl w:val="0"/>
                <w:numId w:val="20"/>
              </w:numPr>
              <w:autoSpaceDE w:val="0"/>
              <w:autoSpaceDN w:val="0"/>
              <w:adjustRightInd w:val="0"/>
              <w:rPr>
                <w:rFonts w:ascii="Arial" w:eastAsia="Calibri" w:hAnsi="Arial" w:cs="Arial"/>
                <w:bCs/>
              </w:rPr>
            </w:pPr>
            <w:r w:rsidRPr="00527A24">
              <w:rPr>
                <w:rFonts w:ascii="Arial" w:eastAsia="Calibri" w:hAnsi="Arial" w:cs="Arial"/>
                <w:bCs/>
              </w:rPr>
              <w:t xml:space="preserve">Requests for additional support are discussed at the Local Authority’s Specialist Panels </w:t>
            </w:r>
            <w:r w:rsidR="00527A24" w:rsidRPr="00527A24">
              <w:rPr>
                <w:rFonts w:ascii="Arial" w:eastAsia="Calibri" w:hAnsi="Arial" w:cs="Arial"/>
                <w:bCs/>
              </w:rPr>
              <w:t xml:space="preserve">including the PRS Admission Panel, </w:t>
            </w:r>
            <w:r w:rsidRPr="00527A24">
              <w:rPr>
                <w:rFonts w:ascii="Arial" w:eastAsia="Calibri" w:hAnsi="Arial" w:cs="Arial"/>
                <w:bCs/>
              </w:rPr>
              <w:t xml:space="preserve">which </w:t>
            </w:r>
            <w:r w:rsidR="00005A95" w:rsidRPr="00527A24">
              <w:rPr>
                <w:rFonts w:ascii="Arial" w:eastAsia="Calibri" w:hAnsi="Arial" w:cs="Arial"/>
                <w:bCs/>
              </w:rPr>
              <w:t>are</w:t>
            </w:r>
            <w:r w:rsidRPr="00527A24">
              <w:rPr>
                <w:rFonts w:ascii="Arial" w:eastAsia="Calibri" w:hAnsi="Arial" w:cs="Arial"/>
                <w:bCs/>
              </w:rPr>
              <w:t xml:space="preserve"> attended by Officers from Local Authority Education Services and </w:t>
            </w:r>
            <w:r w:rsidR="00527A24">
              <w:rPr>
                <w:rFonts w:ascii="Arial" w:eastAsia="Calibri" w:hAnsi="Arial" w:cs="Arial"/>
                <w:bCs/>
              </w:rPr>
              <w:t>PRS Management Committee members.</w:t>
            </w:r>
          </w:p>
          <w:p w:rsidR="008A3145" w:rsidRDefault="00B269AE" w:rsidP="0002661A">
            <w:pPr>
              <w:pStyle w:val="ListParagraph"/>
              <w:numPr>
                <w:ilvl w:val="0"/>
                <w:numId w:val="20"/>
              </w:numPr>
              <w:autoSpaceDE w:val="0"/>
              <w:autoSpaceDN w:val="0"/>
              <w:adjustRightInd w:val="0"/>
              <w:rPr>
                <w:rFonts w:ascii="Arial" w:eastAsia="Calibri" w:hAnsi="Arial" w:cs="Arial"/>
                <w:bCs/>
              </w:rPr>
            </w:pPr>
            <w:r>
              <w:rPr>
                <w:rFonts w:ascii="Arial" w:eastAsia="Calibri" w:hAnsi="Arial" w:cs="Arial"/>
                <w:bCs/>
              </w:rPr>
              <w:t>Personal data (described above) is used for decision making at admission panel</w:t>
            </w:r>
          </w:p>
          <w:p w:rsidR="00E302A3" w:rsidRPr="008A3145" w:rsidRDefault="008A3145" w:rsidP="00527A24">
            <w:pPr>
              <w:pStyle w:val="ListParagraph"/>
              <w:numPr>
                <w:ilvl w:val="0"/>
                <w:numId w:val="20"/>
              </w:numPr>
              <w:autoSpaceDE w:val="0"/>
              <w:autoSpaceDN w:val="0"/>
              <w:adjustRightInd w:val="0"/>
              <w:rPr>
                <w:rFonts w:ascii="Arial" w:eastAsia="Calibri" w:hAnsi="Arial" w:cs="Arial"/>
                <w:bCs/>
              </w:rPr>
            </w:pPr>
            <w:r>
              <w:rPr>
                <w:rFonts w:ascii="Arial" w:eastAsia="Calibri" w:hAnsi="Arial" w:cs="Arial"/>
                <w:bCs/>
              </w:rPr>
              <w:t xml:space="preserve">Where referrals are accepted </w:t>
            </w:r>
            <w:r w:rsidR="00B269AE">
              <w:rPr>
                <w:rFonts w:ascii="Arial" w:eastAsia="Calibri" w:hAnsi="Arial" w:cs="Arial"/>
                <w:bCs/>
              </w:rPr>
              <w:t>perso</w:t>
            </w:r>
            <w:r>
              <w:rPr>
                <w:rFonts w:ascii="Arial" w:eastAsia="Calibri" w:hAnsi="Arial" w:cs="Arial"/>
                <w:bCs/>
              </w:rPr>
              <w:t xml:space="preserve">nal data </w:t>
            </w:r>
            <w:proofErr w:type="spellStart"/>
            <w:r>
              <w:rPr>
                <w:rFonts w:ascii="Arial" w:eastAsia="Calibri" w:hAnsi="Arial" w:cs="Arial"/>
                <w:bCs/>
              </w:rPr>
              <w:t>maybe</w:t>
            </w:r>
            <w:proofErr w:type="spellEnd"/>
            <w:r w:rsidR="00B269AE">
              <w:rPr>
                <w:rFonts w:ascii="Arial" w:eastAsia="Calibri" w:hAnsi="Arial" w:cs="Arial"/>
                <w:bCs/>
              </w:rPr>
              <w:t xml:space="preserve"> shared with the staff working directly with the learner</w:t>
            </w:r>
          </w:p>
          <w:p w:rsidR="00E302A3" w:rsidRDefault="00E302A3" w:rsidP="00527A24">
            <w:pPr>
              <w:pStyle w:val="ListParagraph"/>
              <w:numPr>
                <w:ilvl w:val="0"/>
                <w:numId w:val="20"/>
              </w:numPr>
              <w:autoSpaceDE w:val="0"/>
              <w:autoSpaceDN w:val="0"/>
              <w:adjustRightInd w:val="0"/>
              <w:rPr>
                <w:rFonts w:ascii="Arial" w:eastAsia="Calibri" w:hAnsi="Arial" w:cs="Arial"/>
                <w:bCs/>
              </w:rPr>
            </w:pPr>
            <w:r w:rsidRPr="00005A95">
              <w:rPr>
                <w:rFonts w:ascii="Arial" w:eastAsia="Calibri" w:hAnsi="Arial" w:cs="Arial"/>
                <w:bCs/>
              </w:rPr>
              <w:t>A Statement is a legal document which describes what help a learner requires to meet their additional learning needs.</w:t>
            </w:r>
            <w:r w:rsidR="00527A24">
              <w:rPr>
                <w:rFonts w:ascii="Arial" w:eastAsia="Calibri" w:hAnsi="Arial" w:cs="Arial"/>
                <w:bCs/>
              </w:rPr>
              <w:t xml:space="preserve"> If we support a learner with a statement we would hold a copy, whilst working with the learner.</w:t>
            </w:r>
            <w:r w:rsidRPr="00527A24">
              <w:rPr>
                <w:rFonts w:ascii="Arial" w:eastAsia="Calibri" w:hAnsi="Arial" w:cs="Arial"/>
                <w:bCs/>
              </w:rPr>
              <w:t xml:space="preserve"> </w:t>
            </w:r>
          </w:p>
          <w:p w:rsidR="008A3145" w:rsidRDefault="008A3145" w:rsidP="00527A24">
            <w:pPr>
              <w:pStyle w:val="ListParagraph"/>
              <w:numPr>
                <w:ilvl w:val="0"/>
                <w:numId w:val="20"/>
              </w:numPr>
              <w:autoSpaceDE w:val="0"/>
              <w:autoSpaceDN w:val="0"/>
              <w:adjustRightInd w:val="0"/>
              <w:rPr>
                <w:rFonts w:ascii="Arial" w:eastAsia="Calibri" w:hAnsi="Arial" w:cs="Arial"/>
                <w:bCs/>
              </w:rPr>
            </w:pPr>
            <w:r>
              <w:rPr>
                <w:rFonts w:ascii="Arial" w:eastAsia="Calibri" w:hAnsi="Arial" w:cs="Arial"/>
                <w:bCs/>
              </w:rPr>
              <w:t xml:space="preserve">Learner attendance and progress during PRS </w:t>
            </w:r>
            <w:proofErr w:type="spellStart"/>
            <w:r>
              <w:rPr>
                <w:rFonts w:ascii="Arial" w:eastAsia="Calibri" w:hAnsi="Arial" w:cs="Arial"/>
                <w:bCs/>
              </w:rPr>
              <w:t>inteverntion</w:t>
            </w:r>
            <w:proofErr w:type="spellEnd"/>
            <w:r>
              <w:rPr>
                <w:rFonts w:ascii="Arial" w:eastAsia="Calibri" w:hAnsi="Arial" w:cs="Arial"/>
                <w:bCs/>
              </w:rPr>
              <w:t xml:space="preserve"> are shared with their school.</w:t>
            </w:r>
          </w:p>
          <w:p w:rsidR="008A3145" w:rsidRDefault="008A3145" w:rsidP="00527A24">
            <w:pPr>
              <w:pStyle w:val="ListParagraph"/>
              <w:numPr>
                <w:ilvl w:val="0"/>
                <w:numId w:val="20"/>
              </w:numPr>
              <w:autoSpaceDE w:val="0"/>
              <w:autoSpaceDN w:val="0"/>
              <w:adjustRightInd w:val="0"/>
              <w:rPr>
                <w:rFonts w:ascii="Arial" w:eastAsia="Calibri" w:hAnsi="Arial" w:cs="Arial"/>
                <w:bCs/>
              </w:rPr>
            </w:pPr>
            <w:r w:rsidRPr="003068D4">
              <w:rPr>
                <w:rFonts w:ascii="Arial" w:eastAsia="Calibri" w:hAnsi="Arial" w:cs="Arial"/>
                <w:bCs/>
              </w:rPr>
              <w:t>Learner targets are shared with the Education Achievement Service only if the learner is not on roll at school.</w:t>
            </w:r>
          </w:p>
          <w:p w:rsidR="00A340B1" w:rsidRPr="001002F4" w:rsidRDefault="00A340B1" w:rsidP="00527A24">
            <w:pPr>
              <w:pStyle w:val="ListParagraph"/>
              <w:numPr>
                <w:ilvl w:val="0"/>
                <w:numId w:val="20"/>
              </w:numPr>
              <w:autoSpaceDE w:val="0"/>
              <w:autoSpaceDN w:val="0"/>
              <w:adjustRightInd w:val="0"/>
              <w:rPr>
                <w:rFonts w:ascii="Arial" w:eastAsia="Calibri" w:hAnsi="Arial" w:cs="Arial"/>
                <w:bCs/>
                <w:color w:val="000000" w:themeColor="text1"/>
              </w:rPr>
            </w:pPr>
            <w:r w:rsidRPr="001002F4">
              <w:rPr>
                <w:rFonts w:ascii="Arial" w:eastAsia="Calibri" w:hAnsi="Arial" w:cs="Arial"/>
                <w:bCs/>
                <w:color w:val="000000" w:themeColor="text1"/>
              </w:rPr>
              <w:t>Learner’s details may need to be shared with other agencies such as Education Welfare Services if we have concerns about attendance (The Education Welfare Service have their own privacy notice)</w:t>
            </w:r>
          </w:p>
          <w:p w:rsidR="00A340B1" w:rsidRPr="001002F4" w:rsidRDefault="00A340B1" w:rsidP="00527A24">
            <w:pPr>
              <w:pStyle w:val="ListParagraph"/>
              <w:numPr>
                <w:ilvl w:val="0"/>
                <w:numId w:val="20"/>
              </w:numPr>
              <w:autoSpaceDE w:val="0"/>
              <w:autoSpaceDN w:val="0"/>
              <w:adjustRightInd w:val="0"/>
              <w:rPr>
                <w:rFonts w:ascii="Arial" w:eastAsia="Calibri" w:hAnsi="Arial" w:cs="Arial"/>
                <w:bCs/>
                <w:color w:val="000000" w:themeColor="text1"/>
              </w:rPr>
            </w:pPr>
            <w:r w:rsidRPr="001002F4">
              <w:rPr>
                <w:rFonts w:ascii="Arial" w:eastAsia="Calibri" w:hAnsi="Arial" w:cs="Arial"/>
                <w:bCs/>
                <w:color w:val="000000" w:themeColor="text1"/>
              </w:rPr>
              <w:t xml:space="preserve">We may request your permission to make referrals to </w:t>
            </w:r>
            <w:proofErr w:type="spellStart"/>
            <w:r w:rsidRPr="001002F4">
              <w:rPr>
                <w:rFonts w:ascii="Arial" w:eastAsia="Calibri" w:hAnsi="Arial" w:cs="Arial"/>
                <w:bCs/>
                <w:color w:val="000000" w:themeColor="text1"/>
              </w:rPr>
              <w:t>agenices</w:t>
            </w:r>
            <w:proofErr w:type="spellEnd"/>
            <w:r w:rsidRPr="001002F4">
              <w:rPr>
                <w:rFonts w:ascii="Arial" w:eastAsia="Calibri" w:hAnsi="Arial" w:cs="Arial"/>
                <w:bCs/>
                <w:color w:val="000000" w:themeColor="text1"/>
              </w:rPr>
              <w:t xml:space="preserve"> who could provide support for a child. If we ne</w:t>
            </w:r>
            <w:r w:rsidR="006638C6">
              <w:rPr>
                <w:rFonts w:ascii="Arial" w:eastAsia="Calibri" w:hAnsi="Arial" w:cs="Arial"/>
                <w:bCs/>
                <w:color w:val="000000" w:themeColor="text1"/>
              </w:rPr>
              <w:t>e</w:t>
            </w:r>
            <w:r w:rsidRPr="001002F4">
              <w:rPr>
                <w:rFonts w:ascii="Arial" w:eastAsia="Calibri" w:hAnsi="Arial" w:cs="Arial"/>
                <w:bCs/>
                <w:color w:val="000000" w:themeColor="text1"/>
              </w:rPr>
              <w:t>d to make these referrals we will discuss with you and secure your permission.</w:t>
            </w:r>
          </w:p>
          <w:p w:rsidR="00E302A3" w:rsidRPr="00E302A3" w:rsidRDefault="00E302A3" w:rsidP="00E302A3">
            <w:pPr>
              <w:autoSpaceDE w:val="0"/>
              <w:autoSpaceDN w:val="0"/>
              <w:adjustRightInd w:val="0"/>
              <w:ind w:left="720" w:hanging="720"/>
              <w:rPr>
                <w:rFonts w:ascii="Arial" w:eastAsia="Calibri" w:hAnsi="Arial" w:cs="Arial"/>
                <w:bCs/>
              </w:rPr>
            </w:pPr>
          </w:p>
          <w:p w:rsidR="00E830CC" w:rsidRDefault="00E830CC" w:rsidP="00005A95">
            <w:pPr>
              <w:autoSpaceDE w:val="0"/>
              <w:autoSpaceDN w:val="0"/>
              <w:adjustRightInd w:val="0"/>
              <w:ind w:left="720" w:hanging="720"/>
              <w:rPr>
                <w:rFonts w:ascii="Arial" w:hAnsi="Arial" w:cs="Arial"/>
                <w:b/>
                <w:bCs/>
              </w:rPr>
            </w:pPr>
          </w:p>
          <w:p w:rsidR="00005A95" w:rsidRPr="000474E3" w:rsidRDefault="00005A95" w:rsidP="00005A95">
            <w:pPr>
              <w:autoSpaceDE w:val="0"/>
              <w:autoSpaceDN w:val="0"/>
              <w:adjustRightInd w:val="0"/>
              <w:ind w:left="720" w:hanging="720"/>
              <w:rPr>
                <w:rFonts w:ascii="Arial" w:hAnsi="Arial" w:cs="Arial"/>
                <w:b/>
                <w:bCs/>
              </w:rPr>
            </w:pPr>
            <w:r>
              <w:rPr>
                <w:rFonts w:ascii="Arial" w:hAnsi="Arial" w:cs="Arial"/>
                <w:b/>
                <w:bCs/>
              </w:rPr>
              <w:t>Our legal reason(s) for using your information:</w:t>
            </w:r>
          </w:p>
          <w:p w:rsidR="00005A95" w:rsidRPr="000474E3" w:rsidRDefault="00005A95" w:rsidP="00005A95">
            <w:pPr>
              <w:autoSpaceDE w:val="0"/>
              <w:autoSpaceDN w:val="0"/>
              <w:adjustRightInd w:val="0"/>
              <w:ind w:left="720" w:hanging="720"/>
              <w:rPr>
                <w:rFonts w:ascii="Arial" w:hAnsi="Arial" w:cs="Arial"/>
              </w:rPr>
            </w:pPr>
          </w:p>
          <w:p w:rsidR="00005A95" w:rsidRPr="003068D4" w:rsidRDefault="00005A95" w:rsidP="00005A95">
            <w:pPr>
              <w:autoSpaceDE w:val="0"/>
              <w:autoSpaceDN w:val="0"/>
              <w:adjustRightInd w:val="0"/>
              <w:rPr>
                <w:rFonts w:ascii="Arial" w:hAnsi="Arial" w:cs="Arial"/>
              </w:rPr>
            </w:pPr>
            <w:r w:rsidRPr="003068D4">
              <w:rPr>
                <w:rFonts w:ascii="Arial" w:hAnsi="Arial" w:cs="Arial"/>
              </w:rPr>
              <w:t>We are relying on your explicit consent to process your personal information. There is a statutory requirement to process your information, as detailed below:</w:t>
            </w:r>
          </w:p>
          <w:p w:rsidR="00005A95" w:rsidRPr="003068D4" w:rsidRDefault="00005A95" w:rsidP="00005A95">
            <w:pPr>
              <w:pStyle w:val="ListParagraph"/>
              <w:numPr>
                <w:ilvl w:val="0"/>
                <w:numId w:val="21"/>
              </w:numPr>
              <w:autoSpaceDE w:val="0"/>
              <w:autoSpaceDN w:val="0"/>
              <w:adjustRightInd w:val="0"/>
              <w:spacing w:before="120"/>
              <w:rPr>
                <w:rFonts w:ascii="Arial" w:hAnsi="Arial" w:cs="Arial"/>
                <w:bCs/>
              </w:rPr>
            </w:pPr>
            <w:r w:rsidRPr="003068D4">
              <w:rPr>
                <w:rFonts w:ascii="Arial" w:hAnsi="Arial" w:cs="Arial"/>
                <w:bCs/>
              </w:rPr>
              <w:t>Education Act (1996/2002); Special Educational Needs Code of Practice for Wales (2002)</w:t>
            </w:r>
          </w:p>
          <w:p w:rsidR="00005A95" w:rsidRPr="008E2877" w:rsidRDefault="00005A95" w:rsidP="00005A95">
            <w:pPr>
              <w:autoSpaceDE w:val="0"/>
              <w:autoSpaceDN w:val="0"/>
              <w:adjustRightInd w:val="0"/>
              <w:ind w:left="720" w:hanging="720"/>
              <w:rPr>
                <w:rFonts w:ascii="Arial" w:hAnsi="Arial" w:cs="Arial"/>
                <w:color w:val="0070C0"/>
              </w:rPr>
            </w:pPr>
            <w:r w:rsidRPr="008E2877">
              <w:rPr>
                <w:rFonts w:ascii="Arial" w:hAnsi="Arial" w:cs="Arial"/>
                <w:color w:val="0070C0"/>
              </w:rPr>
              <w:tab/>
            </w:r>
          </w:p>
          <w:p w:rsidR="00005A95" w:rsidRPr="00005A95" w:rsidRDefault="00005A95" w:rsidP="00005A95">
            <w:pPr>
              <w:autoSpaceDE w:val="0"/>
              <w:autoSpaceDN w:val="0"/>
              <w:adjustRightInd w:val="0"/>
              <w:rPr>
                <w:rFonts w:ascii="Arial" w:hAnsi="Arial" w:cs="Arial"/>
              </w:rPr>
            </w:pPr>
            <w:r w:rsidRPr="00005A95">
              <w:rPr>
                <w:rFonts w:ascii="Arial" w:hAnsi="Arial" w:cs="Arial"/>
              </w:rPr>
              <w:t>In order for the processing of personal data to be lawful under the General Data Protection Regulations 2016, a valid condition from Article 6 of the Regulations must be identified, which is outlined below;</w:t>
            </w:r>
          </w:p>
          <w:p w:rsidR="00005A95" w:rsidRPr="008E2877" w:rsidRDefault="00005A95" w:rsidP="00005A95">
            <w:pPr>
              <w:autoSpaceDE w:val="0"/>
              <w:autoSpaceDN w:val="0"/>
              <w:adjustRightInd w:val="0"/>
              <w:ind w:left="720" w:hanging="720"/>
              <w:rPr>
                <w:rFonts w:ascii="Arial" w:hAnsi="Arial" w:cs="Arial"/>
                <w:color w:val="0070C0"/>
              </w:rPr>
            </w:pPr>
          </w:p>
          <w:p w:rsidR="00005A95" w:rsidRPr="00005A95" w:rsidRDefault="00005A95" w:rsidP="00005A95">
            <w:pPr>
              <w:pStyle w:val="ListParagraph"/>
              <w:numPr>
                <w:ilvl w:val="0"/>
                <w:numId w:val="21"/>
              </w:numPr>
              <w:autoSpaceDE w:val="0"/>
              <w:autoSpaceDN w:val="0"/>
              <w:adjustRightInd w:val="0"/>
              <w:rPr>
                <w:rFonts w:ascii="Arial" w:hAnsi="Arial" w:cs="Arial"/>
              </w:rPr>
            </w:pPr>
            <w:r w:rsidRPr="00005A95">
              <w:rPr>
                <w:rFonts w:ascii="Arial" w:hAnsi="Arial" w:cs="Arial"/>
              </w:rPr>
              <w:t>processing is necessary for the performance of a task carried out in the public interest or in the exercise of official authority vested in the controller;</w:t>
            </w:r>
          </w:p>
          <w:p w:rsidR="00005A95" w:rsidRPr="00005A95" w:rsidRDefault="00005A95" w:rsidP="00005A95">
            <w:pPr>
              <w:autoSpaceDE w:val="0"/>
              <w:autoSpaceDN w:val="0"/>
              <w:adjustRightInd w:val="0"/>
              <w:ind w:left="720" w:hanging="720"/>
              <w:rPr>
                <w:rFonts w:ascii="Arial" w:hAnsi="Arial" w:cs="Arial"/>
              </w:rPr>
            </w:pPr>
          </w:p>
          <w:p w:rsidR="00005A95" w:rsidRPr="00005A95" w:rsidRDefault="00005A95" w:rsidP="00005A95">
            <w:pPr>
              <w:autoSpaceDE w:val="0"/>
              <w:autoSpaceDN w:val="0"/>
              <w:adjustRightInd w:val="0"/>
              <w:rPr>
                <w:rFonts w:ascii="Arial" w:hAnsi="Arial" w:cs="Arial"/>
              </w:rPr>
            </w:pPr>
            <w:r w:rsidRPr="00005A95">
              <w:rPr>
                <w:rFonts w:ascii="Arial" w:hAnsi="Arial" w:cs="Arial"/>
              </w:rPr>
              <w:t>Data Protection legislation provides extra protection for certain classes of information called ‘special personal data’.  If any in question falls within the definition of special personal data then an additional condition from Article 9 of the Regulations must be identified, as outlined below;</w:t>
            </w:r>
          </w:p>
          <w:p w:rsidR="00005A95" w:rsidRDefault="00005A95" w:rsidP="00005A95">
            <w:pPr>
              <w:autoSpaceDE w:val="0"/>
              <w:autoSpaceDN w:val="0"/>
              <w:adjustRightInd w:val="0"/>
              <w:ind w:left="720" w:hanging="720"/>
              <w:rPr>
                <w:rFonts w:ascii="Arial" w:hAnsi="Arial" w:cs="Arial"/>
              </w:rPr>
            </w:pPr>
          </w:p>
          <w:p w:rsidR="00005A95" w:rsidRPr="00005A95" w:rsidRDefault="00005A95" w:rsidP="00005A95">
            <w:pPr>
              <w:pStyle w:val="ListParagraph"/>
              <w:numPr>
                <w:ilvl w:val="0"/>
                <w:numId w:val="21"/>
              </w:numPr>
              <w:autoSpaceDE w:val="0"/>
              <w:autoSpaceDN w:val="0"/>
              <w:adjustRightInd w:val="0"/>
              <w:rPr>
                <w:rFonts w:ascii="Arial" w:hAnsi="Arial" w:cs="Arial"/>
              </w:rPr>
            </w:pPr>
            <w:r w:rsidRPr="00005A95">
              <w:rPr>
                <w:rFonts w:ascii="Arial" w:hAnsi="Arial" w:cs="Arial"/>
              </w:rPr>
              <w:t xml:space="preserve">processing is necessary for reasons of substantial public interest, on the basis of Union or Member State law which shall be proportionate to the aim pursued, respect the </w:t>
            </w:r>
            <w:r w:rsidRPr="00005A95">
              <w:rPr>
                <w:rFonts w:ascii="Arial" w:hAnsi="Arial" w:cs="Arial"/>
              </w:rPr>
              <w:lastRenderedPageBreak/>
              <w:t>essence of the right to data protection and provide for suitable and specific measures to safeguard the fundamental rights and the interests of the data subject;</w:t>
            </w:r>
          </w:p>
          <w:p w:rsidR="00E86165" w:rsidRPr="00C459A2" w:rsidRDefault="00E86165" w:rsidP="00005A95">
            <w:pPr>
              <w:autoSpaceDE w:val="0"/>
              <w:autoSpaceDN w:val="0"/>
              <w:adjustRightInd w:val="0"/>
              <w:rPr>
                <w:rFonts w:ascii="Arial" w:hAnsi="Arial" w:cs="Arial"/>
              </w:rPr>
            </w:pPr>
          </w:p>
          <w:p w:rsidR="00E86165" w:rsidRDefault="00E86165" w:rsidP="00891A57">
            <w:pPr>
              <w:autoSpaceDE w:val="0"/>
              <w:autoSpaceDN w:val="0"/>
              <w:adjustRightInd w:val="0"/>
              <w:ind w:left="720" w:hanging="720"/>
              <w:rPr>
                <w:rStyle w:val="Hyperlink"/>
                <w:rFonts w:ascii="Arial" w:hAnsi="Arial" w:cs="Arial"/>
              </w:rPr>
            </w:pPr>
            <w:r w:rsidRPr="00C459A2">
              <w:rPr>
                <w:rFonts w:ascii="Arial" w:hAnsi="Arial" w:cs="Arial"/>
              </w:rPr>
              <w:tab/>
            </w:r>
            <w:r>
              <w:rPr>
                <w:rFonts w:ascii="Arial" w:hAnsi="Arial" w:cs="Arial"/>
              </w:rPr>
              <w:t xml:space="preserve">For further information on legal basis please visit </w:t>
            </w:r>
            <w:hyperlink r:id="rId15" w:history="1">
              <w:r w:rsidR="00891A57" w:rsidRPr="00E22170">
                <w:rPr>
                  <w:rStyle w:val="Hyperlink"/>
                  <w:rFonts w:ascii="Arial" w:hAnsi="Arial" w:cs="Arial"/>
                </w:rPr>
                <w:t>www.ico.org.uk</w:t>
              </w:r>
            </w:hyperlink>
          </w:p>
          <w:p w:rsidR="00B67BA0" w:rsidRDefault="00B67BA0" w:rsidP="00891A57">
            <w:pPr>
              <w:autoSpaceDE w:val="0"/>
              <w:autoSpaceDN w:val="0"/>
              <w:adjustRightInd w:val="0"/>
              <w:ind w:left="720" w:hanging="720"/>
              <w:rPr>
                <w:rStyle w:val="Hyperlink"/>
                <w:rFonts w:ascii="Arial" w:hAnsi="Arial" w:cs="Arial"/>
              </w:rPr>
            </w:pPr>
          </w:p>
          <w:p w:rsidR="00B67BA0" w:rsidRPr="00891A57" w:rsidRDefault="00B67BA0" w:rsidP="00891A57">
            <w:pPr>
              <w:autoSpaceDE w:val="0"/>
              <w:autoSpaceDN w:val="0"/>
              <w:adjustRightInd w:val="0"/>
              <w:ind w:left="720" w:hanging="720"/>
              <w:rPr>
                <w:rFonts w:ascii="Arial" w:hAnsi="Arial" w:cs="Arial"/>
              </w:rPr>
            </w:pPr>
          </w:p>
        </w:tc>
      </w:tr>
      <w:tr w:rsidR="00E86165" w:rsidTr="00E86165">
        <w:tc>
          <w:tcPr>
            <w:tcW w:w="9628" w:type="dxa"/>
          </w:tcPr>
          <w:p w:rsidR="00E86165" w:rsidRPr="00260EB8" w:rsidRDefault="00891A57" w:rsidP="00891A57">
            <w:pPr>
              <w:autoSpaceDE w:val="0"/>
              <w:autoSpaceDN w:val="0"/>
              <w:adjustRightInd w:val="0"/>
              <w:rPr>
                <w:rFonts w:ascii="Arial" w:hAnsi="Arial" w:cs="Arial"/>
                <w:b/>
                <w:bCs/>
                <w:sz w:val="28"/>
                <w:szCs w:val="28"/>
              </w:rPr>
            </w:pPr>
            <w:r w:rsidRPr="00260EB8">
              <w:rPr>
                <w:rFonts w:ascii="Arial" w:hAnsi="Arial" w:cs="Arial"/>
                <w:b/>
                <w:bCs/>
                <w:sz w:val="28"/>
                <w:szCs w:val="28"/>
              </w:rPr>
              <w:lastRenderedPageBreak/>
              <w:t xml:space="preserve">Your </w:t>
            </w:r>
            <w:r w:rsidR="00E86165" w:rsidRPr="00260EB8">
              <w:rPr>
                <w:rFonts w:ascii="Arial" w:hAnsi="Arial" w:cs="Arial"/>
                <w:b/>
                <w:bCs/>
                <w:sz w:val="28"/>
                <w:szCs w:val="28"/>
              </w:rPr>
              <w:t xml:space="preserve">right to withdraw </w:t>
            </w:r>
            <w:r w:rsidRPr="00260EB8">
              <w:rPr>
                <w:rFonts w:ascii="Arial" w:hAnsi="Arial" w:cs="Arial"/>
                <w:b/>
                <w:bCs/>
                <w:sz w:val="28"/>
                <w:szCs w:val="28"/>
              </w:rPr>
              <w:t xml:space="preserve">your </w:t>
            </w:r>
            <w:r w:rsidR="00E86165" w:rsidRPr="00260EB8">
              <w:rPr>
                <w:rFonts w:ascii="Arial" w:hAnsi="Arial" w:cs="Arial"/>
                <w:b/>
                <w:bCs/>
                <w:sz w:val="28"/>
                <w:szCs w:val="28"/>
              </w:rPr>
              <w:t>consent</w:t>
            </w:r>
          </w:p>
          <w:p w:rsidR="00E86165" w:rsidRPr="00892360" w:rsidRDefault="00E86165" w:rsidP="00892360">
            <w:pPr>
              <w:pStyle w:val="ListParagraph"/>
              <w:numPr>
                <w:ilvl w:val="0"/>
                <w:numId w:val="21"/>
              </w:numPr>
              <w:autoSpaceDE w:val="0"/>
              <w:autoSpaceDN w:val="0"/>
              <w:adjustRightInd w:val="0"/>
              <w:rPr>
                <w:rFonts w:ascii="Arial" w:hAnsi="Arial" w:cs="Arial"/>
                <w:bCs/>
              </w:rPr>
            </w:pPr>
            <w:r w:rsidRPr="00260EB8">
              <w:rPr>
                <w:rFonts w:ascii="Arial" w:hAnsi="Arial" w:cs="Arial"/>
              </w:rPr>
              <w:t>You have the right to withdraw your consent to the processing o</w:t>
            </w:r>
            <w:r w:rsidR="00005A95" w:rsidRPr="00260EB8">
              <w:rPr>
                <w:rFonts w:ascii="Arial" w:hAnsi="Arial" w:cs="Arial"/>
              </w:rPr>
              <w:t xml:space="preserve">f this information. To withdraw </w:t>
            </w:r>
            <w:r w:rsidRPr="00260EB8">
              <w:rPr>
                <w:rFonts w:ascii="Arial" w:hAnsi="Arial" w:cs="Arial"/>
              </w:rPr>
              <w:t>your consent, please contact the Service Area whose details are contained on the top of this document.</w:t>
            </w:r>
            <w:r w:rsidR="00892360" w:rsidRPr="00260EB8">
              <w:rPr>
                <w:rFonts w:ascii="Arial" w:hAnsi="Arial" w:cs="Arial"/>
              </w:rPr>
              <w:t xml:space="preserve"> </w:t>
            </w:r>
            <w:r w:rsidR="00892360" w:rsidRPr="003068D4">
              <w:rPr>
                <w:rFonts w:ascii="Arial" w:hAnsi="Arial" w:cs="Arial"/>
              </w:rPr>
              <w:t>Withdrawing your conse</w:t>
            </w:r>
            <w:r w:rsidR="008A3145" w:rsidRPr="003068D4">
              <w:rPr>
                <w:rFonts w:ascii="Arial" w:hAnsi="Arial" w:cs="Arial"/>
              </w:rPr>
              <w:t>nt may mean our</w:t>
            </w:r>
            <w:r w:rsidR="00260EB8" w:rsidRPr="003068D4">
              <w:rPr>
                <w:rFonts w:ascii="Arial" w:hAnsi="Arial" w:cs="Arial"/>
              </w:rPr>
              <w:t xml:space="preserve"> admission process</w:t>
            </w:r>
            <w:r w:rsidR="00892360" w:rsidRPr="003068D4">
              <w:rPr>
                <w:rFonts w:ascii="Arial" w:hAnsi="Arial" w:cs="Arial"/>
              </w:rPr>
              <w:t xml:space="preserve"> would not continue or </w:t>
            </w:r>
            <w:r w:rsidR="00260EB8" w:rsidRPr="003068D4">
              <w:rPr>
                <w:rFonts w:ascii="Arial" w:hAnsi="Arial" w:cs="Arial"/>
              </w:rPr>
              <w:t xml:space="preserve">existing intervention may </w:t>
            </w:r>
            <w:r w:rsidR="00892360" w:rsidRPr="003068D4">
              <w:rPr>
                <w:rFonts w:ascii="Arial" w:hAnsi="Arial" w:cs="Arial"/>
              </w:rPr>
              <w:t>cease.</w:t>
            </w:r>
          </w:p>
        </w:tc>
      </w:tr>
      <w:tr w:rsidR="00E86165" w:rsidTr="00E86165">
        <w:tc>
          <w:tcPr>
            <w:tcW w:w="9628" w:type="dxa"/>
          </w:tcPr>
          <w:p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rsidR="00E86165" w:rsidRPr="00892360" w:rsidRDefault="00E86165" w:rsidP="00892360">
            <w:pPr>
              <w:pStyle w:val="ListParagraph"/>
              <w:numPr>
                <w:ilvl w:val="0"/>
                <w:numId w:val="21"/>
              </w:numPr>
              <w:autoSpaceDE w:val="0"/>
              <w:autoSpaceDN w:val="0"/>
              <w:adjustRightInd w:val="0"/>
              <w:rPr>
                <w:rFonts w:ascii="Arial" w:hAnsi="Arial" w:cs="Arial"/>
                <w:b/>
                <w:bCs/>
              </w:rPr>
            </w:pPr>
            <w:r w:rsidRPr="00892360">
              <w:rPr>
                <w:rFonts w:ascii="Arial" w:hAnsi="Arial" w:cs="Arial"/>
              </w:rPr>
              <w:t>The Data Controller for your information is Monmouthshire County Council.</w:t>
            </w:r>
          </w:p>
          <w:p w:rsidR="00E86165" w:rsidRPr="00C459A2" w:rsidRDefault="00892360" w:rsidP="00C16136">
            <w:pPr>
              <w:autoSpaceDE w:val="0"/>
              <w:autoSpaceDN w:val="0"/>
              <w:adjustRightInd w:val="0"/>
              <w:ind w:left="720" w:hanging="720"/>
              <w:rPr>
                <w:rFonts w:ascii="Arial" w:hAnsi="Arial" w:cs="Arial"/>
              </w:rPr>
            </w:pPr>
            <w:r>
              <w:rPr>
                <w:rFonts w:ascii="Arial" w:hAnsi="Arial" w:cs="Arial"/>
              </w:rPr>
              <w:t xml:space="preserve">              </w:t>
            </w:r>
            <w:r w:rsidR="00E86165">
              <w:rPr>
                <w:rFonts w:ascii="Arial" w:hAnsi="Arial" w:cs="Arial"/>
              </w:rPr>
              <w:t>Email:  dataprotection@monmouthshire.gov.uk</w:t>
            </w:r>
          </w:p>
          <w:p w:rsidR="00E86165" w:rsidRPr="00C459A2" w:rsidRDefault="00E86165" w:rsidP="00C16136">
            <w:pPr>
              <w:autoSpaceDE w:val="0"/>
              <w:autoSpaceDN w:val="0"/>
              <w:adjustRightInd w:val="0"/>
              <w:rPr>
                <w:rFonts w:ascii="Arial" w:hAnsi="Arial" w:cs="Arial"/>
              </w:rPr>
            </w:pPr>
          </w:p>
          <w:p w:rsidR="00E86165" w:rsidRPr="00892360" w:rsidRDefault="00E86165" w:rsidP="00892360">
            <w:pPr>
              <w:pStyle w:val="ListParagraph"/>
              <w:numPr>
                <w:ilvl w:val="0"/>
                <w:numId w:val="21"/>
              </w:numPr>
              <w:autoSpaceDE w:val="0"/>
              <w:autoSpaceDN w:val="0"/>
              <w:adjustRightInd w:val="0"/>
              <w:rPr>
                <w:rFonts w:ascii="Arial" w:hAnsi="Arial" w:cs="Arial"/>
              </w:rPr>
            </w:pPr>
            <w:r w:rsidRPr="00892360">
              <w:rPr>
                <w:rFonts w:ascii="Arial" w:hAnsi="Arial" w:cs="Arial"/>
              </w:rPr>
              <w:t xml:space="preserve">Other Data Controllers may also be responsible for your information, depending on </w:t>
            </w:r>
            <w:r w:rsidR="00892360" w:rsidRPr="00892360">
              <w:rPr>
                <w:rFonts w:ascii="Arial" w:hAnsi="Arial" w:cs="Arial"/>
              </w:rPr>
              <w:t xml:space="preserve">the specific </w:t>
            </w:r>
            <w:r w:rsidRPr="00892360">
              <w:rPr>
                <w:rFonts w:ascii="Arial" w:hAnsi="Arial" w:cs="Arial"/>
              </w:rPr>
              <w:t>circumstances. Please contact the Service Area for further information.</w:t>
            </w:r>
          </w:p>
          <w:p w:rsidR="00E86165" w:rsidRPr="00C459A2" w:rsidRDefault="00E86165" w:rsidP="00E86165">
            <w:pPr>
              <w:autoSpaceDE w:val="0"/>
              <w:autoSpaceDN w:val="0"/>
              <w:adjustRightInd w:val="0"/>
              <w:ind w:left="720" w:hanging="720"/>
              <w:rPr>
                <w:rFonts w:ascii="Arial" w:hAnsi="Arial" w:cs="Arial"/>
                <w:b/>
                <w:bCs/>
              </w:rPr>
            </w:pPr>
          </w:p>
          <w:p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 xml:space="preserve">These are the departments we </w:t>
            </w:r>
            <w:r w:rsidR="00892360" w:rsidRPr="00260EB8">
              <w:rPr>
                <w:rFonts w:ascii="Arial" w:hAnsi="Arial" w:cs="Arial"/>
                <w:b/>
                <w:bCs/>
              </w:rPr>
              <w:t>may</w:t>
            </w:r>
            <w:r w:rsidR="00892360">
              <w:rPr>
                <w:rFonts w:ascii="Arial" w:hAnsi="Arial" w:cs="Arial"/>
                <w:b/>
                <w:bCs/>
              </w:rPr>
              <w:t xml:space="preserve"> </w:t>
            </w:r>
            <w:r>
              <w:rPr>
                <w:rFonts w:ascii="Arial" w:hAnsi="Arial" w:cs="Arial"/>
                <w:b/>
                <w:bCs/>
              </w:rPr>
              <w:t>s</w:t>
            </w:r>
            <w:r w:rsidR="00C16136">
              <w:rPr>
                <w:rFonts w:ascii="Arial" w:hAnsi="Arial" w:cs="Arial"/>
                <w:b/>
                <w:bCs/>
              </w:rPr>
              <w:t>hare your data with internally:</w:t>
            </w:r>
          </w:p>
          <w:p w:rsidR="00E86165" w:rsidRDefault="00E86165" w:rsidP="00E86165">
            <w:pPr>
              <w:autoSpaceDE w:val="0"/>
              <w:autoSpaceDN w:val="0"/>
              <w:adjustRightInd w:val="0"/>
              <w:ind w:left="720" w:hanging="720"/>
              <w:rPr>
                <w:rFonts w:ascii="Arial" w:hAnsi="Arial" w:cs="Arial"/>
                <w:highlight w:val="yellow"/>
              </w:rPr>
            </w:pPr>
          </w:p>
          <w:p w:rsidR="006638C6" w:rsidRDefault="00E86165" w:rsidP="00892360">
            <w:pPr>
              <w:pStyle w:val="ListParagraph"/>
              <w:numPr>
                <w:ilvl w:val="0"/>
                <w:numId w:val="21"/>
              </w:numPr>
              <w:autoSpaceDE w:val="0"/>
              <w:autoSpaceDN w:val="0"/>
              <w:adjustRightInd w:val="0"/>
              <w:rPr>
                <w:rFonts w:ascii="Arial" w:hAnsi="Arial" w:cs="Arial"/>
              </w:rPr>
            </w:pPr>
            <w:r w:rsidRPr="00892360">
              <w:rPr>
                <w:rFonts w:ascii="Arial" w:hAnsi="Arial" w:cs="Arial"/>
              </w:rPr>
              <w:t>Children and Young People</w:t>
            </w:r>
          </w:p>
          <w:p w:rsidR="006638C6" w:rsidRDefault="006638C6" w:rsidP="00892360">
            <w:pPr>
              <w:pStyle w:val="ListParagraph"/>
              <w:numPr>
                <w:ilvl w:val="0"/>
                <w:numId w:val="21"/>
              </w:numPr>
              <w:autoSpaceDE w:val="0"/>
              <w:autoSpaceDN w:val="0"/>
              <w:adjustRightInd w:val="0"/>
              <w:rPr>
                <w:rFonts w:ascii="Arial" w:hAnsi="Arial" w:cs="Arial"/>
              </w:rPr>
            </w:pPr>
            <w:r>
              <w:rPr>
                <w:rFonts w:ascii="Arial" w:hAnsi="Arial" w:cs="Arial"/>
              </w:rPr>
              <w:t>Educational Psychologists</w:t>
            </w:r>
          </w:p>
          <w:p w:rsidR="006638C6" w:rsidRDefault="006638C6" w:rsidP="00892360">
            <w:pPr>
              <w:pStyle w:val="ListParagraph"/>
              <w:numPr>
                <w:ilvl w:val="0"/>
                <w:numId w:val="21"/>
              </w:numPr>
              <w:autoSpaceDE w:val="0"/>
              <w:autoSpaceDN w:val="0"/>
              <w:adjustRightInd w:val="0"/>
              <w:rPr>
                <w:rFonts w:ascii="Arial" w:hAnsi="Arial" w:cs="Arial"/>
              </w:rPr>
            </w:pPr>
            <w:r>
              <w:rPr>
                <w:rFonts w:ascii="Arial" w:hAnsi="Arial" w:cs="Arial"/>
              </w:rPr>
              <w:t>Education Welfare Service</w:t>
            </w:r>
          </w:p>
          <w:p w:rsidR="006638C6" w:rsidRDefault="006638C6" w:rsidP="00892360">
            <w:pPr>
              <w:pStyle w:val="ListParagraph"/>
              <w:numPr>
                <w:ilvl w:val="0"/>
                <w:numId w:val="21"/>
              </w:numPr>
              <w:autoSpaceDE w:val="0"/>
              <w:autoSpaceDN w:val="0"/>
              <w:adjustRightInd w:val="0"/>
              <w:rPr>
                <w:rFonts w:ascii="Arial" w:hAnsi="Arial" w:cs="Arial"/>
              </w:rPr>
            </w:pPr>
            <w:r>
              <w:rPr>
                <w:rFonts w:ascii="Arial" w:hAnsi="Arial" w:cs="Arial"/>
              </w:rPr>
              <w:t>Specific Learning Difficulties Service</w:t>
            </w:r>
          </w:p>
          <w:p w:rsidR="00E86165" w:rsidRPr="00892360" w:rsidRDefault="006638C6" w:rsidP="00892360">
            <w:pPr>
              <w:pStyle w:val="ListParagraph"/>
              <w:numPr>
                <w:ilvl w:val="0"/>
                <w:numId w:val="21"/>
              </w:numPr>
              <w:autoSpaceDE w:val="0"/>
              <w:autoSpaceDN w:val="0"/>
              <w:adjustRightInd w:val="0"/>
              <w:rPr>
                <w:rFonts w:ascii="Arial" w:hAnsi="Arial" w:cs="Arial"/>
              </w:rPr>
            </w:pPr>
            <w:r>
              <w:rPr>
                <w:rFonts w:ascii="Arial" w:hAnsi="Arial" w:cs="Arial"/>
              </w:rPr>
              <w:t>Additional Learning Needs Team</w:t>
            </w:r>
            <w:r w:rsidR="00E86165" w:rsidRPr="00892360">
              <w:rPr>
                <w:rFonts w:ascii="Arial" w:hAnsi="Arial" w:cs="Arial"/>
              </w:rPr>
              <w:t xml:space="preserve"> </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Admissions</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Legal</w:t>
            </w:r>
            <w:r w:rsidR="00E830CC">
              <w:rPr>
                <w:rFonts w:ascii="Arial" w:hAnsi="Arial" w:cs="Arial"/>
              </w:rPr>
              <w:t xml:space="preserve"> Services</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Children Services</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Safeguarding</w:t>
            </w:r>
          </w:p>
          <w:p w:rsid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Passenger Transport Unit</w:t>
            </w:r>
          </w:p>
          <w:p w:rsidR="006638C6" w:rsidRDefault="006638C6" w:rsidP="00975A8B">
            <w:pPr>
              <w:pStyle w:val="ListParagraph"/>
              <w:numPr>
                <w:ilvl w:val="0"/>
                <w:numId w:val="21"/>
              </w:numPr>
              <w:autoSpaceDE w:val="0"/>
              <w:autoSpaceDN w:val="0"/>
              <w:adjustRightInd w:val="0"/>
              <w:rPr>
                <w:rFonts w:ascii="Arial" w:hAnsi="Arial" w:cs="Arial"/>
              </w:rPr>
            </w:pPr>
            <w:r>
              <w:rPr>
                <w:rFonts w:ascii="Arial" w:hAnsi="Arial" w:cs="Arial"/>
              </w:rPr>
              <w:t>Health and Safety Officers</w:t>
            </w:r>
          </w:p>
          <w:p w:rsidR="00B67BA0" w:rsidRPr="00975A8B" w:rsidRDefault="00B67BA0" w:rsidP="00975A8B">
            <w:pPr>
              <w:pStyle w:val="ListParagraph"/>
              <w:numPr>
                <w:ilvl w:val="0"/>
                <w:numId w:val="21"/>
              </w:numPr>
              <w:autoSpaceDE w:val="0"/>
              <w:autoSpaceDN w:val="0"/>
              <w:adjustRightInd w:val="0"/>
              <w:rPr>
                <w:rFonts w:ascii="Arial" w:hAnsi="Arial" w:cs="Arial"/>
              </w:rPr>
            </w:pPr>
            <w:r>
              <w:rPr>
                <w:rFonts w:ascii="Arial" w:hAnsi="Arial" w:cs="Arial"/>
              </w:rPr>
              <w:t>Audit /Finance</w:t>
            </w:r>
          </w:p>
          <w:p w:rsidR="00E86165" w:rsidRPr="00343EF5" w:rsidRDefault="00E86165" w:rsidP="00E86165">
            <w:pPr>
              <w:autoSpaceDE w:val="0"/>
              <w:autoSpaceDN w:val="0"/>
              <w:adjustRightInd w:val="0"/>
              <w:ind w:left="720" w:hanging="720"/>
              <w:rPr>
                <w:rFonts w:ascii="Arial" w:hAnsi="Arial" w:cs="Arial"/>
                <w:b/>
              </w:rPr>
            </w:pPr>
          </w:p>
          <w:p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 xml:space="preserve">These are the agencies/ organisations we </w:t>
            </w:r>
            <w:r w:rsidR="00B67BA0" w:rsidRPr="00260EB8">
              <w:rPr>
                <w:rFonts w:ascii="Arial" w:hAnsi="Arial" w:cs="Arial"/>
                <w:b/>
              </w:rPr>
              <w:t>may</w:t>
            </w:r>
            <w:r w:rsidR="00B67BA0">
              <w:rPr>
                <w:rFonts w:ascii="Arial" w:hAnsi="Arial" w:cs="Arial"/>
                <w:b/>
              </w:rPr>
              <w:t xml:space="preserve"> </w:t>
            </w:r>
            <w:r w:rsidRPr="00343EF5">
              <w:rPr>
                <w:rFonts w:ascii="Arial" w:hAnsi="Arial" w:cs="Arial"/>
                <w:b/>
              </w:rPr>
              <w:t>share your data with externally:</w:t>
            </w:r>
          </w:p>
          <w:p w:rsidR="00E86165"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Careers Wales</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Health Boards</w:t>
            </w:r>
          </w:p>
          <w:p w:rsidR="00892360" w:rsidRP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 xml:space="preserve">Welsh Government </w:t>
            </w:r>
          </w:p>
          <w:p w:rsidR="00892360" w:rsidRDefault="00892360" w:rsidP="00892360">
            <w:pPr>
              <w:pStyle w:val="ListParagraph"/>
              <w:numPr>
                <w:ilvl w:val="0"/>
                <w:numId w:val="21"/>
              </w:numPr>
              <w:autoSpaceDE w:val="0"/>
              <w:autoSpaceDN w:val="0"/>
              <w:adjustRightInd w:val="0"/>
              <w:rPr>
                <w:rFonts w:ascii="Arial" w:hAnsi="Arial" w:cs="Arial"/>
              </w:rPr>
            </w:pPr>
            <w:r w:rsidRPr="00892360">
              <w:rPr>
                <w:rFonts w:ascii="Arial" w:hAnsi="Arial" w:cs="Arial"/>
              </w:rPr>
              <w:t>Special Educational Needs Tribunal Wales</w:t>
            </w:r>
          </w:p>
          <w:p w:rsidR="00892360" w:rsidRDefault="00892360" w:rsidP="00892360">
            <w:pPr>
              <w:pStyle w:val="ListParagraph"/>
              <w:numPr>
                <w:ilvl w:val="0"/>
                <w:numId w:val="21"/>
              </w:numPr>
              <w:autoSpaceDE w:val="0"/>
              <w:autoSpaceDN w:val="0"/>
              <w:adjustRightInd w:val="0"/>
              <w:rPr>
                <w:rFonts w:ascii="Arial" w:hAnsi="Arial" w:cs="Arial"/>
              </w:rPr>
            </w:pPr>
            <w:r>
              <w:rPr>
                <w:rFonts w:ascii="Arial" w:hAnsi="Arial" w:cs="Arial"/>
              </w:rPr>
              <w:t>SNAP Cymru</w:t>
            </w:r>
          </w:p>
          <w:p w:rsidR="00975A8B" w:rsidRDefault="00975A8B" w:rsidP="00892360">
            <w:pPr>
              <w:pStyle w:val="ListParagraph"/>
              <w:numPr>
                <w:ilvl w:val="0"/>
                <w:numId w:val="21"/>
              </w:numPr>
              <w:autoSpaceDE w:val="0"/>
              <w:autoSpaceDN w:val="0"/>
              <w:adjustRightInd w:val="0"/>
              <w:rPr>
                <w:rFonts w:ascii="Arial" w:hAnsi="Arial" w:cs="Arial"/>
              </w:rPr>
            </w:pPr>
            <w:r>
              <w:rPr>
                <w:rFonts w:ascii="Arial" w:hAnsi="Arial" w:cs="Arial"/>
              </w:rPr>
              <w:t xml:space="preserve">Maintained Schools and Educational Settings </w:t>
            </w:r>
          </w:p>
          <w:p w:rsidR="00975A8B" w:rsidRDefault="00975A8B" w:rsidP="00892360">
            <w:pPr>
              <w:pStyle w:val="ListParagraph"/>
              <w:numPr>
                <w:ilvl w:val="0"/>
                <w:numId w:val="21"/>
              </w:numPr>
              <w:autoSpaceDE w:val="0"/>
              <w:autoSpaceDN w:val="0"/>
              <w:adjustRightInd w:val="0"/>
              <w:rPr>
                <w:rFonts w:ascii="Arial" w:hAnsi="Arial" w:cs="Arial"/>
              </w:rPr>
            </w:pPr>
            <w:r>
              <w:rPr>
                <w:rFonts w:ascii="Arial" w:hAnsi="Arial" w:cs="Arial"/>
              </w:rPr>
              <w:t>Non-maintained Nurseries, Schools and Independent Specialist Settings/Schools</w:t>
            </w:r>
          </w:p>
          <w:p w:rsidR="00B67BA0" w:rsidRDefault="00B67BA0" w:rsidP="00892360">
            <w:pPr>
              <w:pStyle w:val="ListParagraph"/>
              <w:numPr>
                <w:ilvl w:val="0"/>
                <w:numId w:val="21"/>
              </w:numPr>
              <w:autoSpaceDE w:val="0"/>
              <w:autoSpaceDN w:val="0"/>
              <w:adjustRightInd w:val="0"/>
              <w:rPr>
                <w:rFonts w:ascii="Arial" w:hAnsi="Arial" w:cs="Arial"/>
              </w:rPr>
            </w:pPr>
            <w:r>
              <w:rPr>
                <w:rFonts w:ascii="Arial" w:hAnsi="Arial" w:cs="Arial"/>
              </w:rPr>
              <w:t xml:space="preserve">Other Local Authorities </w:t>
            </w:r>
          </w:p>
          <w:p w:rsidR="006638C6" w:rsidRPr="00892360" w:rsidRDefault="006638C6" w:rsidP="00892360">
            <w:pPr>
              <w:pStyle w:val="ListParagraph"/>
              <w:numPr>
                <w:ilvl w:val="0"/>
                <w:numId w:val="21"/>
              </w:numPr>
              <w:autoSpaceDE w:val="0"/>
              <w:autoSpaceDN w:val="0"/>
              <w:adjustRightInd w:val="0"/>
              <w:rPr>
                <w:rFonts w:ascii="Arial" w:hAnsi="Arial" w:cs="Arial"/>
              </w:rPr>
            </w:pPr>
            <w:r>
              <w:rPr>
                <w:rFonts w:ascii="Arial" w:hAnsi="Arial" w:cs="Arial"/>
              </w:rPr>
              <w:lastRenderedPageBreak/>
              <w:t>Appropriate professionals involved in aspects of an individual child’s education; e.g. Coleg Gwent Colleagues</w:t>
            </w:r>
          </w:p>
          <w:p w:rsidR="00E86165" w:rsidRPr="00C459A2" w:rsidRDefault="00E86165" w:rsidP="00892360">
            <w:pPr>
              <w:autoSpaceDE w:val="0"/>
              <w:autoSpaceDN w:val="0"/>
              <w:adjustRightInd w:val="0"/>
              <w:rPr>
                <w:rFonts w:ascii="Arial" w:hAnsi="Arial" w:cs="Arial"/>
                <w:b/>
                <w:bCs/>
              </w:rPr>
            </w:pPr>
          </w:p>
          <w:p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rsidR="00E86165" w:rsidRPr="00C459A2" w:rsidRDefault="00E86165" w:rsidP="00E86165">
            <w:pPr>
              <w:autoSpaceDE w:val="0"/>
              <w:autoSpaceDN w:val="0"/>
              <w:adjustRightInd w:val="0"/>
              <w:ind w:left="720" w:hanging="720"/>
              <w:rPr>
                <w:rFonts w:ascii="Arial" w:hAnsi="Arial" w:cs="Arial"/>
              </w:rPr>
            </w:pPr>
          </w:p>
          <w:p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rsidTr="00E86165">
        <w:tc>
          <w:tcPr>
            <w:tcW w:w="9628" w:type="dxa"/>
          </w:tcPr>
          <w:p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rsidR="00E86165" w:rsidRPr="00E86165" w:rsidRDefault="00E86165" w:rsidP="00C16136">
            <w:pPr>
              <w:autoSpaceDE w:val="0"/>
              <w:autoSpaceDN w:val="0"/>
              <w:adjustRightInd w:val="0"/>
              <w:rPr>
                <w:rFonts w:ascii="Arial" w:hAnsi="Arial" w:cs="Arial"/>
              </w:rPr>
            </w:pPr>
          </w:p>
        </w:tc>
      </w:tr>
      <w:tr w:rsidR="00E86165" w:rsidTr="00E86165">
        <w:tc>
          <w:tcPr>
            <w:tcW w:w="9628" w:type="dxa"/>
          </w:tcPr>
          <w:p w:rsidR="00E86165" w:rsidRDefault="00654A09" w:rsidP="00E86165">
            <w:pPr>
              <w:autoSpaceDE w:val="0"/>
              <w:autoSpaceDN w:val="0"/>
              <w:adjustRightInd w:val="0"/>
              <w:rPr>
                <w:rFonts w:ascii="Arial" w:hAnsi="Arial" w:cs="Arial"/>
                <w:b/>
                <w:bCs/>
                <w:sz w:val="28"/>
                <w:szCs w:val="28"/>
              </w:rPr>
            </w:pPr>
            <w:r>
              <w:rPr>
                <w:rFonts w:ascii="Arial" w:hAnsi="Arial" w:cs="Arial"/>
                <w:b/>
                <w:bCs/>
                <w:sz w:val="28"/>
                <w:szCs w:val="28"/>
              </w:rPr>
              <w:t>Is a</w:t>
            </w:r>
            <w:r w:rsidR="00E86165" w:rsidRPr="003A491A">
              <w:rPr>
                <w:rFonts w:ascii="Arial" w:hAnsi="Arial" w:cs="Arial"/>
                <w:b/>
                <w:bCs/>
                <w:sz w:val="28"/>
                <w:szCs w:val="28"/>
              </w:rPr>
              <w:t>utomated decision making / profiling</w:t>
            </w:r>
            <w:r>
              <w:rPr>
                <w:rFonts w:ascii="Arial" w:hAnsi="Arial" w:cs="Arial"/>
                <w:b/>
                <w:bCs/>
                <w:sz w:val="28"/>
                <w:szCs w:val="28"/>
              </w:rPr>
              <w:t xml:space="preserve"> used?</w:t>
            </w:r>
          </w:p>
          <w:p w:rsidR="00E86165" w:rsidRDefault="00EF2F50" w:rsidP="00654A09">
            <w:pPr>
              <w:autoSpaceDE w:val="0"/>
              <w:autoSpaceDN w:val="0"/>
              <w:adjustRightInd w:val="0"/>
              <w:rPr>
                <w:rFonts w:ascii="Arial" w:hAnsi="Arial" w:cs="Arial"/>
                <w:bCs/>
              </w:rPr>
            </w:pPr>
            <w:r>
              <w:rPr>
                <w:rFonts w:ascii="Arial" w:hAnsi="Arial" w:cs="Arial"/>
                <w:bCs/>
              </w:rPr>
              <w:t>Generally, t</w:t>
            </w:r>
            <w:r w:rsidR="00E86165">
              <w:rPr>
                <w:rFonts w:ascii="Arial" w:hAnsi="Arial" w:cs="Arial"/>
                <w:bCs/>
              </w:rPr>
              <w:t xml:space="preserve">here are no decisions made in Monmouthshire County Council that solely rely upon automated decision making </w:t>
            </w:r>
            <w:r w:rsidR="00654A09">
              <w:rPr>
                <w:rFonts w:ascii="Arial" w:hAnsi="Arial" w:cs="Arial"/>
                <w:bCs/>
              </w:rPr>
              <w:t xml:space="preserve">or “profiling” </w:t>
            </w:r>
            <w:r w:rsidR="00E86165">
              <w:rPr>
                <w:rFonts w:ascii="Arial" w:hAnsi="Arial" w:cs="Arial"/>
                <w:bCs/>
              </w:rPr>
              <w:t xml:space="preserve">alone.  </w:t>
            </w:r>
            <w:r>
              <w:rPr>
                <w:rFonts w:ascii="Arial" w:hAnsi="Arial" w:cs="Arial"/>
                <w:bCs/>
              </w:rPr>
              <w:t xml:space="preserve">For further information contact </w:t>
            </w:r>
            <w:hyperlink r:id="rId16" w:history="1">
              <w:r w:rsidR="00B67BA0" w:rsidRPr="00752424">
                <w:rPr>
                  <w:rStyle w:val="Hyperlink"/>
                  <w:rFonts w:ascii="Arial" w:hAnsi="Arial" w:cs="Arial"/>
                  <w:bCs/>
                </w:rPr>
                <w:t>dataprotection@monmouthshire.gov.uk</w:t>
              </w:r>
            </w:hyperlink>
          </w:p>
          <w:p w:rsidR="00B67BA0" w:rsidRDefault="00B67BA0" w:rsidP="00654A09">
            <w:pPr>
              <w:autoSpaceDE w:val="0"/>
              <w:autoSpaceDN w:val="0"/>
              <w:adjustRightInd w:val="0"/>
              <w:rPr>
                <w:rFonts w:ascii="Arial" w:hAnsi="Arial" w:cs="Arial"/>
                <w:bCs/>
              </w:rPr>
            </w:pPr>
          </w:p>
          <w:p w:rsidR="00B67BA0" w:rsidRPr="00391B60" w:rsidRDefault="00B67BA0" w:rsidP="00654A09">
            <w:pPr>
              <w:autoSpaceDE w:val="0"/>
              <w:autoSpaceDN w:val="0"/>
              <w:adjustRightInd w:val="0"/>
              <w:rPr>
                <w:rFonts w:ascii="Arial" w:hAnsi="Arial" w:cs="Arial"/>
                <w:bCs/>
              </w:rPr>
            </w:pPr>
          </w:p>
        </w:tc>
      </w:tr>
      <w:tr w:rsidR="00E86165" w:rsidTr="00E86165">
        <w:tc>
          <w:tcPr>
            <w:tcW w:w="9628" w:type="dxa"/>
          </w:tcPr>
          <w:p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rsidR="00975A8B" w:rsidRDefault="00E86165" w:rsidP="00975A8B">
            <w:pPr>
              <w:autoSpaceDE w:val="0"/>
              <w:autoSpaceDN w:val="0"/>
              <w:adjustRightInd w:val="0"/>
              <w:rPr>
                <w:rFonts w:ascii="Arial" w:hAnsi="Arial" w:cs="Arial"/>
                <w:bCs/>
                <w:shd w:val="clear" w:color="auto" w:fill="FFFF00"/>
              </w:rPr>
            </w:pPr>
            <w:r w:rsidRPr="007E7FDD">
              <w:rPr>
                <w:rFonts w:ascii="Arial" w:hAnsi="Arial" w:cs="Arial"/>
                <w:b/>
                <w:bCs/>
              </w:rPr>
              <w:t xml:space="preserve">Your rights under </w:t>
            </w:r>
            <w:r>
              <w:rPr>
                <w:rFonts w:ascii="Arial" w:hAnsi="Arial" w:cs="Arial"/>
                <w:b/>
                <w:bCs/>
              </w:rPr>
              <w:t xml:space="preserve">the General Data Protection Regulation are: </w:t>
            </w:r>
          </w:p>
          <w:p w:rsidR="00975A8B" w:rsidRPr="007E7FDD"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The right of access to personal data.</w:t>
            </w:r>
          </w:p>
          <w:p w:rsidR="00975A8B" w:rsidRPr="007E7FDD"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The right to prevent processing likely to cause damage or distress.</w:t>
            </w:r>
          </w:p>
          <w:p w:rsidR="00975A8B" w:rsidRPr="007E7FDD"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The right to prevent processing for marketing purposes.</w:t>
            </w:r>
          </w:p>
          <w:p w:rsidR="00975A8B" w:rsidRPr="007E7FDD"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Rights in relation to automated decision making.</w:t>
            </w:r>
          </w:p>
          <w:p w:rsidR="00975A8B" w:rsidRPr="007E7FDD"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The right to co</w:t>
            </w:r>
            <w:r>
              <w:rPr>
                <w:rFonts w:ascii="Arial" w:hAnsi="Arial" w:cs="Arial"/>
              </w:rPr>
              <w:t xml:space="preserve">mpensation if Monmouthshire County </w:t>
            </w:r>
            <w:r w:rsidRPr="007E7FDD">
              <w:rPr>
                <w:rFonts w:ascii="Arial" w:hAnsi="Arial" w:cs="Arial"/>
              </w:rPr>
              <w:t>Council fail to comply with certain requirements of the Data Protection Act in respect of your information.</w:t>
            </w:r>
          </w:p>
          <w:p w:rsidR="00975A8B" w:rsidRPr="00975A8B" w:rsidRDefault="00975A8B" w:rsidP="00975A8B">
            <w:pPr>
              <w:pStyle w:val="ListParagraph"/>
              <w:numPr>
                <w:ilvl w:val="0"/>
                <w:numId w:val="4"/>
              </w:numPr>
              <w:autoSpaceDE w:val="0"/>
              <w:autoSpaceDN w:val="0"/>
              <w:adjustRightInd w:val="0"/>
              <w:ind w:left="1077" w:hanging="357"/>
              <w:rPr>
                <w:rFonts w:ascii="Arial" w:hAnsi="Arial" w:cs="Arial"/>
              </w:rPr>
            </w:pPr>
            <w:r w:rsidRPr="007E7FDD">
              <w:rPr>
                <w:rFonts w:ascii="Arial" w:hAnsi="Arial" w:cs="Arial"/>
              </w:rPr>
              <w:t>The right to the rectification, blocking, erasure or destruction of your information in certain circumstances.</w:t>
            </w:r>
          </w:p>
          <w:p w:rsidR="00E86165" w:rsidRPr="00E86165" w:rsidRDefault="00E86165" w:rsidP="00975A8B">
            <w:pPr>
              <w:autoSpaceDE w:val="0"/>
              <w:autoSpaceDN w:val="0"/>
              <w:adjustRightInd w:val="0"/>
              <w:rPr>
                <w:rFonts w:ascii="Arial" w:hAnsi="Arial" w:cs="Arial"/>
              </w:rPr>
            </w:pPr>
            <w:r>
              <w:rPr>
                <w:rFonts w:ascii="Arial" w:hAnsi="Arial" w:cs="Arial"/>
              </w:rPr>
              <w:t xml:space="preserve">For further information please refer to </w:t>
            </w:r>
            <w:hyperlink r:id="rId17" w:history="1">
              <w:r w:rsidRPr="004E67D6">
                <w:rPr>
                  <w:rStyle w:val="Hyperlink"/>
                  <w:rFonts w:ascii="Arial" w:hAnsi="Arial" w:cs="Arial"/>
                </w:rPr>
                <w:t>www.ico.org.uk</w:t>
              </w:r>
            </w:hyperlink>
          </w:p>
        </w:tc>
      </w:tr>
      <w:tr w:rsidR="00E86165" w:rsidTr="00E86165">
        <w:tc>
          <w:tcPr>
            <w:tcW w:w="9628" w:type="dxa"/>
          </w:tcPr>
          <w:p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rsidR="00E86165" w:rsidRPr="00975A8B" w:rsidRDefault="00E86165" w:rsidP="00975A8B">
            <w:pPr>
              <w:pStyle w:val="ListParagraph"/>
              <w:numPr>
                <w:ilvl w:val="0"/>
                <w:numId w:val="22"/>
              </w:numPr>
              <w:autoSpaceDE w:val="0"/>
              <w:autoSpaceDN w:val="0"/>
              <w:adjustRightInd w:val="0"/>
              <w:rPr>
                <w:rFonts w:ascii="Arial" w:hAnsi="Arial" w:cs="Arial"/>
              </w:rPr>
            </w:pPr>
            <w:r w:rsidRPr="00975A8B">
              <w:rPr>
                <w:rFonts w:ascii="Arial" w:hAnsi="Arial" w:cs="Arial"/>
              </w:rPr>
              <w:t xml:space="preserve">If you object to the way that Monmouthshire County Council is handling your data, you have the right to complain. Please contact the Service Area detailed at the top of this document outlining your issues. Please follow this link for further information on the </w:t>
            </w:r>
            <w:hyperlink r:id="rId18" w:history="1">
              <w:r w:rsidRPr="00CE2517">
                <w:rPr>
                  <w:rStyle w:val="Hyperlink"/>
                  <w:rFonts w:ascii="Arial" w:hAnsi="Arial" w:cs="Arial"/>
                </w:rPr>
                <w:t>complaints process.</w:t>
              </w:r>
            </w:hyperlink>
          </w:p>
          <w:p w:rsidR="00E86165" w:rsidRPr="00975A8B" w:rsidRDefault="00E86165" w:rsidP="00975A8B">
            <w:pPr>
              <w:pStyle w:val="ListParagraph"/>
              <w:numPr>
                <w:ilvl w:val="0"/>
                <w:numId w:val="22"/>
              </w:numPr>
              <w:autoSpaceDE w:val="0"/>
              <w:autoSpaceDN w:val="0"/>
              <w:adjustRightInd w:val="0"/>
              <w:rPr>
                <w:rFonts w:ascii="Arial" w:hAnsi="Arial" w:cs="Arial"/>
              </w:rPr>
            </w:pPr>
            <w:r w:rsidRPr="00975A8B">
              <w:rPr>
                <w:rFonts w:ascii="Arial" w:hAnsi="Arial" w:cs="Arial"/>
              </w:rPr>
              <w:t>If you remain unhappy you also have a right to complain to the Info</w:t>
            </w:r>
            <w:r w:rsidR="00975A8B" w:rsidRPr="00975A8B">
              <w:rPr>
                <w:rFonts w:ascii="Arial" w:hAnsi="Arial" w:cs="Arial"/>
              </w:rPr>
              <w:t xml:space="preserve">rmation Commissioner's </w:t>
            </w:r>
            <w:r w:rsidRPr="00975A8B">
              <w:rPr>
                <w:rFonts w:ascii="Arial" w:hAnsi="Arial" w:cs="Arial"/>
              </w:rPr>
              <w:t xml:space="preserve">Office </w:t>
            </w:r>
            <w:hyperlink r:id="rId19" w:history="1">
              <w:r w:rsidRPr="00975A8B">
                <w:rPr>
                  <w:rStyle w:val="Hyperlink"/>
                  <w:rFonts w:ascii="Arial" w:hAnsi="Arial" w:cs="Arial"/>
                </w:rPr>
                <w:t>www.ico.org.uk</w:t>
              </w:r>
            </w:hyperlink>
          </w:p>
        </w:tc>
      </w:tr>
    </w:tbl>
    <w:p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2373"/>
        <w:gridCol w:w="2344"/>
      </w:tblGrid>
      <w:tr w:rsidR="00654A09" w:rsidTr="007A0A65">
        <w:trPr>
          <w:trHeight w:val="1692"/>
        </w:trPr>
        <w:tc>
          <w:tcPr>
            <w:tcW w:w="5070" w:type="dxa"/>
            <w:tcBorders>
              <w:bottom w:val="single" w:sz="18" w:space="0" w:color="auto"/>
            </w:tcBorders>
          </w:tcPr>
          <w:p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p>
          <w:p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rsidR="00654A09" w:rsidRPr="001915CA" w:rsidRDefault="00CE2517"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CYPPRS001</w:t>
            </w:r>
          </w:p>
          <w:p w:rsidR="00654A09" w:rsidRPr="001915CA" w:rsidRDefault="00CE2517"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18.05.2018</w:t>
            </w:r>
          </w:p>
          <w:p w:rsidR="00654A09" w:rsidRPr="001915CA" w:rsidRDefault="00CE2517"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rsidR="00654A09" w:rsidRPr="005952C4" w:rsidRDefault="00CE2517" w:rsidP="00CE2517">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rsidR="006072C2" w:rsidRPr="007E7FDD" w:rsidRDefault="006072C2" w:rsidP="00654A09">
      <w:pPr>
        <w:autoSpaceDE w:val="0"/>
        <w:autoSpaceDN w:val="0"/>
        <w:adjustRightInd w:val="0"/>
        <w:spacing w:after="0" w:line="240" w:lineRule="auto"/>
        <w:rPr>
          <w:rFonts w:ascii="Arial" w:hAnsi="Arial" w:cs="Arial"/>
        </w:rPr>
      </w:pPr>
    </w:p>
    <w:p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rsidR="00391B60" w:rsidRDefault="00391B60"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E830CC" w:rsidRDefault="00E830CC"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6D3034" w:rsidRDefault="006D3034" w:rsidP="00654A09">
      <w:pPr>
        <w:autoSpaceDE w:val="0"/>
        <w:autoSpaceDN w:val="0"/>
        <w:adjustRightInd w:val="0"/>
        <w:spacing w:after="0" w:line="240" w:lineRule="auto"/>
        <w:ind w:left="720" w:hanging="720"/>
        <w:rPr>
          <w:rFonts w:ascii="Arial" w:hAnsi="Arial" w:cs="Arial"/>
        </w:rPr>
      </w:pPr>
    </w:p>
    <w:p w:rsidR="00391B60" w:rsidRDefault="00391B60" w:rsidP="00654A09">
      <w:pPr>
        <w:autoSpaceDE w:val="0"/>
        <w:autoSpaceDN w:val="0"/>
        <w:adjustRightInd w:val="0"/>
        <w:spacing w:after="0" w:line="240" w:lineRule="auto"/>
        <w:ind w:left="720" w:hanging="720"/>
        <w:rPr>
          <w:rFonts w:ascii="Arial" w:hAnsi="Arial" w:cs="Arial"/>
        </w:rPr>
      </w:pPr>
    </w:p>
    <w:p w:rsidR="00391B60" w:rsidRDefault="00391B60" w:rsidP="00654A09">
      <w:pPr>
        <w:autoSpaceDE w:val="0"/>
        <w:autoSpaceDN w:val="0"/>
        <w:adjustRightInd w:val="0"/>
        <w:spacing w:after="0" w:line="240" w:lineRule="auto"/>
        <w:ind w:left="720" w:hanging="720"/>
        <w:rPr>
          <w:rFonts w:ascii="Arial" w:hAnsi="Arial" w:cs="Arial"/>
        </w:rPr>
      </w:pPr>
    </w:p>
    <w:p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rsidTr="00654A09">
        <w:trPr>
          <w:jc w:val="center"/>
        </w:trPr>
        <w:tc>
          <w:tcPr>
            <w:tcW w:w="4253" w:type="dxa"/>
            <w:tcBorders>
              <w:top w:val="single" w:sz="18" w:space="0" w:color="auto"/>
              <w:bottom w:val="single" w:sz="18" w:space="0" w:color="auto"/>
            </w:tcBorders>
          </w:tcPr>
          <w:p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rsidR="008125D0" w:rsidRDefault="008125D0" w:rsidP="003C35EE">
      <w:pPr>
        <w:autoSpaceDE w:val="0"/>
        <w:autoSpaceDN w:val="0"/>
        <w:adjustRightInd w:val="0"/>
        <w:spacing w:after="0" w:line="240" w:lineRule="auto"/>
        <w:rPr>
          <w:rFonts w:ascii="Arial" w:hAnsi="Arial" w:cs="Arial"/>
        </w:rPr>
      </w:pPr>
    </w:p>
    <w:p w:rsidR="00DE6F84" w:rsidRPr="006D3034" w:rsidRDefault="005B139B" w:rsidP="003C35EE">
      <w:pPr>
        <w:autoSpaceDE w:val="0"/>
        <w:autoSpaceDN w:val="0"/>
        <w:adjustRightInd w:val="0"/>
        <w:spacing w:after="0" w:line="240" w:lineRule="auto"/>
        <w:rPr>
          <w:rFonts w:ascii="Arial" w:hAnsi="Arial" w:cs="Arial"/>
        </w:rPr>
      </w:pPr>
      <w:r w:rsidRPr="006D3034">
        <w:rPr>
          <w:rFonts w:ascii="Arial" w:hAnsi="Arial" w:cs="Arial"/>
        </w:rPr>
        <w:t xml:space="preserve">If personal data is </w:t>
      </w:r>
      <w:r w:rsidR="00DE6F84" w:rsidRPr="006D3034">
        <w:rPr>
          <w:rFonts w:ascii="Arial" w:hAnsi="Arial" w:cs="Arial"/>
        </w:rPr>
        <w:t xml:space="preserve">requested from a data subject, the Summary Privacy Notice should be contained in the form if used or at the bottom of the request communication if a form is not used. </w:t>
      </w:r>
    </w:p>
    <w:p w:rsidR="00DE6F84" w:rsidRPr="006D3034" w:rsidRDefault="00DE6F84" w:rsidP="003C35EE">
      <w:pPr>
        <w:autoSpaceDE w:val="0"/>
        <w:autoSpaceDN w:val="0"/>
        <w:adjustRightInd w:val="0"/>
        <w:spacing w:after="0" w:line="240" w:lineRule="auto"/>
        <w:rPr>
          <w:rFonts w:ascii="Arial" w:hAnsi="Arial" w:cs="Arial"/>
        </w:rPr>
      </w:pPr>
    </w:p>
    <w:p w:rsidR="005B139B" w:rsidRPr="006D3034" w:rsidRDefault="005B139B" w:rsidP="003C35EE">
      <w:pPr>
        <w:autoSpaceDE w:val="0"/>
        <w:autoSpaceDN w:val="0"/>
        <w:adjustRightInd w:val="0"/>
        <w:spacing w:after="0" w:line="240" w:lineRule="auto"/>
        <w:rPr>
          <w:rFonts w:ascii="Arial" w:hAnsi="Arial" w:cs="Arial"/>
        </w:rPr>
      </w:pPr>
      <w:r w:rsidRPr="006D3034">
        <w:rPr>
          <w:rFonts w:ascii="Arial" w:hAnsi="Arial" w:cs="Arial"/>
        </w:rPr>
        <w:t xml:space="preserve">If the data subject provides us with their personal information which has not been requested then the Summary Privacy Notice should be contained at the bottom of the acknowledgment letter.  </w:t>
      </w:r>
    </w:p>
    <w:p w:rsidR="005B139B" w:rsidRPr="006D3034" w:rsidRDefault="005B139B" w:rsidP="003C35EE">
      <w:pPr>
        <w:autoSpaceDE w:val="0"/>
        <w:autoSpaceDN w:val="0"/>
        <w:adjustRightInd w:val="0"/>
        <w:spacing w:after="0" w:line="240" w:lineRule="auto"/>
        <w:rPr>
          <w:rFonts w:ascii="Arial" w:hAnsi="Arial" w:cs="Arial"/>
        </w:rPr>
      </w:pPr>
    </w:p>
    <w:p w:rsidR="00CC33A8" w:rsidRDefault="005B139B" w:rsidP="003C35EE">
      <w:pPr>
        <w:autoSpaceDE w:val="0"/>
        <w:autoSpaceDN w:val="0"/>
        <w:adjustRightInd w:val="0"/>
        <w:spacing w:after="0" w:line="240" w:lineRule="auto"/>
        <w:rPr>
          <w:rFonts w:ascii="Arial" w:hAnsi="Arial" w:cs="Arial"/>
        </w:rPr>
      </w:pPr>
      <w:r w:rsidRPr="006D3034">
        <w:rPr>
          <w:rFonts w:ascii="Arial" w:hAnsi="Arial" w:cs="Arial"/>
        </w:rPr>
        <w:lastRenderedPageBreak/>
        <w:t>If the personal data was obtained for a source other than the data subject, we have an obligation to inform the data subject that we have received / processing information about them, unless an exemption is applicable.  This Summary Privacy Notice should be contained at the bottom of that com</w:t>
      </w:r>
      <w:r w:rsidR="005C278B" w:rsidRPr="006D3034">
        <w:rPr>
          <w:rFonts w:ascii="Arial" w:hAnsi="Arial" w:cs="Arial"/>
        </w:rPr>
        <w:t>munication</w:t>
      </w:r>
      <w:r w:rsidRPr="006D3034">
        <w:rPr>
          <w:rFonts w:ascii="Arial" w:hAnsi="Arial" w:cs="Arial"/>
        </w:rPr>
        <w:t>.</w:t>
      </w:r>
      <w:r>
        <w:rPr>
          <w:rFonts w:ascii="Arial" w:hAnsi="Arial" w:cs="Arial"/>
        </w:rPr>
        <w:t xml:space="preserve">   </w:t>
      </w:r>
    </w:p>
    <w:p w:rsidR="008D5D19" w:rsidRDefault="008D5D19" w:rsidP="003C35EE">
      <w:pPr>
        <w:autoSpaceDE w:val="0"/>
        <w:autoSpaceDN w:val="0"/>
        <w:adjustRightInd w:val="0"/>
        <w:spacing w:after="0" w:line="240" w:lineRule="auto"/>
        <w:rPr>
          <w:rFonts w:ascii="Arial" w:hAnsi="Arial" w:cs="Arial"/>
        </w:rPr>
      </w:pPr>
    </w:p>
    <w:p w:rsidR="006D3034" w:rsidRDefault="006D3034" w:rsidP="00E76738">
      <w:pPr>
        <w:autoSpaceDE w:val="0"/>
        <w:autoSpaceDN w:val="0"/>
        <w:adjustRightInd w:val="0"/>
        <w:spacing w:after="0" w:line="240" w:lineRule="auto"/>
        <w:rPr>
          <w:rFonts w:ascii="Arial" w:hAnsi="Arial" w:cs="Arial"/>
          <w:b/>
          <w:bCs/>
          <w:sz w:val="40"/>
          <w:szCs w:val="40"/>
        </w:rPr>
      </w:pPr>
    </w:p>
    <w:p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rsidR="00E76738" w:rsidRDefault="00E76738" w:rsidP="003C35EE">
      <w:pPr>
        <w:autoSpaceDE w:val="0"/>
        <w:autoSpaceDN w:val="0"/>
        <w:adjustRightInd w:val="0"/>
        <w:spacing w:after="0" w:line="240" w:lineRule="auto"/>
        <w:rPr>
          <w:rFonts w:ascii="Arial" w:hAnsi="Arial" w:cs="Arial"/>
        </w:rPr>
      </w:pPr>
    </w:p>
    <w:p w:rsidR="008D5D19" w:rsidRDefault="008D5D19" w:rsidP="008D5D19">
      <w:r>
        <w:t xml:space="preserve">Processing of your personal data by Monmouthshire County Council (MCC) is necessary to </w:t>
      </w:r>
      <w:r w:rsidR="00260EB8">
        <w:t>undertake</w:t>
      </w:r>
      <w:r w:rsidR="006D3034">
        <w:t xml:space="preserve"> assessment </w:t>
      </w:r>
      <w:proofErr w:type="gramStart"/>
      <w:r w:rsidR="006D3034">
        <w:t>of  your</w:t>
      </w:r>
      <w:proofErr w:type="gramEnd"/>
      <w:r w:rsidR="006D3034">
        <w:t xml:space="preserve"> educational needs or allocate appropriate resources to support your learning. </w:t>
      </w:r>
      <w:r>
        <w:t xml:space="preserve">Without this information, </w:t>
      </w:r>
      <w:r w:rsidR="00260EB8">
        <w:t>the Pupil Referral</w:t>
      </w:r>
      <w:r w:rsidR="006D3034">
        <w:t xml:space="preserve"> Service within MCC may not be able to identify the appropriate </w:t>
      </w:r>
      <w:r w:rsidR="00260EB8">
        <w:t xml:space="preserve">intervention </w:t>
      </w:r>
      <w:r w:rsidR="006D3034">
        <w:t xml:space="preserve">to meet your needs.  </w:t>
      </w:r>
    </w:p>
    <w:p w:rsidR="008D5D19" w:rsidRDefault="008D5D19" w:rsidP="008D5D19">
      <w:r>
        <w:t>Your details will be legitimately shared with in a safe and secure manner. From time to time it may also be necessary that we share your personal details with</w:t>
      </w:r>
      <w:r w:rsidR="006D3034">
        <w:t xml:space="preserve"> external agencies.</w:t>
      </w:r>
      <w:r>
        <w:t xml:space="preserve"> Your personal details will not be shared further, unless in relation to safeguarding or other legal obligations.  </w:t>
      </w:r>
    </w:p>
    <w:p w:rsidR="008D5D19" w:rsidRDefault="008D5D19" w:rsidP="008D5D19">
      <w:r>
        <w:t>Your records will be safely stored and retained in line with our retention policy, unless we need to retain under another lawful basis.</w:t>
      </w:r>
    </w:p>
    <w:p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bookmarkStart w:id="0" w:name="_GoBack"/>
      <w:bookmarkEnd w:id="0"/>
    </w:p>
    <w:p w:rsidR="00E76738" w:rsidRPr="00E76738" w:rsidRDefault="00E76738" w:rsidP="00E76738">
      <w:pPr>
        <w:autoSpaceDE w:val="0"/>
        <w:autoSpaceDN w:val="0"/>
        <w:adjustRightInd w:val="0"/>
        <w:spacing w:after="0" w:line="240" w:lineRule="auto"/>
        <w:rPr>
          <w:rFonts w:ascii="Arial" w:hAnsi="Arial" w:cs="Arial"/>
        </w:rPr>
      </w:pPr>
    </w:p>
    <w:p w:rsidR="008125D0" w:rsidRPr="00E86165" w:rsidRDefault="008D5D19" w:rsidP="00E86165">
      <w:r>
        <w:t xml:space="preserve">Should you need to make a complaint about the way your data has been processed, please contact </w:t>
      </w:r>
      <w:hyperlink r:id="rId20" w:history="1">
        <w:r w:rsidR="00CE2517" w:rsidRPr="00362CFD">
          <w:rPr>
            <w:rStyle w:val="Hyperlink"/>
          </w:rPr>
          <w:t>dataprotection@monmouthshire.gov.uk</w:t>
        </w:r>
      </w:hyperlink>
      <w:r w:rsidR="00E76738">
        <w:t xml:space="preserve"> </w:t>
      </w:r>
      <w:r>
        <w:t xml:space="preserve">or if you are not fully satisfied you may contact </w:t>
      </w:r>
      <w:r>
        <w:lastRenderedPageBreak/>
        <w:t xml:space="preserve">the Information Commissioner’s Office online at </w:t>
      </w:r>
      <w:hyperlink r:id="rId21" w:history="1">
        <w:r w:rsidRPr="00873B5F">
          <w:rPr>
            <w:rStyle w:val="Hyperlink"/>
          </w:rPr>
          <w:t>www.ico.org.uk/concerns</w:t>
        </w:r>
      </w:hyperlink>
      <w:r>
        <w:t xml:space="preserve"> or via their helpline: 0303 123 1113</w:t>
      </w:r>
    </w:p>
    <w:p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2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27" w:rsidRDefault="004B2A27" w:rsidP="00275CCF">
      <w:pPr>
        <w:spacing w:after="0" w:line="240" w:lineRule="auto"/>
      </w:pPr>
      <w:r>
        <w:separator/>
      </w:r>
    </w:p>
  </w:endnote>
  <w:endnote w:type="continuationSeparator" w:id="0">
    <w:p w:rsidR="004B2A27" w:rsidRDefault="004B2A27"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27" w:rsidRDefault="004B2A27" w:rsidP="00275CCF">
      <w:pPr>
        <w:spacing w:after="0" w:line="240" w:lineRule="auto"/>
      </w:pPr>
      <w:r>
        <w:separator/>
      </w:r>
    </w:p>
  </w:footnote>
  <w:footnote w:type="continuationSeparator" w:id="0">
    <w:p w:rsidR="004B2A27" w:rsidRDefault="004B2A27"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655"/>
    <w:multiLevelType w:val="hybridMultilevel"/>
    <w:tmpl w:val="FF10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7F1"/>
    <w:multiLevelType w:val="hybridMultilevel"/>
    <w:tmpl w:val="7A28D24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1710D1"/>
    <w:multiLevelType w:val="hybridMultilevel"/>
    <w:tmpl w:val="C748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82FB6"/>
    <w:multiLevelType w:val="hybridMultilevel"/>
    <w:tmpl w:val="062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25CFD"/>
    <w:multiLevelType w:val="hybridMultilevel"/>
    <w:tmpl w:val="4E6AC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9D3FD2"/>
    <w:multiLevelType w:val="hybridMultilevel"/>
    <w:tmpl w:val="26BC7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635C1"/>
    <w:multiLevelType w:val="hybridMultilevel"/>
    <w:tmpl w:val="D55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E0C41"/>
    <w:multiLevelType w:val="hybridMultilevel"/>
    <w:tmpl w:val="8F1475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3C6C363A"/>
    <w:multiLevelType w:val="hybridMultilevel"/>
    <w:tmpl w:val="2B0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E2A58"/>
    <w:multiLevelType w:val="hybridMultilevel"/>
    <w:tmpl w:val="42A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14F19"/>
    <w:multiLevelType w:val="hybridMultilevel"/>
    <w:tmpl w:val="77C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227DD"/>
    <w:multiLevelType w:val="hybridMultilevel"/>
    <w:tmpl w:val="004479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50837AFE"/>
    <w:multiLevelType w:val="hybridMultilevel"/>
    <w:tmpl w:val="629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0139D8"/>
    <w:multiLevelType w:val="hybridMultilevel"/>
    <w:tmpl w:val="98DCCE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976079"/>
    <w:multiLevelType w:val="hybridMultilevel"/>
    <w:tmpl w:val="0DB2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E02BB"/>
    <w:multiLevelType w:val="hybridMultilevel"/>
    <w:tmpl w:val="D8D2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5"/>
  </w:num>
  <w:num w:numId="4">
    <w:abstractNumId w:val="26"/>
  </w:num>
  <w:num w:numId="5">
    <w:abstractNumId w:val="2"/>
  </w:num>
  <w:num w:numId="6">
    <w:abstractNumId w:val="18"/>
  </w:num>
  <w:num w:numId="7">
    <w:abstractNumId w:val="20"/>
  </w:num>
  <w:num w:numId="8">
    <w:abstractNumId w:val="9"/>
  </w:num>
  <w:num w:numId="9">
    <w:abstractNumId w:val="22"/>
  </w:num>
  <w:num w:numId="10">
    <w:abstractNumId w:val="6"/>
  </w:num>
  <w:num w:numId="11">
    <w:abstractNumId w:val="7"/>
  </w:num>
  <w:num w:numId="12">
    <w:abstractNumId w:val="27"/>
  </w:num>
  <w:num w:numId="13">
    <w:abstractNumId w:val="11"/>
  </w:num>
  <w:num w:numId="14">
    <w:abstractNumId w:val="14"/>
  </w:num>
  <w:num w:numId="15">
    <w:abstractNumId w:val="5"/>
  </w:num>
  <w:num w:numId="16">
    <w:abstractNumId w:val="4"/>
  </w:num>
  <w:num w:numId="17">
    <w:abstractNumId w:val="3"/>
  </w:num>
  <w:num w:numId="18">
    <w:abstractNumId w:val="24"/>
  </w:num>
  <w:num w:numId="19">
    <w:abstractNumId w:val="0"/>
  </w:num>
  <w:num w:numId="20">
    <w:abstractNumId w:val="23"/>
  </w:num>
  <w:num w:numId="21">
    <w:abstractNumId w:val="17"/>
  </w:num>
  <w:num w:numId="22">
    <w:abstractNumId w:val="13"/>
  </w:num>
  <w:num w:numId="23">
    <w:abstractNumId w:val="21"/>
  </w:num>
  <w:num w:numId="24">
    <w:abstractNumId w:val="1"/>
  </w:num>
  <w:num w:numId="25">
    <w:abstractNumId w:val="16"/>
  </w:num>
  <w:num w:numId="26">
    <w:abstractNumId w:val="12"/>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05A95"/>
    <w:rsid w:val="000104B3"/>
    <w:rsid w:val="00015702"/>
    <w:rsid w:val="000261F9"/>
    <w:rsid w:val="000403A0"/>
    <w:rsid w:val="000474E3"/>
    <w:rsid w:val="00064DD7"/>
    <w:rsid w:val="000840B4"/>
    <w:rsid w:val="000D1D15"/>
    <w:rsid w:val="001002F4"/>
    <w:rsid w:val="0010532F"/>
    <w:rsid w:val="00161023"/>
    <w:rsid w:val="001915CA"/>
    <w:rsid w:val="00194CFE"/>
    <w:rsid w:val="001B3B85"/>
    <w:rsid w:val="001C57DF"/>
    <w:rsid w:val="001E23B7"/>
    <w:rsid w:val="0021141E"/>
    <w:rsid w:val="00240C5A"/>
    <w:rsid w:val="00255D4B"/>
    <w:rsid w:val="00260EB8"/>
    <w:rsid w:val="00270618"/>
    <w:rsid w:val="00275CCF"/>
    <w:rsid w:val="0027709F"/>
    <w:rsid w:val="003008EB"/>
    <w:rsid w:val="003068D4"/>
    <w:rsid w:val="00343EF5"/>
    <w:rsid w:val="00346F01"/>
    <w:rsid w:val="00391127"/>
    <w:rsid w:val="00391B60"/>
    <w:rsid w:val="003A491A"/>
    <w:rsid w:val="003B2480"/>
    <w:rsid w:val="003C35EE"/>
    <w:rsid w:val="00443624"/>
    <w:rsid w:val="00447E42"/>
    <w:rsid w:val="0046676F"/>
    <w:rsid w:val="0049719F"/>
    <w:rsid w:val="004B2A27"/>
    <w:rsid w:val="004D1FBE"/>
    <w:rsid w:val="004D7805"/>
    <w:rsid w:val="004E1918"/>
    <w:rsid w:val="00527A24"/>
    <w:rsid w:val="005520AF"/>
    <w:rsid w:val="00561AA1"/>
    <w:rsid w:val="00566314"/>
    <w:rsid w:val="00571FF7"/>
    <w:rsid w:val="005952C4"/>
    <w:rsid w:val="005B139B"/>
    <w:rsid w:val="005C075F"/>
    <w:rsid w:val="005C278B"/>
    <w:rsid w:val="006072C2"/>
    <w:rsid w:val="006443DC"/>
    <w:rsid w:val="00654A09"/>
    <w:rsid w:val="00656B72"/>
    <w:rsid w:val="006638C6"/>
    <w:rsid w:val="006667B0"/>
    <w:rsid w:val="006678B0"/>
    <w:rsid w:val="00687516"/>
    <w:rsid w:val="006D3034"/>
    <w:rsid w:val="006F42D8"/>
    <w:rsid w:val="007A0A65"/>
    <w:rsid w:val="007A454B"/>
    <w:rsid w:val="007C0C48"/>
    <w:rsid w:val="007D5585"/>
    <w:rsid w:val="007E7FDD"/>
    <w:rsid w:val="007F6AFA"/>
    <w:rsid w:val="0080219E"/>
    <w:rsid w:val="00811241"/>
    <w:rsid w:val="008125D0"/>
    <w:rsid w:val="00850885"/>
    <w:rsid w:val="00857CD1"/>
    <w:rsid w:val="00867727"/>
    <w:rsid w:val="00867E77"/>
    <w:rsid w:val="0087228C"/>
    <w:rsid w:val="00875EE1"/>
    <w:rsid w:val="00876F2E"/>
    <w:rsid w:val="00891A57"/>
    <w:rsid w:val="00892360"/>
    <w:rsid w:val="008A3145"/>
    <w:rsid w:val="008D5D19"/>
    <w:rsid w:val="0092278F"/>
    <w:rsid w:val="00950513"/>
    <w:rsid w:val="00956BBB"/>
    <w:rsid w:val="00962770"/>
    <w:rsid w:val="00975A8B"/>
    <w:rsid w:val="00995C1D"/>
    <w:rsid w:val="009B25BE"/>
    <w:rsid w:val="009D423B"/>
    <w:rsid w:val="009F0884"/>
    <w:rsid w:val="00A219C3"/>
    <w:rsid w:val="00A26DD6"/>
    <w:rsid w:val="00A340B1"/>
    <w:rsid w:val="00A3569B"/>
    <w:rsid w:val="00A40094"/>
    <w:rsid w:val="00A40136"/>
    <w:rsid w:val="00A42B14"/>
    <w:rsid w:val="00A575C3"/>
    <w:rsid w:val="00A57C76"/>
    <w:rsid w:val="00A64490"/>
    <w:rsid w:val="00AB3E34"/>
    <w:rsid w:val="00AF4F32"/>
    <w:rsid w:val="00B228D5"/>
    <w:rsid w:val="00B269AE"/>
    <w:rsid w:val="00B3394B"/>
    <w:rsid w:val="00B67BA0"/>
    <w:rsid w:val="00B81AC7"/>
    <w:rsid w:val="00BA6BFF"/>
    <w:rsid w:val="00BB04AA"/>
    <w:rsid w:val="00BC5844"/>
    <w:rsid w:val="00BE23FD"/>
    <w:rsid w:val="00BF0C14"/>
    <w:rsid w:val="00C117C0"/>
    <w:rsid w:val="00C16136"/>
    <w:rsid w:val="00C459A2"/>
    <w:rsid w:val="00C61DC6"/>
    <w:rsid w:val="00C94C31"/>
    <w:rsid w:val="00CC33A8"/>
    <w:rsid w:val="00CC5579"/>
    <w:rsid w:val="00CD03C1"/>
    <w:rsid w:val="00CE2517"/>
    <w:rsid w:val="00CF1C89"/>
    <w:rsid w:val="00D142AC"/>
    <w:rsid w:val="00D46EE9"/>
    <w:rsid w:val="00D65FF6"/>
    <w:rsid w:val="00D951E6"/>
    <w:rsid w:val="00DA1666"/>
    <w:rsid w:val="00DB0928"/>
    <w:rsid w:val="00DB748C"/>
    <w:rsid w:val="00DD020D"/>
    <w:rsid w:val="00DE6F84"/>
    <w:rsid w:val="00DF0CDA"/>
    <w:rsid w:val="00E1079E"/>
    <w:rsid w:val="00E302A3"/>
    <w:rsid w:val="00E44E28"/>
    <w:rsid w:val="00E6340E"/>
    <w:rsid w:val="00E76738"/>
    <w:rsid w:val="00E816C7"/>
    <w:rsid w:val="00E8292C"/>
    <w:rsid w:val="00E830CC"/>
    <w:rsid w:val="00E86165"/>
    <w:rsid w:val="00E8694C"/>
    <w:rsid w:val="00EA0EC8"/>
    <w:rsid w:val="00ED51D1"/>
    <w:rsid w:val="00EF2F50"/>
    <w:rsid w:val="00F02325"/>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941B8"/>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 w:type="paragraph" w:customStyle="1" w:styleId="Default">
    <w:name w:val="Default"/>
    <w:rsid w:val="006638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onmouthshire.gov.uk/feedback" TargetMode="External"/><Relationship Id="rId3" Type="http://schemas.openxmlformats.org/officeDocument/2006/relationships/customXml" Target="../customXml/item3.xml"/><Relationship Id="rId21" Type="http://schemas.openxmlformats.org/officeDocument/2006/relationships/hyperlink" Target="http://www.ico.org.uk/concer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ataprotection@monmouthshire.gov.uk" TargetMode="External"/><Relationship Id="rId20" Type="http://schemas.openxmlformats.org/officeDocument/2006/relationships/hyperlink" Target="mailto:dataprotection@monmouthshire.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4dc7a6f3-b799-410b-b9de-4b18cbfa0487" ContentTypeId="0x0101001E25AA713E15D44EA80A8ED1D22DEBB50101" PreviousValue="false"/>
</file>

<file path=customXml/item5.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929E-2F7E-4C8F-B4C1-D99D41D7242E}">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0baf96ab-1dfd-4269-9c3b-ecf8c5ba29fb"/>
    <ds:schemaRef ds:uri="http://www.w3.org/XML/1998/namespace"/>
  </ds:schemaRefs>
</ds:datastoreItem>
</file>

<file path=customXml/itemProps2.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3.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4.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5.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7.xml><?xml version="1.0" encoding="utf-8"?>
<ds:datastoreItem xmlns:ds="http://schemas.openxmlformats.org/officeDocument/2006/customXml" ds:itemID="{BAB2EF6A-AC4F-4A5B-9A6F-FADC210B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Trusler, Rachel</cp:lastModifiedBy>
  <cp:revision>2</cp:revision>
  <cp:lastPrinted>2018-03-15T14:21:00Z</cp:lastPrinted>
  <dcterms:created xsi:type="dcterms:W3CDTF">2018-05-18T16:11:00Z</dcterms:created>
  <dcterms:modified xsi:type="dcterms:W3CDTF">2018-05-18T16:11:00Z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