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767EC1" w14:textId="77777777" w:rsidR="003011BF" w:rsidRDefault="003011BF" w:rsidP="003011BF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>
        <w:rPr>
          <w:rFonts w:ascii="Arial" w:hAnsi="Arial" w:cs="Arial"/>
          <w:bCs/>
        </w:rPr>
        <w:t>Twristiaeth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Hamdden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Diwylliant</w:t>
      </w:r>
      <w:proofErr w:type="spellEnd"/>
    </w:p>
    <w:p w14:paraId="74E9B6F5" w14:textId="77777777" w:rsidR="003011BF" w:rsidRDefault="003011BF" w:rsidP="003011BF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>
        <w:rPr>
          <w:rFonts w:ascii="Arial" w:hAnsi="Arial" w:cs="Arial"/>
          <w:bCs/>
        </w:rPr>
        <w:t>Cefn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Gwlad</w:t>
      </w:r>
      <w:proofErr w:type="spellEnd"/>
    </w:p>
    <w:p w14:paraId="451CD728" w14:textId="77777777" w:rsidR="003011BF" w:rsidRDefault="003011BF" w:rsidP="003011BF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D95D0C">
        <w:fldChar w:fldCharType="begin"/>
      </w:r>
      <w:r w:rsidR="00D95D0C">
        <w:instrText xml:space="preserve"> HYPERLINK "mailto:dataprotection@monmouthshire.gov.uk" </w:instrText>
      </w:r>
      <w:r w:rsidR="00D95D0C">
        <w:fldChar w:fldCharType="separate"/>
      </w:r>
      <w:r>
        <w:rPr>
          <w:rFonts w:ascii="Arial" w:eastAsia="Arial" w:hAnsi="Arial" w:cs="Arial"/>
          <w:b/>
          <w:bCs/>
          <w:color w:val="0000FF"/>
          <w:u w:val="single"/>
          <w:bdr w:val="nil"/>
          <w:lang w:val="cy-GB"/>
        </w:rPr>
        <w:t>dataprotection@monmouthshire.gov.uk</w:t>
      </w:r>
      <w:r w:rsidR="00D95D0C">
        <w:rPr>
          <w:rFonts w:ascii="Arial" w:eastAsia="Arial" w:hAnsi="Arial" w:cs="Arial"/>
          <w:b/>
          <w:bCs/>
          <w:color w:val="0000FF"/>
          <w:u w:val="single"/>
          <w:bdr w:val="nil"/>
          <w:lang w:val="cy-GB"/>
        </w:rPr>
        <w:fldChar w:fldCharType="end"/>
      </w:r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14:paraId="7E76E0A2" w14:textId="36D9CD6D" w:rsidR="003011BF" w:rsidRDefault="003011BF" w:rsidP="003011BF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>
        <w:rPr>
          <w:rFonts w:ascii="Arial" w:hAnsi="Arial" w:cs="Arial"/>
          <w:b/>
          <w:bCs/>
        </w:rPr>
        <w:t>Rhaglenni</w:t>
      </w:r>
      <w:proofErr w:type="spellEnd"/>
      <w:r>
        <w:rPr>
          <w:rFonts w:ascii="Arial" w:hAnsi="Arial" w:cs="Arial"/>
          <w:b/>
          <w:bCs/>
        </w:rPr>
        <w:t xml:space="preserve"> Grant </w:t>
      </w:r>
      <w:proofErr w:type="spellStart"/>
      <w:r>
        <w:rPr>
          <w:rFonts w:ascii="Arial" w:hAnsi="Arial" w:cs="Arial"/>
          <w:b/>
          <w:bCs/>
        </w:rPr>
        <w:t>Cefn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Gwlad</w:t>
      </w:r>
      <w:proofErr w:type="spellEnd"/>
    </w:p>
    <w:p w14:paraId="3194B584" w14:textId="77777777" w:rsidR="003011BF" w:rsidRPr="00BE23FD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011BF" w14:paraId="4E696DB3" w14:textId="77777777" w:rsidTr="00C55E6C">
        <w:tc>
          <w:tcPr>
            <w:tcW w:w="9854" w:type="dxa"/>
          </w:tcPr>
          <w:p w14:paraId="596D3173" w14:textId="437462D6" w:rsidR="003011BF" w:rsidRDefault="003011BF" w:rsidP="00937D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Ein Rhwymedigaethau</w:t>
            </w:r>
          </w:p>
          <w:p w14:paraId="5390A599" w14:textId="77777777" w:rsidR="003011BF" w:rsidRPr="003011BF" w:rsidRDefault="003011BF" w:rsidP="00937D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</w:pPr>
          </w:p>
          <w:p w14:paraId="0EE71A7B" w14:textId="77777777" w:rsidR="003011BF" w:rsidRPr="00DD591A" w:rsidRDefault="003011BF" w:rsidP="00937D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  <w:r w:rsidRPr="00DD591A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Mae gennych rwymedigaeth i roi'r wybodaeth y gofynnir amdani</w:t>
            </w:r>
          </w:p>
          <w:p w14:paraId="0277A7FE" w14:textId="1AD2D71E" w:rsidR="003011BF" w:rsidRPr="00DD591A" w:rsidRDefault="003011BF" w:rsidP="003011BF">
            <w:pPr>
              <w:autoSpaceDE w:val="0"/>
              <w:autoSpaceDN w:val="0"/>
              <w:adjustRightInd w:val="0"/>
              <w:ind w:left="720" w:hanging="72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 w:rsidRPr="00DD591A">
              <w:rPr>
                <w:rFonts w:ascii="Arial" w:eastAsia="Arial" w:hAnsi="Arial" w:cs="Arial"/>
                <w:bCs/>
                <w:bdr w:val="nil"/>
                <w:lang w:val="cy-GB"/>
              </w:rPr>
              <w:t>a.       Mae rhwymedigaeth/gofyniad contract i chi roi'r wybodaeth a geisir fel y manylir islaw. Y rheswm yw ar gyfer prosesu ceisiadau grant lle mae angen dyfynbris, neu gont</w:t>
            </w:r>
            <w:r w:rsidR="00285ED7">
              <w:rPr>
                <w:rFonts w:ascii="Arial" w:eastAsia="Arial" w:hAnsi="Arial" w:cs="Arial"/>
                <w:bCs/>
                <w:bdr w:val="nil"/>
                <w:lang w:val="cy-GB"/>
              </w:rPr>
              <w:t>r</w:t>
            </w:r>
            <w:r w:rsidRPr="00DD591A">
              <w:rPr>
                <w:rFonts w:ascii="Arial" w:eastAsia="Arial" w:hAnsi="Arial" w:cs="Arial"/>
                <w:bCs/>
                <w:bdr w:val="nil"/>
                <w:lang w:val="cy-GB"/>
              </w:rPr>
              <w:t>act neu dendr ar gyfer Grant Datblygu Gwledig, Grant Gwella Hawliau Tramwy, Grant Gwella Llwybr Arfordir Cymru neu debyg.</w:t>
            </w:r>
          </w:p>
          <w:p w14:paraId="25879403" w14:textId="77777777" w:rsidR="003011BF" w:rsidRPr="00DD591A" w:rsidRDefault="003011BF" w:rsidP="003011BF">
            <w:pPr>
              <w:autoSpaceDE w:val="0"/>
              <w:autoSpaceDN w:val="0"/>
              <w:adjustRightInd w:val="0"/>
              <w:ind w:left="720" w:hanging="720"/>
              <w:rPr>
                <w:rFonts w:ascii="Arial" w:eastAsia="Arial" w:hAnsi="Arial" w:cs="Arial"/>
                <w:bCs/>
                <w:bdr w:val="nil"/>
                <w:lang w:val="cy-GB"/>
              </w:rPr>
            </w:pPr>
          </w:p>
          <w:p w14:paraId="19578A82" w14:textId="637D3236" w:rsidR="003011BF" w:rsidRPr="003011BF" w:rsidRDefault="003011BF" w:rsidP="003011BF">
            <w:pPr>
              <w:autoSpaceDE w:val="0"/>
              <w:autoSpaceDN w:val="0"/>
              <w:adjustRightInd w:val="0"/>
              <w:ind w:left="720" w:hanging="720"/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</w:pPr>
            <w:r w:rsidRPr="00DD591A">
              <w:rPr>
                <w:rFonts w:ascii="Arial" w:eastAsia="Arial" w:hAnsi="Arial" w:cs="Arial"/>
                <w:bCs/>
                <w:bdr w:val="nil"/>
                <w:lang w:val="cy-GB"/>
              </w:rPr>
              <w:t>Ni fyddwn yn gallu darparu/r gwasanaeth/tasg gyhoeddus heb yr wybodaeth hon.</w:t>
            </w:r>
          </w:p>
        </w:tc>
      </w:tr>
      <w:tr w:rsidR="003011BF" w14:paraId="26B2B09C" w14:textId="77777777" w:rsidTr="00C55E6C">
        <w:tc>
          <w:tcPr>
            <w:tcW w:w="9854" w:type="dxa"/>
          </w:tcPr>
          <w:p w14:paraId="45A9E602" w14:textId="5BB6D418" w:rsidR="003011BF" w:rsidRPr="003A491A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14:paraId="21E9B159" w14:textId="77777777" w:rsidR="003011BF" w:rsidRPr="00C459A2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D4555E9" w14:textId="77777777" w:rsidR="003011BF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Ein rhesymau cyfreithiol dros ddefnyddio'ch gwybodaeth:</w:t>
            </w:r>
            <w:r w:rsidRPr="00891A57">
              <w:rPr>
                <w:rFonts w:ascii="Arial" w:hAnsi="Arial" w:cs="Arial"/>
              </w:rPr>
              <w:t xml:space="preserve"> </w:t>
            </w:r>
          </w:p>
          <w:p w14:paraId="1E1E0083" w14:textId="77777777" w:rsidR="00DD591A" w:rsidRDefault="00DD591A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68C05C47" w14:textId="27494BD2" w:rsidR="00C55E6C" w:rsidRPr="00285ED7" w:rsidRDefault="00285ED7" w:rsidP="00285E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 w:rsidR="00C55E6C" w:rsidRPr="00285ED7">
              <w:rPr>
                <w:rFonts w:ascii="Arial" w:hAnsi="Arial" w:cs="Arial"/>
              </w:rPr>
              <w:t>Rydym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yn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dibynnu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ar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eich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caniatâd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penodol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i </w:t>
            </w:r>
            <w:proofErr w:type="spellStart"/>
            <w:r w:rsidR="00C55E6C" w:rsidRPr="00285ED7">
              <w:rPr>
                <w:rFonts w:ascii="Arial" w:hAnsi="Arial" w:cs="Arial"/>
              </w:rPr>
              <w:t>brosesu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eich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gwybodaeth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bersonol</w:t>
            </w:r>
            <w:proofErr w:type="spellEnd"/>
          </w:p>
          <w:p w14:paraId="550C270D" w14:textId="77777777" w:rsidR="00285ED7" w:rsidRDefault="00285ED7" w:rsidP="00285E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C55E6C" w:rsidRPr="00285ED7">
              <w:rPr>
                <w:rFonts w:ascii="Arial" w:hAnsi="Arial" w:cs="Arial"/>
              </w:rPr>
              <w:t xml:space="preserve">Mae </w:t>
            </w:r>
            <w:proofErr w:type="spellStart"/>
            <w:r w:rsidR="00C55E6C" w:rsidRPr="00285ED7">
              <w:rPr>
                <w:rFonts w:ascii="Arial" w:hAnsi="Arial" w:cs="Arial"/>
              </w:rPr>
              <w:t>angen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prosesu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ar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gyfer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</w:t>
            </w:r>
            <w:proofErr w:type="spellStart"/>
            <w:r w:rsidR="00C55E6C" w:rsidRPr="00285ED7">
              <w:rPr>
                <w:rFonts w:ascii="Arial" w:hAnsi="Arial" w:cs="Arial"/>
              </w:rPr>
              <w:t>cyflawni</w:t>
            </w:r>
            <w:proofErr w:type="spellEnd"/>
            <w:r w:rsidR="00C55E6C" w:rsidRPr="00285ED7">
              <w:rPr>
                <w:rFonts w:ascii="Arial" w:hAnsi="Arial" w:cs="Arial"/>
              </w:rPr>
              <w:t xml:space="preserve"> contract</w:t>
            </w:r>
          </w:p>
          <w:p w14:paraId="56DBE06A" w14:textId="77777777" w:rsidR="00285ED7" w:rsidRDefault="00285ED7" w:rsidP="00285E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C55E6C">
              <w:rPr>
                <w:rFonts w:ascii="Arial" w:hAnsi="Arial" w:cs="Arial"/>
              </w:rPr>
              <w:t xml:space="preserve">Mae </w:t>
            </w:r>
            <w:proofErr w:type="spellStart"/>
            <w:r w:rsidR="00C55E6C">
              <w:rPr>
                <w:rFonts w:ascii="Arial" w:hAnsi="Arial" w:cs="Arial"/>
              </w:rPr>
              <w:t>gennym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rwymedigaeth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gyfreithiol</w:t>
            </w:r>
            <w:proofErr w:type="spellEnd"/>
            <w:r w:rsidR="00C55E6C">
              <w:rPr>
                <w:rFonts w:ascii="Arial" w:hAnsi="Arial" w:cs="Arial"/>
              </w:rPr>
              <w:t xml:space="preserve"> i </w:t>
            </w:r>
            <w:proofErr w:type="spellStart"/>
            <w:r w:rsidR="00C55E6C">
              <w:rPr>
                <w:rFonts w:ascii="Arial" w:hAnsi="Arial" w:cs="Arial"/>
              </w:rPr>
              <w:t>brosesu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eich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gwybodaeth</w:t>
            </w:r>
            <w:proofErr w:type="spellEnd"/>
          </w:p>
          <w:p w14:paraId="07EAF49D" w14:textId="5E36425C" w:rsidR="00C55E6C" w:rsidRDefault="00285ED7" w:rsidP="00285E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55E6C">
              <w:rPr>
                <w:rFonts w:ascii="Arial" w:hAnsi="Arial" w:cs="Arial"/>
              </w:rPr>
              <w:t xml:space="preserve">Mae </w:t>
            </w:r>
            <w:proofErr w:type="spellStart"/>
            <w:r w:rsidR="00C55E6C">
              <w:rPr>
                <w:rFonts w:ascii="Arial" w:hAnsi="Arial" w:cs="Arial"/>
              </w:rPr>
              <w:t>angen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prosesu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ar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gyfer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cyflawni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tasg</w:t>
            </w:r>
            <w:proofErr w:type="spellEnd"/>
            <w:r w:rsidR="00C55E6C">
              <w:rPr>
                <w:rFonts w:ascii="Arial" w:hAnsi="Arial" w:cs="Arial"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</w:rPr>
              <w:t>gyhoeddus</w:t>
            </w:r>
            <w:proofErr w:type="spellEnd"/>
          </w:p>
          <w:p w14:paraId="0D3433C4" w14:textId="77777777" w:rsidR="003011BF" w:rsidRPr="00891A57" w:rsidRDefault="003011BF" w:rsidP="00285ED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</w:tc>
      </w:tr>
      <w:tr w:rsidR="003011BF" w14:paraId="797B5841" w14:textId="77777777" w:rsidTr="00C55E6C">
        <w:tc>
          <w:tcPr>
            <w:tcW w:w="9854" w:type="dxa"/>
          </w:tcPr>
          <w:p w14:paraId="5CFA36AA" w14:textId="77777777" w:rsidR="003011BF" w:rsidRPr="003A491A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14:paraId="060FFC77" w14:textId="77777777" w:rsidR="003011BF" w:rsidRPr="00891A57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14:paraId="2E551981" w14:textId="77777777" w:rsidR="003011BF" w:rsidRPr="00C459A2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Ebost:  dataprotection@monmouthshire.gov.uk</w:t>
            </w:r>
          </w:p>
          <w:p w14:paraId="11C02D27" w14:textId="77777777" w:rsidR="003011BF" w:rsidRPr="00C459A2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0E8FE" w14:textId="5268679A" w:rsidR="003011BF" w:rsidRPr="00C459A2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t xml:space="preserve">Efallai y bydd Rheolwyr Data </w:t>
            </w:r>
            <w:r w:rsidR="00362793">
              <w:rPr>
                <w:rFonts w:ascii="Arial" w:eastAsia="Calibri" w:hAnsi="Arial" w:cs="Arial"/>
                <w:bdr w:val="nil"/>
                <w:lang w:val="cy-GB"/>
              </w:rPr>
              <w:t>e</w:t>
            </w:r>
            <w:r>
              <w:rPr>
                <w:rFonts w:ascii="Arial" w:eastAsia="Calibri" w:hAnsi="Arial" w:cs="Arial"/>
                <w:bdr w:val="nil"/>
                <w:lang w:val="cy-GB"/>
              </w:rPr>
              <w:t>raill hefyd yn gyfrifol am eich gwybodaeth, yn dibynnu ar yr amgylchiadau penodol.  Cysylltwch â'r Maes Gwasanaeth am ragor o wybodaeth.</w:t>
            </w:r>
          </w:p>
          <w:p w14:paraId="1647181D" w14:textId="77777777" w:rsidR="003011BF" w:rsidRPr="00C459A2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074E115" w14:textId="77777777" w:rsidR="003011BF" w:rsidRPr="00C459A2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adrannau rydym yn rhannu eich data â nhw’n fewnol:</w:t>
            </w:r>
          </w:p>
          <w:p w14:paraId="5EEBC695" w14:textId="0D3179EE" w:rsidR="003011BF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Gwlad</w:t>
            </w:r>
            <w:proofErr w:type="spellEnd"/>
            <w:r w:rsidR="00C55E6C">
              <w:rPr>
                <w:rFonts w:ascii="Arial" w:hAnsi="Arial" w:cs="Arial"/>
              </w:rPr>
              <w:t xml:space="preserve"> a </w:t>
            </w:r>
            <w:proofErr w:type="spellStart"/>
            <w:r w:rsidR="00C55E6C">
              <w:rPr>
                <w:rFonts w:ascii="Arial" w:hAnsi="Arial" w:cs="Arial"/>
              </w:rPr>
              <w:t>Cyllid</w:t>
            </w:r>
            <w:proofErr w:type="spellEnd"/>
            <w:r w:rsidR="00C55E6C">
              <w:rPr>
                <w:rFonts w:ascii="Arial" w:hAnsi="Arial" w:cs="Arial"/>
              </w:rPr>
              <w:t>/</w:t>
            </w:r>
            <w:proofErr w:type="spellStart"/>
            <w:r w:rsidR="00C55E6C">
              <w:rPr>
                <w:rFonts w:ascii="Arial" w:hAnsi="Arial" w:cs="Arial"/>
              </w:rPr>
              <w:t>Archwilio</w:t>
            </w:r>
            <w:proofErr w:type="spellEnd"/>
          </w:p>
          <w:p w14:paraId="162E27CF" w14:textId="77777777" w:rsidR="003011BF" w:rsidRPr="001C2A5B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03B9F656" w14:textId="77777777" w:rsidR="003011BF" w:rsidRPr="00343EF5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rydym yn rhannu eich data gyda nhw'n allanol:</w:t>
            </w:r>
          </w:p>
          <w:p w14:paraId="102BF552" w14:textId="3E1F5FFA" w:rsidR="003011BF" w:rsidRDefault="003011BF" w:rsidP="00C55E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Dim</w:t>
            </w:r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ond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os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yw'r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grant </w:t>
            </w:r>
            <w:proofErr w:type="spellStart"/>
            <w:r w:rsidR="00C55E6C">
              <w:rPr>
                <w:rFonts w:ascii="Arial" w:hAnsi="Arial" w:cs="Arial"/>
                <w:bCs/>
              </w:rPr>
              <w:t>ei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hun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yn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golygu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fod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angen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="00C55E6C">
              <w:rPr>
                <w:rFonts w:ascii="Arial" w:hAnsi="Arial" w:cs="Arial"/>
                <w:bCs/>
              </w:rPr>
              <w:t>ni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ddarparu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gwybodaeth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o'r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55E6C">
              <w:rPr>
                <w:rFonts w:ascii="Arial" w:hAnsi="Arial" w:cs="Arial"/>
                <w:bCs/>
              </w:rPr>
              <w:t>fath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="00C55E6C">
              <w:rPr>
                <w:rFonts w:ascii="Arial" w:hAnsi="Arial" w:cs="Arial"/>
                <w:bCs/>
              </w:rPr>
              <w:t>ddarparydd</w:t>
            </w:r>
            <w:proofErr w:type="spellEnd"/>
            <w:r w:rsidR="00C55E6C">
              <w:rPr>
                <w:rFonts w:ascii="Arial" w:hAnsi="Arial" w:cs="Arial"/>
                <w:bCs/>
              </w:rPr>
              <w:t xml:space="preserve"> y grant.</w:t>
            </w:r>
          </w:p>
          <w:p w14:paraId="016F077C" w14:textId="77777777" w:rsidR="003011BF" w:rsidRPr="00C459A2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1B7ED878" w14:textId="77777777" w:rsidR="003011BF" w:rsidRDefault="003011BF" w:rsidP="00937D81">
            <w:pPr>
              <w:autoSpaceDE w:val="0"/>
              <w:autoSpaceDN w:val="0"/>
              <w:ind w:left="720" w:hanging="720"/>
            </w:pPr>
            <w:r>
              <w:rPr>
                <w:rFonts w:ascii="Arial" w:hAnsi="Arial" w:cs="Arial"/>
                <w:b/>
                <w:bCs/>
              </w:rPr>
              <w:t xml:space="preserve">Mae </w:t>
            </w:r>
            <w:proofErr w:type="spellStart"/>
            <w:r>
              <w:rPr>
                <w:rFonts w:ascii="Arial" w:hAnsi="Arial" w:cs="Arial"/>
                <w:b/>
                <w:bCs/>
              </w:rPr>
              <w:t>amgylchiadau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mae’n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ofyniad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cyfreithiol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</w:rPr>
              <w:t>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rannu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gyda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6C4344D1" w14:textId="77777777" w:rsidR="003011BF" w:rsidRDefault="003011BF" w:rsidP="00937D81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</w:rPr>
              <w:t>Asiantaethau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Gyfraith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Llywodraeth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Heddlu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Ddeddf</w:t>
            </w:r>
            <w:proofErr w:type="spellEnd"/>
            <w:r>
              <w:rPr>
                <w:rFonts w:ascii="Arial" w:hAnsi="Arial" w:cs="Arial"/>
              </w:rPr>
              <w:t xml:space="preserve"> Atal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Ddatrys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Troseddau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BB3E75E" w14:textId="77777777" w:rsidR="003011BF" w:rsidRDefault="003011BF" w:rsidP="00937D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</w:p>
          <w:p w14:paraId="6FBFF6B5" w14:textId="77777777" w:rsidR="003011BF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14:paraId="32687DCF" w14:textId="77777777" w:rsidR="003011BF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Diogelu Data Cyffredinol gan gynnwys unrhyw gyfraith Diogelu Data arall.</w:t>
            </w:r>
          </w:p>
          <w:p w14:paraId="6DAF3202" w14:textId="77777777" w:rsidR="003011BF" w:rsidRPr="00C459A2" w:rsidRDefault="003011BF" w:rsidP="00937D81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751E5F53" w14:textId="77777777" w:rsidR="003011BF" w:rsidRDefault="003011BF" w:rsidP="00937D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  <w:p w14:paraId="293BE2DF" w14:textId="77777777" w:rsidR="003011BF" w:rsidRPr="00654A09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11BF" w14:paraId="76105DF0" w14:textId="77777777" w:rsidTr="00C55E6C">
        <w:tc>
          <w:tcPr>
            <w:tcW w:w="9854" w:type="dxa"/>
          </w:tcPr>
          <w:p w14:paraId="0BF5AE40" w14:textId="77777777" w:rsidR="003011BF" w:rsidRPr="003A491A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14:paraId="6B2A91A8" w14:textId="77777777" w:rsidR="003011BF" w:rsidRPr="00C16136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14:paraId="5D3FDD0F" w14:textId="3A063F3A" w:rsidR="003011BF" w:rsidRPr="00DD591A" w:rsidRDefault="003011BF" w:rsidP="00DD59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</w:tc>
      </w:tr>
      <w:tr w:rsidR="003011BF" w14:paraId="7D1A1BE8" w14:textId="77777777" w:rsidTr="00C55E6C">
        <w:tc>
          <w:tcPr>
            <w:tcW w:w="9854" w:type="dxa"/>
          </w:tcPr>
          <w:p w14:paraId="6CF0CA0E" w14:textId="77777777" w:rsidR="003011BF" w:rsidRPr="003A491A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14:paraId="6C845D51" w14:textId="77777777" w:rsidR="003011BF" w:rsidRPr="007E7FDD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Gwarchod Data Cyffredinol yw: </w:t>
            </w:r>
          </w:p>
          <w:p w14:paraId="2CFCCB5D" w14:textId="77777777" w:rsidR="003011BF" w:rsidRDefault="003011BF" w:rsidP="003011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</w:p>
          <w:p w14:paraId="791267A7" w14:textId="77777777" w:rsidR="003011BF" w:rsidRDefault="003011BF" w:rsidP="003011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mynediad</w:t>
            </w:r>
            <w:proofErr w:type="spellEnd"/>
          </w:p>
          <w:p w14:paraId="521F6CB3" w14:textId="77777777" w:rsidR="003011BF" w:rsidRDefault="003011BF" w:rsidP="003011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unioni</w:t>
            </w:r>
            <w:proofErr w:type="spellEnd"/>
          </w:p>
          <w:p w14:paraId="1A99F29C" w14:textId="38F4DB74" w:rsidR="003011BF" w:rsidRDefault="003011BF" w:rsidP="003011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 w:rsidR="00BF7C39">
              <w:rPr>
                <w:rFonts w:ascii="Arial" w:hAnsi="Arial" w:cs="Arial"/>
              </w:rPr>
              <w:t>gael</w:t>
            </w:r>
            <w:proofErr w:type="spellEnd"/>
            <w:r w:rsidR="00BF7C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unioni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rhwystro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dileu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ddinistrio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amgylchiadau</w:t>
            </w:r>
            <w:proofErr w:type="spellEnd"/>
          </w:p>
          <w:p w14:paraId="1EFD0D83" w14:textId="77777777" w:rsidR="003011BF" w:rsidRDefault="003011BF" w:rsidP="003011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iawndal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Fynwy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cydymffurfio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ofynion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Rheoliad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Diogelu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Cyffredinol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nghyswllt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</w:p>
          <w:p w14:paraId="6CFC0EF6" w14:textId="77777777" w:rsidR="003011BF" w:rsidRDefault="003011BF" w:rsidP="00937D81">
            <w:pPr>
              <w:autoSpaceDE w:val="0"/>
              <w:autoSpaceDN w:val="0"/>
              <w:adjustRightInd w:val="0"/>
            </w:pPr>
            <w:r>
              <w:rPr>
                <w:rFonts w:ascii="Arial" w:eastAsia="Arial" w:hAnsi="Arial" w:cs="Arial"/>
                <w:bdr w:val="none" w:sz="0" w:space="0" w:color="auto" w:frame="1"/>
                <w:lang w:val="cy-GB"/>
              </w:rPr>
              <w:t xml:space="preserve">Am fwy o wybodaeth, ewch i </w:t>
            </w:r>
            <w:hyperlink r:id="rId14" w:history="1">
              <w:r>
                <w:rPr>
                  <w:rStyle w:val="Hyperlink"/>
                  <w:rFonts w:ascii="Arial" w:eastAsia="Arial" w:hAnsi="Arial" w:cs="Arial"/>
                  <w:color w:val="0000FF"/>
                  <w:bdr w:val="none" w:sz="0" w:space="0" w:color="auto" w:frame="1"/>
                  <w:lang w:val="cy-GB"/>
                </w:rPr>
                <w:t>www.ico.org.uk</w:t>
              </w:r>
            </w:hyperlink>
          </w:p>
          <w:p w14:paraId="1CD6F24C" w14:textId="77777777" w:rsidR="003011BF" w:rsidRPr="00E86165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11BF" w14:paraId="226299B2" w14:textId="77777777" w:rsidTr="00C55E6C">
        <w:tc>
          <w:tcPr>
            <w:tcW w:w="9854" w:type="dxa"/>
          </w:tcPr>
          <w:p w14:paraId="6DAD8C5D" w14:textId="77777777" w:rsidR="003011BF" w:rsidRPr="00E86165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Gweithdrefn Gwyno</w:t>
            </w:r>
          </w:p>
          <w:p w14:paraId="35EEBA01" w14:textId="28196FF8" w:rsidR="003011BF" w:rsidRPr="00C459A2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gwrthwynebu'r ffordd y mae Cyngor Sir Fynwy yn trin eich data, mae gennych yr hawl i gwyno. Cysylltwch â'r Maes Gwasanaeth a nodwyd ar frig y ddogfen hon gan amlinellu eich problemau. Dilynwch y ddolen hon i gael rhagor o wybodaeth am y </w:t>
            </w:r>
            <w:hyperlink r:id="rId15" w:history="1">
              <w:r w:rsidRPr="00AC75AE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gwynion</w:t>
              </w:r>
            </w:hyperlink>
            <w:r>
              <w:rPr>
                <w:rFonts w:ascii="Arial" w:eastAsia="Arial" w:hAnsi="Arial" w:cs="Arial"/>
                <w:bdr w:val="nil"/>
                <w:lang w:val="cy-GB"/>
              </w:rPr>
              <w:t xml:space="preserve"> mae gennych hawl i gwyno i Swyddfa'r Comisiynydd Gwybodaeth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14:paraId="3BAF19A1" w14:textId="77777777" w:rsidR="003011BF" w:rsidRPr="00BB04AA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3011BF" w14:paraId="4CC62BF6" w14:textId="77777777" w:rsidTr="00937D81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477718C5" w14:textId="77777777" w:rsidR="003011BF" w:rsidRDefault="003011BF" w:rsidP="00937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EFE0AE5" w14:textId="77777777" w:rsidR="003011BF" w:rsidRPr="00687516" w:rsidRDefault="003011BF" w:rsidP="00937D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14:paraId="32F4B80D" w14:textId="77777777" w:rsidR="003011BF" w:rsidRPr="00687516" w:rsidRDefault="003011BF" w:rsidP="00937D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14:paraId="7145A1C9" w14:textId="77777777" w:rsidR="003011BF" w:rsidRPr="00687516" w:rsidRDefault="003011BF" w:rsidP="00937D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14:paraId="175C9EC6" w14:textId="77777777" w:rsidR="003011BF" w:rsidRPr="00654A09" w:rsidRDefault="003011BF" w:rsidP="00937D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5743C40E" w14:textId="10D25A0D" w:rsidR="003011BF" w:rsidRPr="001915CA" w:rsidRDefault="00D95D0C" w:rsidP="00937D8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TLCYCS002W</w:t>
            </w:r>
          </w:p>
          <w:p w14:paraId="5DC53AC8" w14:textId="0FBD4DD4" w:rsidR="003011BF" w:rsidRDefault="00D95D0C" w:rsidP="00937D8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09/05/2018</w:t>
            </w:r>
          </w:p>
          <w:p w14:paraId="726CE17F" w14:textId="49D7B63F" w:rsidR="003011BF" w:rsidRPr="001915CA" w:rsidRDefault="00D95D0C" w:rsidP="00937D8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25/05/2018</w:t>
            </w:r>
          </w:p>
          <w:p w14:paraId="5613B2FB" w14:textId="3F36DF3D" w:rsidR="003011BF" w:rsidRPr="005952C4" w:rsidRDefault="00D95D0C" w:rsidP="00D95D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699161F8" w14:textId="77777777" w:rsidR="003011BF" w:rsidRPr="007E7FDD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684CA0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14:paraId="01504E53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0D98279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336F17E7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7F4C3E2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40B80D2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859ADA4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3672CA4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8287507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31E8B7F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5DA6DEF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7B8721E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9FED252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FD7836F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9DA0587" w14:textId="77777777" w:rsidR="003011BF" w:rsidRDefault="003011BF" w:rsidP="003011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12DB78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A7A52BF" w14:textId="77777777" w:rsidR="003011BF" w:rsidRPr="00654A09" w:rsidRDefault="003011BF" w:rsidP="003011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011BF" w14:paraId="3CFABCD5" w14:textId="77777777" w:rsidTr="00937D81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71C56684" w14:textId="77777777" w:rsidR="003011BF" w:rsidRPr="005B139B" w:rsidRDefault="003011BF" w:rsidP="0093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14:paraId="7A2AF9FD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DF2FBC" w14:textId="77777777" w:rsidR="003011BF" w:rsidRPr="009A3C85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bdr w:val="nil"/>
          <w:lang w:val="cy-GB"/>
        </w:rPr>
      </w:pPr>
    </w:p>
    <w:p w14:paraId="313732D6" w14:textId="77777777" w:rsidR="003011BF" w:rsidRPr="003A491A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14:paraId="2DA61908" w14:textId="77777777" w:rsidR="003011BF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9E0E55" w14:textId="77777777" w:rsidR="006817C3" w:rsidRDefault="003011BF" w:rsidP="003011BF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Mae angen i Gyngor Sir Fynwy brosesu eich data personol er mwyn prosesu </w:t>
      </w:r>
      <w:r w:rsidR="006817C3">
        <w:rPr>
          <w:rFonts w:ascii="Calibri" w:eastAsia="Calibri" w:hAnsi="Calibri" w:cs="Calibri"/>
          <w:bdr w:val="nil"/>
          <w:lang w:val="cy-GB"/>
        </w:rPr>
        <w:t>cais am grant a dderbyniwyd i gynnal gwasanaeth neilltuol yng nghefn gwlad megis gwella wyneb hawl tramwy neu ddarparu ymgynghoriaeth ar fater cefn gwlad. Heb yr wybodaeth hon efallai na all y Gwasanaeth Cefn Gwlad o fewn Cyngor Sir Fynwy gyflawni ei dasgau</w:t>
      </w:r>
    </w:p>
    <w:p w14:paraId="581B00DA" w14:textId="49BE1DD9" w:rsidR="003011BF" w:rsidRDefault="006817C3" w:rsidP="003011BF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>O bryd i'w gilydd gall fod angen i ni rannu eich manylion personol gyda Darparydd Grant. Ni chaiff eich manylion personol eu rhannu ymhellach, os nad yw hynny yng nghyswllt diogelu neu rwymedigaethau cyfreithiol eraill</w:t>
      </w:r>
      <w:r w:rsidR="003011BF">
        <w:rPr>
          <w:rFonts w:ascii="Calibri" w:eastAsia="Calibri" w:hAnsi="Calibri" w:cs="Calibri"/>
          <w:bdr w:val="nil"/>
          <w:lang w:val="cy-GB"/>
        </w:rPr>
        <w:t>.</w:t>
      </w:r>
    </w:p>
    <w:p w14:paraId="58CD78D6" w14:textId="77777777" w:rsidR="003011BF" w:rsidRDefault="003011BF" w:rsidP="003011BF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14:paraId="5DA19351" w14:textId="371EF769" w:rsidR="003011BF" w:rsidRPr="00E86165" w:rsidRDefault="003011BF" w:rsidP="003011BF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cliciwch ar y ddolen ganlynol:  </w:t>
      </w:r>
    </w:p>
    <w:p w14:paraId="1A9D61A5" w14:textId="77777777" w:rsidR="003011BF" w:rsidRPr="00E76738" w:rsidRDefault="003011BF" w:rsidP="0030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7BAE7" w14:textId="1267D8CD" w:rsidR="003011BF" w:rsidRPr="00E86165" w:rsidRDefault="003011BF" w:rsidP="003011BF"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bookmarkStart w:id="0" w:name="_GoBack"/>
      <w:bookmarkEnd w:id="0"/>
      <w:r w:rsidR="00AC75AE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begin"/>
      </w:r>
      <w:r w:rsidR="00AC75AE">
        <w:rPr>
          <w:rFonts w:ascii="Calibri" w:eastAsia="Calibri" w:hAnsi="Calibri" w:cs="Calibri"/>
          <w:color w:val="0000FF"/>
          <w:u w:val="single"/>
          <w:bdr w:val="nil"/>
          <w:lang w:val="cy-GB"/>
        </w:rPr>
        <w:instrText xml:space="preserve"> HYPERLINK "mailto:dataprotection@monmouthsire.gov.uk" </w:instrText>
      </w:r>
      <w:r w:rsidR="00AC75AE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separate"/>
      </w:r>
      <w:r w:rsidR="00AC75AE" w:rsidRPr="00A007D2">
        <w:rPr>
          <w:rStyle w:val="Hyperlink"/>
          <w:rFonts w:ascii="Calibri" w:eastAsia="Calibri" w:hAnsi="Calibri" w:cs="Calibri"/>
          <w:bdr w:val="nil"/>
          <w:lang w:val="cy-GB"/>
        </w:rPr>
        <w:t>dataprotection@monmouthsire.gov.uk</w:t>
      </w:r>
      <w:r w:rsidR="00AC75AE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end"/>
      </w:r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17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sectPr w:rsidR="003011BF" w:rsidRPr="00E86165" w:rsidSect="00447E42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74C9" w14:textId="77777777" w:rsidR="00B4429F" w:rsidRDefault="00B4429F" w:rsidP="00275CCF">
      <w:pPr>
        <w:spacing w:after="0" w:line="240" w:lineRule="auto"/>
      </w:pPr>
      <w:r>
        <w:separator/>
      </w:r>
    </w:p>
  </w:endnote>
  <w:endnote w:type="continuationSeparator" w:id="0">
    <w:p w14:paraId="4BE5107E" w14:textId="77777777" w:rsidR="00B4429F" w:rsidRDefault="00B4429F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1868" w14:textId="77777777" w:rsidR="00B4429F" w:rsidRDefault="00B4429F" w:rsidP="00275CCF">
      <w:pPr>
        <w:spacing w:after="0" w:line="240" w:lineRule="auto"/>
      </w:pPr>
      <w:r>
        <w:separator/>
      </w:r>
    </w:p>
  </w:footnote>
  <w:footnote w:type="continuationSeparator" w:id="0">
    <w:p w14:paraId="12379231" w14:textId="77777777" w:rsidR="00B4429F" w:rsidRDefault="00B4429F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015F0962" w:rsidR="007A0A65" w:rsidRPr="003011BF" w:rsidRDefault="007A0A65">
    <w:pPr>
      <w:pStyle w:val="Header"/>
      <w:rPr>
        <w:b/>
        <w:u w:val="single"/>
      </w:rPr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3011BF">
      <w:rPr>
        <w:b/>
        <w:u w:val="single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76F0613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857A3"/>
    <w:rsid w:val="000D1D15"/>
    <w:rsid w:val="0010532F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285ED7"/>
    <w:rsid w:val="002B0750"/>
    <w:rsid w:val="003008EB"/>
    <w:rsid w:val="003011BF"/>
    <w:rsid w:val="00343EF5"/>
    <w:rsid w:val="00346F01"/>
    <w:rsid w:val="00362793"/>
    <w:rsid w:val="00391127"/>
    <w:rsid w:val="00391B60"/>
    <w:rsid w:val="003A491A"/>
    <w:rsid w:val="003B2480"/>
    <w:rsid w:val="003C35EE"/>
    <w:rsid w:val="0041759A"/>
    <w:rsid w:val="00443624"/>
    <w:rsid w:val="00447E42"/>
    <w:rsid w:val="0046676F"/>
    <w:rsid w:val="0049719F"/>
    <w:rsid w:val="004D1FBE"/>
    <w:rsid w:val="004D7805"/>
    <w:rsid w:val="004E1918"/>
    <w:rsid w:val="005520AF"/>
    <w:rsid w:val="00566314"/>
    <w:rsid w:val="00571FF7"/>
    <w:rsid w:val="005952C4"/>
    <w:rsid w:val="005B1157"/>
    <w:rsid w:val="005B139B"/>
    <w:rsid w:val="005C075F"/>
    <w:rsid w:val="005C278B"/>
    <w:rsid w:val="006072C2"/>
    <w:rsid w:val="006443DC"/>
    <w:rsid w:val="00654A09"/>
    <w:rsid w:val="00656B72"/>
    <w:rsid w:val="006667B0"/>
    <w:rsid w:val="006678B0"/>
    <w:rsid w:val="006817C3"/>
    <w:rsid w:val="00687516"/>
    <w:rsid w:val="00690BE9"/>
    <w:rsid w:val="006E5BD5"/>
    <w:rsid w:val="006F42D8"/>
    <w:rsid w:val="007162AA"/>
    <w:rsid w:val="007A0A65"/>
    <w:rsid w:val="007A454B"/>
    <w:rsid w:val="007C0C48"/>
    <w:rsid w:val="007D5585"/>
    <w:rsid w:val="007E7FDD"/>
    <w:rsid w:val="007F6AFA"/>
    <w:rsid w:val="0080219E"/>
    <w:rsid w:val="008057D5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D5D19"/>
    <w:rsid w:val="0092278F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B3E34"/>
    <w:rsid w:val="00AC75AE"/>
    <w:rsid w:val="00AF4F32"/>
    <w:rsid w:val="00B3394B"/>
    <w:rsid w:val="00B4429F"/>
    <w:rsid w:val="00B81AC7"/>
    <w:rsid w:val="00B85267"/>
    <w:rsid w:val="00BA6BFF"/>
    <w:rsid w:val="00BB04AA"/>
    <w:rsid w:val="00BC5844"/>
    <w:rsid w:val="00BE23FD"/>
    <w:rsid w:val="00BF0C14"/>
    <w:rsid w:val="00BF7C39"/>
    <w:rsid w:val="00C117C0"/>
    <w:rsid w:val="00C16136"/>
    <w:rsid w:val="00C459A2"/>
    <w:rsid w:val="00C55E6C"/>
    <w:rsid w:val="00C61DC6"/>
    <w:rsid w:val="00C94C31"/>
    <w:rsid w:val="00CC33A8"/>
    <w:rsid w:val="00CC5579"/>
    <w:rsid w:val="00CD03C1"/>
    <w:rsid w:val="00CF1C89"/>
    <w:rsid w:val="00D142AC"/>
    <w:rsid w:val="00D43A8F"/>
    <w:rsid w:val="00D464B7"/>
    <w:rsid w:val="00D65FF6"/>
    <w:rsid w:val="00D87C0F"/>
    <w:rsid w:val="00D951E6"/>
    <w:rsid w:val="00D95D0C"/>
    <w:rsid w:val="00DA1666"/>
    <w:rsid w:val="00DB0928"/>
    <w:rsid w:val="00DB748C"/>
    <w:rsid w:val="00DD020D"/>
    <w:rsid w:val="00DD591A"/>
    <w:rsid w:val="00DE6F84"/>
    <w:rsid w:val="00DF0CDA"/>
    <w:rsid w:val="00E1079E"/>
    <w:rsid w:val="00E42F0F"/>
    <w:rsid w:val="00E44E28"/>
    <w:rsid w:val="00E6340E"/>
    <w:rsid w:val="00E76738"/>
    <w:rsid w:val="00E816C7"/>
    <w:rsid w:val="00E8292C"/>
    <w:rsid w:val="00E86165"/>
    <w:rsid w:val="00E8694C"/>
    <w:rsid w:val="00ED51D1"/>
    <w:rsid w:val="00EF2F50"/>
    <w:rsid w:val="00F02325"/>
    <w:rsid w:val="00F53042"/>
    <w:rsid w:val="00F7288F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BFF45"/>
  <w15:docId w15:val="{06AE190F-2E38-461C-94D5-DA36029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/concer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nmouthshire.gov.uk/cy/adborth-ar-wasanaeth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co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046929E-2F7E-4C8F-B4C1-D99D41D7242E}">
  <ds:schemaRefs>
    <ds:schemaRef ds:uri="http://schemas.microsoft.com/office/2006/metadata/properties"/>
    <ds:schemaRef ds:uri="http://schemas.microsoft.com/office/infopath/2007/PartnerControls"/>
    <ds:schemaRef ds:uri="0baf96ab-1dfd-4269-9c3b-ecf8c5ba29fb"/>
  </ds:schemaRefs>
</ds:datastoreItem>
</file>

<file path=customXml/itemProps3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CC8526E-48F0-4A56-9F0F-67F1291D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6</cp:revision>
  <cp:lastPrinted>2018-05-07T09:07:00Z</cp:lastPrinted>
  <dcterms:created xsi:type="dcterms:W3CDTF">2018-05-07T10:51:00Z</dcterms:created>
  <dcterms:modified xsi:type="dcterms:W3CDTF">2018-06-05T09:36:00Z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