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5CFBE" w14:textId="77777777" w:rsidR="00C841B8" w:rsidRDefault="00830F36">
      <w:r>
        <w:rPr>
          <w:noProof/>
        </w:rPr>
        <mc:AlternateContent>
          <mc:Choice Requires="wps">
            <w:drawing>
              <wp:anchor distT="0" distB="0" distL="114300" distR="114300" simplePos="0" relativeHeight="251665408" behindDoc="0" locked="0" layoutInCell="1" allowOverlap="1" wp14:anchorId="10BA06E1" wp14:editId="4BA6971E">
                <wp:simplePos x="0" y="0"/>
                <wp:positionH relativeFrom="column">
                  <wp:posOffset>-939165</wp:posOffset>
                </wp:positionH>
                <wp:positionV relativeFrom="paragraph">
                  <wp:posOffset>-393700</wp:posOffset>
                </wp:positionV>
                <wp:extent cx="3746500" cy="1784985"/>
                <wp:effectExtent l="0" t="0" r="6350" b="5715"/>
                <wp:wrapNone/>
                <wp:docPr id="1" name="Rectangle 1"/>
                <wp:cNvGraphicFramePr/>
                <a:graphic xmlns:a="http://schemas.openxmlformats.org/drawingml/2006/main">
                  <a:graphicData uri="http://schemas.microsoft.com/office/word/2010/wordprocessingShape">
                    <wps:wsp>
                      <wps:cNvSpPr/>
                      <wps:spPr>
                        <a:xfrm>
                          <a:off x="0" y="0"/>
                          <a:ext cx="3746500" cy="1784985"/>
                        </a:xfrm>
                        <a:prstGeom prst="rect">
                          <a:avLst/>
                        </a:prstGeom>
                        <a:solidFill>
                          <a:srgbClr val="92B93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91F51E" w14:textId="77777777" w:rsidR="0001167C" w:rsidRPr="00124BC1" w:rsidRDefault="0001167C" w:rsidP="00FD5E02">
                            <w:pPr>
                              <w:rPr>
                                <w:rFonts w:ascii="Garamond" w:hAnsi="Garamond"/>
                                <w:b/>
                                <w:sz w:val="56"/>
                              </w:rPr>
                            </w:pPr>
                            <w:r w:rsidRPr="00124BC1">
                              <w:rPr>
                                <w:rFonts w:ascii="Garamond" w:hAnsi="Garamond"/>
                                <w:b/>
                                <w:sz w:val="56"/>
                              </w:rPr>
                              <w:t>Equality and Diversity</w:t>
                            </w:r>
                          </w:p>
                          <w:p w14:paraId="2C7573AA" w14:textId="77777777" w:rsidR="0001167C" w:rsidRPr="00124BC1" w:rsidRDefault="0001167C" w:rsidP="00FD5E02">
                            <w:pPr>
                              <w:rPr>
                                <w:rFonts w:ascii="Garamond" w:hAnsi="Garamond"/>
                                <w:b/>
                                <w:sz w:val="56"/>
                              </w:rPr>
                            </w:pPr>
                            <w:r w:rsidRPr="00124BC1">
                              <w:rPr>
                                <w:rFonts w:ascii="Garamond" w:hAnsi="Garamond"/>
                                <w:b/>
                                <w:sz w:val="56"/>
                              </w:rPr>
                              <w:t xml:space="preserve">Cydraddoldeb ac </w:t>
                            </w:r>
                          </w:p>
                          <w:p w14:paraId="30E30C96" w14:textId="77777777" w:rsidR="0001167C" w:rsidRPr="00124BC1" w:rsidRDefault="0001167C" w:rsidP="00FD5E02">
                            <w:pPr>
                              <w:rPr>
                                <w:rFonts w:ascii="Garamond" w:hAnsi="Garamond"/>
                                <w:b/>
                                <w:sz w:val="56"/>
                              </w:rPr>
                            </w:pPr>
                            <w:proofErr w:type="spellStart"/>
                            <w:r w:rsidRPr="00124BC1">
                              <w:rPr>
                                <w:rFonts w:ascii="Garamond" w:hAnsi="Garamond"/>
                                <w:b/>
                                <w:sz w:val="56"/>
                              </w:rPr>
                              <w:t>Amrwyiaeth</w:t>
                            </w:r>
                            <w:proofErr w:type="spellEnd"/>
                          </w:p>
                          <w:p w14:paraId="1166A971" w14:textId="77777777" w:rsidR="0001167C" w:rsidRDefault="0001167C" w:rsidP="00FD5E02">
                            <w:pPr>
                              <w:rPr>
                                <w:rFonts w:ascii="Garamond" w:hAnsi="Garamond"/>
                                <w:b/>
                                <w:sz w:val="40"/>
                              </w:rPr>
                            </w:pPr>
                          </w:p>
                          <w:p w14:paraId="2A7F0A73" w14:textId="77777777" w:rsidR="0001167C" w:rsidRPr="00830F36" w:rsidRDefault="0001167C" w:rsidP="00FD5E02">
                            <w:pPr>
                              <w:rPr>
                                <w:rFonts w:ascii="Garamond" w:hAnsi="Garamond"/>
                                <w:b/>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A06E1" id="Rectangle 1" o:spid="_x0000_s1026" style="position:absolute;margin-left:-73.95pt;margin-top:-31pt;width:295pt;height:14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" fillcolor="#92b93b" stroked="f" strokeweight="2pt">
                <v:textbox>
                  <w:txbxContent>
                    <w:p w14:paraId="5A91F51E" w14:textId="77777777" w:rsidR="0001167C" w:rsidRPr="00124BC1" w:rsidRDefault="0001167C" w:rsidP="00FD5E02">
                      <w:pPr>
                        <w:rPr>
                          <w:rFonts w:ascii="Garamond" w:hAnsi="Garamond"/>
                          <w:b/>
                          <w:sz w:val="56"/>
                        </w:rPr>
                      </w:pPr>
                      <w:r w:rsidRPr="00124BC1">
                        <w:rPr>
                          <w:rFonts w:ascii="Garamond" w:hAnsi="Garamond"/>
                          <w:b/>
                          <w:sz w:val="56"/>
                        </w:rPr>
                        <w:t>Equality and Diversity</w:t>
                      </w:r>
                    </w:p>
                    <w:p w14:paraId="2C7573AA" w14:textId="77777777" w:rsidR="0001167C" w:rsidRPr="00124BC1" w:rsidRDefault="0001167C" w:rsidP="00FD5E02">
                      <w:pPr>
                        <w:rPr>
                          <w:rFonts w:ascii="Garamond" w:hAnsi="Garamond"/>
                          <w:b/>
                          <w:sz w:val="56"/>
                        </w:rPr>
                      </w:pPr>
                      <w:r w:rsidRPr="00124BC1">
                        <w:rPr>
                          <w:rFonts w:ascii="Garamond" w:hAnsi="Garamond"/>
                          <w:b/>
                          <w:sz w:val="56"/>
                        </w:rPr>
                        <w:t xml:space="preserve">Cydraddoldeb ac </w:t>
                      </w:r>
                    </w:p>
                    <w:p w14:paraId="30E30C96" w14:textId="77777777" w:rsidR="0001167C" w:rsidRPr="00124BC1" w:rsidRDefault="0001167C" w:rsidP="00FD5E02">
                      <w:pPr>
                        <w:rPr>
                          <w:rFonts w:ascii="Garamond" w:hAnsi="Garamond"/>
                          <w:b/>
                          <w:sz w:val="56"/>
                        </w:rPr>
                      </w:pPr>
                      <w:proofErr w:type="spellStart"/>
                      <w:r w:rsidRPr="00124BC1">
                        <w:rPr>
                          <w:rFonts w:ascii="Garamond" w:hAnsi="Garamond"/>
                          <w:b/>
                          <w:sz w:val="56"/>
                        </w:rPr>
                        <w:t>Amrwyiaeth</w:t>
                      </w:r>
                      <w:proofErr w:type="spellEnd"/>
                    </w:p>
                    <w:p w14:paraId="1166A971" w14:textId="77777777" w:rsidR="0001167C" w:rsidRDefault="0001167C" w:rsidP="00FD5E02">
                      <w:pPr>
                        <w:rPr>
                          <w:rFonts w:ascii="Garamond" w:hAnsi="Garamond"/>
                          <w:b/>
                          <w:sz w:val="40"/>
                        </w:rPr>
                      </w:pPr>
                    </w:p>
                    <w:p w14:paraId="2A7F0A73" w14:textId="77777777" w:rsidR="0001167C" w:rsidRPr="00830F36" w:rsidRDefault="0001167C" w:rsidP="00FD5E02">
                      <w:pPr>
                        <w:rPr>
                          <w:rFonts w:ascii="Garamond" w:hAnsi="Garamond"/>
                          <w:b/>
                          <w:sz w:val="40"/>
                        </w:rPr>
                      </w:pPr>
                    </w:p>
                  </w:txbxContent>
                </v:textbox>
              </v:rect>
            </w:pict>
          </mc:Fallback>
        </mc:AlternateContent>
      </w:r>
    </w:p>
    <w:p w14:paraId="7DBF912C" w14:textId="203FDB84" w:rsidR="00911CB9" w:rsidRPr="00911CB9" w:rsidRDefault="0001167C" w:rsidP="00911CB9">
      <w:pPr>
        <w:rPr>
          <w:color w:val="FFFFFF" w:themeColor="background1"/>
        </w:rPr>
      </w:pPr>
      <w:proofErr w:type="spellStart"/>
      <w:proofErr w:type="gramStart"/>
      <w:r>
        <w:rPr>
          <w:color w:val="FFFFFF" w:themeColor="background1"/>
        </w:rPr>
        <w:t>gv</w:t>
      </w:r>
      <w:proofErr w:type="spellEnd"/>
      <w:proofErr w:type="gramEnd"/>
    </w:p>
    <w:p w14:paraId="39314D6E" w14:textId="77777777" w:rsidR="00D07129" w:rsidRDefault="00124BC1">
      <w:pPr>
        <w:sectPr w:rsidR="00D07129" w:rsidSect="00D07129">
          <w:headerReference w:type="default" r:id="rId11"/>
          <w:pgSz w:w="11906" w:h="16838"/>
          <w:pgMar w:top="1440" w:right="1440" w:bottom="1440" w:left="1440" w:header="708" w:footer="708" w:gutter="0"/>
          <w:pgNumType w:start="1"/>
          <w:cols w:space="708"/>
          <w:titlePg/>
          <w:docGrid w:linePitch="360"/>
        </w:sectPr>
      </w:pPr>
      <w:r>
        <w:rPr>
          <w:noProof/>
        </w:rPr>
        <w:drawing>
          <wp:anchor distT="0" distB="0" distL="114300" distR="114300" simplePos="0" relativeHeight="251683840" behindDoc="1" locked="0" layoutInCell="1" allowOverlap="1" wp14:anchorId="51002846" wp14:editId="0E15DF1F">
            <wp:simplePos x="0" y="0"/>
            <wp:positionH relativeFrom="margin">
              <wp:posOffset>-927100</wp:posOffset>
            </wp:positionH>
            <wp:positionV relativeFrom="margin">
              <wp:posOffset>1841500</wp:posOffset>
            </wp:positionV>
            <wp:extent cx="7558405" cy="5283200"/>
            <wp:effectExtent l="0" t="0" r="444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23849917_8923b01f3a.jpg"/>
                    <pic:cNvPicPr/>
                  </pic:nvPicPr>
                  <pic:blipFill>
                    <a:blip r:embed="rId12">
                      <a:extLst>
                        <a:ext uri="{28A0092B-C50C-407E-A947-70E740481C1C}">
                          <a14:useLocalDpi xmlns:a14="http://schemas.microsoft.com/office/drawing/2010/main" val="0"/>
                        </a:ext>
                      </a:extLst>
                    </a:blip>
                    <a:stretch>
                      <a:fillRect/>
                    </a:stretch>
                  </pic:blipFill>
                  <pic:spPr>
                    <a:xfrm>
                      <a:off x="0" y="0"/>
                      <a:ext cx="7558405" cy="5283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781D6BFE" wp14:editId="1BC4F745">
                <wp:simplePos x="0" y="0"/>
                <wp:positionH relativeFrom="column">
                  <wp:posOffset>-818515</wp:posOffset>
                </wp:positionH>
                <wp:positionV relativeFrom="paragraph">
                  <wp:posOffset>6854825</wp:posOffset>
                </wp:positionV>
                <wp:extent cx="4241165" cy="20942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4241165" cy="2094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3429C" w14:textId="77777777" w:rsidR="0001167C" w:rsidRPr="00124BC1" w:rsidRDefault="0001167C">
                            <w:pPr>
                              <w:rPr>
                                <w:rFonts w:ascii="Garamond" w:hAnsi="Garamond"/>
                                <w:b/>
                                <w:color w:val="FFFFFF" w:themeColor="background1"/>
                                <w:sz w:val="52"/>
                                <w:szCs w:val="36"/>
                                <w14:textFill>
                                  <w14:solidFill>
                                    <w14:schemeClr w14:val="bg1">
                                      <w14:alpha w14:val="50000"/>
                                    </w14:schemeClr>
                                  </w14:solidFill>
                                </w14:textFill>
                              </w:rPr>
                            </w:pPr>
                            <w:r w:rsidRPr="00124BC1">
                              <w:rPr>
                                <w:rFonts w:ascii="Garamond" w:hAnsi="Garamond"/>
                                <w:b/>
                                <w:color w:val="FFFFFF" w:themeColor="background1"/>
                                <w:sz w:val="52"/>
                                <w:szCs w:val="36"/>
                                <w14:textFill>
                                  <w14:solidFill>
                                    <w14:schemeClr w14:val="bg1">
                                      <w14:alpha w14:val="50000"/>
                                    </w14:schemeClr>
                                  </w14:solidFill>
                                </w14:textFill>
                              </w:rPr>
                              <w:t>Strategic Equality Plan</w:t>
                            </w:r>
                          </w:p>
                          <w:p w14:paraId="716F1124" w14:textId="77777777" w:rsidR="0001167C" w:rsidRPr="00124BC1" w:rsidRDefault="0001167C">
                            <w:pPr>
                              <w:rPr>
                                <w:rFonts w:ascii="Garamond" w:hAnsi="Garamond"/>
                                <w:b/>
                                <w:color w:val="FFFFFF" w:themeColor="background1"/>
                                <w:sz w:val="52"/>
                                <w:szCs w:val="36"/>
                                <w14:textFill>
                                  <w14:solidFill>
                                    <w14:schemeClr w14:val="bg1">
                                      <w14:alpha w14:val="50000"/>
                                    </w14:schemeClr>
                                  </w14:solidFill>
                                </w14:textFill>
                              </w:rPr>
                            </w:pPr>
                            <w:r>
                              <w:rPr>
                                <w:rFonts w:ascii="Garamond" w:hAnsi="Garamond"/>
                                <w:b/>
                                <w:color w:val="FFFFFF" w:themeColor="background1"/>
                                <w:sz w:val="52"/>
                                <w:szCs w:val="36"/>
                                <w14:textFill>
                                  <w14:solidFill>
                                    <w14:schemeClr w14:val="bg1">
                                      <w14:alpha w14:val="50000"/>
                                    </w14:schemeClr>
                                  </w14:solidFill>
                                </w14:textFill>
                              </w:rPr>
                              <w:t>6</w:t>
                            </w:r>
                            <w:r w:rsidRPr="003E1CF6">
                              <w:rPr>
                                <w:rFonts w:ascii="Garamond" w:hAnsi="Garamond"/>
                                <w:b/>
                                <w:color w:val="FFFFFF" w:themeColor="background1"/>
                                <w:sz w:val="52"/>
                                <w:szCs w:val="36"/>
                                <w14:textFill>
                                  <w14:solidFill>
                                    <w14:schemeClr w14:val="bg1">
                                      <w14:alpha w14:val="50000"/>
                                    </w14:schemeClr>
                                  </w14:solidFill>
                                </w14:textFill>
                              </w:rPr>
                              <w:t xml:space="preserve">th </w:t>
                            </w:r>
                            <w:r w:rsidRPr="00124BC1">
                              <w:rPr>
                                <w:rFonts w:ascii="Garamond" w:hAnsi="Garamond"/>
                                <w:b/>
                                <w:color w:val="FFFFFF" w:themeColor="background1"/>
                                <w:sz w:val="52"/>
                                <w:szCs w:val="36"/>
                                <w14:textFill>
                                  <w14:solidFill>
                                    <w14:schemeClr w14:val="bg1">
                                      <w14:alpha w14:val="50000"/>
                                    </w14:schemeClr>
                                  </w14:solidFill>
                                </w14:textFill>
                              </w:rPr>
                              <w:t>Annual Report</w:t>
                            </w:r>
                          </w:p>
                          <w:p w14:paraId="4CF1944E" w14:textId="77777777" w:rsidR="0001167C" w:rsidRPr="00124BC1" w:rsidRDefault="0001167C">
                            <w:pPr>
                              <w:rPr>
                                <w:rFonts w:ascii="Garamond" w:hAnsi="Garamond"/>
                                <w:b/>
                                <w:color w:val="FFFFFF" w:themeColor="background1"/>
                                <w:sz w:val="52"/>
                                <w:szCs w:val="36"/>
                                <w14:textFill>
                                  <w14:solidFill>
                                    <w14:schemeClr w14:val="bg1">
                                      <w14:alpha w14:val="50000"/>
                                    </w14:schemeClr>
                                  </w14:solidFill>
                                </w14:textFill>
                              </w:rPr>
                            </w:pPr>
                            <w:r w:rsidRPr="00124BC1">
                              <w:rPr>
                                <w:rFonts w:ascii="Garamond" w:hAnsi="Garamond"/>
                                <w:b/>
                                <w:color w:val="FFFFFF" w:themeColor="background1"/>
                                <w:sz w:val="52"/>
                                <w:szCs w:val="36"/>
                                <w14:textFill>
                                  <w14:solidFill>
                                    <w14:schemeClr w14:val="bg1">
                                      <w14:alpha w14:val="50000"/>
                                    </w14:schemeClr>
                                  </w14:solidFill>
                                </w14:textFill>
                              </w:rPr>
                              <w:t xml:space="preserve">Period </w:t>
                            </w:r>
                            <w:r w:rsidRPr="003E1CF6">
                              <w:rPr>
                                <w:rFonts w:ascii="Garamond" w:hAnsi="Garamond"/>
                                <w:b/>
                                <w:color w:val="FFFFFF" w:themeColor="background1"/>
                                <w:sz w:val="52"/>
                                <w:szCs w:val="36"/>
                                <w14:textFill>
                                  <w14:solidFill>
                                    <w14:schemeClr w14:val="bg1">
                                      <w14:alpha w14:val="50000"/>
                                    </w14:schemeClr>
                                  </w14:solidFill>
                                </w14:textFill>
                              </w:rPr>
                              <w:t>201</w:t>
                            </w:r>
                            <w:r>
                              <w:rPr>
                                <w:rFonts w:ascii="Garamond" w:hAnsi="Garamond"/>
                                <w:b/>
                                <w:color w:val="FFFFFF" w:themeColor="background1"/>
                                <w:sz w:val="52"/>
                                <w:szCs w:val="36"/>
                                <w14:textFill>
                                  <w14:solidFill>
                                    <w14:schemeClr w14:val="bg1">
                                      <w14:alpha w14:val="50000"/>
                                    </w14:schemeClr>
                                  </w14:solidFill>
                                </w14:textFill>
                              </w:rPr>
                              <w:t>6</w:t>
                            </w:r>
                            <w:r w:rsidRPr="003E1CF6">
                              <w:rPr>
                                <w:rFonts w:ascii="Garamond" w:hAnsi="Garamond"/>
                                <w:b/>
                                <w:color w:val="FFFFFF" w:themeColor="background1"/>
                                <w:sz w:val="52"/>
                                <w:szCs w:val="36"/>
                                <w14:textFill>
                                  <w14:solidFill>
                                    <w14:schemeClr w14:val="bg1">
                                      <w14:alpha w14:val="50000"/>
                                    </w14:schemeClr>
                                  </w14:solidFill>
                                </w14:textFill>
                              </w:rPr>
                              <w:t xml:space="preserve"> – 201</w:t>
                            </w:r>
                            <w:r>
                              <w:rPr>
                                <w:rFonts w:ascii="Garamond" w:hAnsi="Garamond"/>
                                <w:b/>
                                <w:color w:val="FFFFFF" w:themeColor="background1"/>
                                <w:sz w:val="52"/>
                                <w:szCs w:val="36"/>
                                <w14:textFill>
                                  <w14:solidFill>
                                    <w14:schemeClr w14:val="bg1">
                                      <w14:alpha w14:val="50000"/>
                                    </w14:schemeClr>
                                  </w14:solidFill>
                                </w14:textFill>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D6BFE" id="_x0000_t202" coordsize="21600,21600" o:spt="202" path="m,l,21600r21600,l21600,xe">
                <v:stroke joinstyle="miter"/>
                <v:path gradientshapeok="t" o:connecttype="rect"/>
              </v:shapetype>
              <v:shape id="Text Box 6" o:spid="_x0000_s1027" type="#_x0000_t202" style="position:absolute;margin-left:-64.45pt;margin-top:539.75pt;width:333.95pt;height:16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" filled="f" stroked="f" strokeweight=".5pt">
                <v:textbox>
                  <w:txbxContent>
                    <w:p w14:paraId="0993429C" w14:textId="77777777" w:rsidR="0001167C" w:rsidRPr="00124BC1" w:rsidRDefault="0001167C">
                      <w:pPr>
                        <w:rPr>
                          <w:rFonts w:ascii="Garamond" w:hAnsi="Garamond"/>
                          <w:b/>
                          <w:color w:val="FFFFFF" w:themeColor="background1"/>
                          <w:sz w:val="52"/>
                          <w:szCs w:val="36"/>
                          <w14:textFill>
                            <w14:solidFill>
                              <w14:schemeClr w14:val="bg1">
                                <w14:alpha w14:val="50000"/>
                              </w14:schemeClr>
                            </w14:solidFill>
                          </w14:textFill>
                        </w:rPr>
                      </w:pPr>
                      <w:r w:rsidRPr="00124BC1">
                        <w:rPr>
                          <w:rFonts w:ascii="Garamond" w:hAnsi="Garamond"/>
                          <w:b/>
                          <w:color w:val="FFFFFF" w:themeColor="background1"/>
                          <w:sz w:val="52"/>
                          <w:szCs w:val="36"/>
                          <w14:textFill>
                            <w14:solidFill>
                              <w14:schemeClr w14:val="bg1">
                                <w14:alpha w14:val="50000"/>
                              </w14:schemeClr>
                            </w14:solidFill>
                          </w14:textFill>
                        </w:rPr>
                        <w:t>Strategic Equality Plan</w:t>
                      </w:r>
                    </w:p>
                    <w:p w14:paraId="716F1124" w14:textId="77777777" w:rsidR="0001167C" w:rsidRPr="00124BC1" w:rsidRDefault="0001167C">
                      <w:pPr>
                        <w:rPr>
                          <w:rFonts w:ascii="Garamond" w:hAnsi="Garamond"/>
                          <w:b/>
                          <w:color w:val="FFFFFF" w:themeColor="background1"/>
                          <w:sz w:val="52"/>
                          <w:szCs w:val="36"/>
                          <w14:textFill>
                            <w14:solidFill>
                              <w14:schemeClr w14:val="bg1">
                                <w14:alpha w14:val="50000"/>
                              </w14:schemeClr>
                            </w14:solidFill>
                          </w14:textFill>
                        </w:rPr>
                      </w:pPr>
                      <w:r>
                        <w:rPr>
                          <w:rFonts w:ascii="Garamond" w:hAnsi="Garamond"/>
                          <w:b/>
                          <w:color w:val="FFFFFF" w:themeColor="background1"/>
                          <w:sz w:val="52"/>
                          <w:szCs w:val="36"/>
                          <w14:textFill>
                            <w14:solidFill>
                              <w14:schemeClr w14:val="bg1">
                                <w14:alpha w14:val="50000"/>
                              </w14:schemeClr>
                            </w14:solidFill>
                          </w14:textFill>
                        </w:rPr>
                        <w:t>6</w:t>
                      </w:r>
                      <w:r w:rsidRPr="003E1CF6">
                        <w:rPr>
                          <w:rFonts w:ascii="Garamond" w:hAnsi="Garamond"/>
                          <w:b/>
                          <w:color w:val="FFFFFF" w:themeColor="background1"/>
                          <w:sz w:val="52"/>
                          <w:szCs w:val="36"/>
                          <w14:textFill>
                            <w14:solidFill>
                              <w14:schemeClr w14:val="bg1">
                                <w14:alpha w14:val="50000"/>
                              </w14:schemeClr>
                            </w14:solidFill>
                          </w14:textFill>
                        </w:rPr>
                        <w:t xml:space="preserve">th </w:t>
                      </w:r>
                      <w:r w:rsidRPr="00124BC1">
                        <w:rPr>
                          <w:rFonts w:ascii="Garamond" w:hAnsi="Garamond"/>
                          <w:b/>
                          <w:color w:val="FFFFFF" w:themeColor="background1"/>
                          <w:sz w:val="52"/>
                          <w:szCs w:val="36"/>
                          <w14:textFill>
                            <w14:solidFill>
                              <w14:schemeClr w14:val="bg1">
                                <w14:alpha w14:val="50000"/>
                              </w14:schemeClr>
                            </w14:solidFill>
                          </w14:textFill>
                        </w:rPr>
                        <w:t>Annual Report</w:t>
                      </w:r>
                    </w:p>
                    <w:p w14:paraId="4CF1944E" w14:textId="77777777" w:rsidR="0001167C" w:rsidRPr="00124BC1" w:rsidRDefault="0001167C">
                      <w:pPr>
                        <w:rPr>
                          <w:rFonts w:ascii="Garamond" w:hAnsi="Garamond"/>
                          <w:b/>
                          <w:color w:val="FFFFFF" w:themeColor="background1"/>
                          <w:sz w:val="52"/>
                          <w:szCs w:val="36"/>
                          <w14:textFill>
                            <w14:solidFill>
                              <w14:schemeClr w14:val="bg1">
                                <w14:alpha w14:val="50000"/>
                              </w14:schemeClr>
                            </w14:solidFill>
                          </w14:textFill>
                        </w:rPr>
                      </w:pPr>
                      <w:r w:rsidRPr="00124BC1">
                        <w:rPr>
                          <w:rFonts w:ascii="Garamond" w:hAnsi="Garamond"/>
                          <w:b/>
                          <w:color w:val="FFFFFF" w:themeColor="background1"/>
                          <w:sz w:val="52"/>
                          <w:szCs w:val="36"/>
                          <w14:textFill>
                            <w14:solidFill>
                              <w14:schemeClr w14:val="bg1">
                                <w14:alpha w14:val="50000"/>
                              </w14:schemeClr>
                            </w14:solidFill>
                          </w14:textFill>
                        </w:rPr>
                        <w:t xml:space="preserve">Period </w:t>
                      </w:r>
                      <w:r w:rsidRPr="003E1CF6">
                        <w:rPr>
                          <w:rFonts w:ascii="Garamond" w:hAnsi="Garamond"/>
                          <w:b/>
                          <w:color w:val="FFFFFF" w:themeColor="background1"/>
                          <w:sz w:val="52"/>
                          <w:szCs w:val="36"/>
                          <w14:textFill>
                            <w14:solidFill>
                              <w14:schemeClr w14:val="bg1">
                                <w14:alpha w14:val="50000"/>
                              </w14:schemeClr>
                            </w14:solidFill>
                          </w14:textFill>
                        </w:rPr>
                        <w:t>201</w:t>
                      </w:r>
                      <w:r>
                        <w:rPr>
                          <w:rFonts w:ascii="Garamond" w:hAnsi="Garamond"/>
                          <w:b/>
                          <w:color w:val="FFFFFF" w:themeColor="background1"/>
                          <w:sz w:val="52"/>
                          <w:szCs w:val="36"/>
                          <w14:textFill>
                            <w14:solidFill>
                              <w14:schemeClr w14:val="bg1">
                                <w14:alpha w14:val="50000"/>
                              </w14:schemeClr>
                            </w14:solidFill>
                          </w14:textFill>
                        </w:rPr>
                        <w:t>6</w:t>
                      </w:r>
                      <w:r w:rsidRPr="003E1CF6">
                        <w:rPr>
                          <w:rFonts w:ascii="Garamond" w:hAnsi="Garamond"/>
                          <w:b/>
                          <w:color w:val="FFFFFF" w:themeColor="background1"/>
                          <w:sz w:val="52"/>
                          <w:szCs w:val="36"/>
                          <w14:textFill>
                            <w14:solidFill>
                              <w14:schemeClr w14:val="bg1">
                                <w14:alpha w14:val="50000"/>
                              </w14:schemeClr>
                            </w14:solidFill>
                          </w14:textFill>
                        </w:rPr>
                        <w:t xml:space="preserve"> – 201</w:t>
                      </w:r>
                      <w:r>
                        <w:rPr>
                          <w:rFonts w:ascii="Garamond" w:hAnsi="Garamond"/>
                          <w:b/>
                          <w:color w:val="FFFFFF" w:themeColor="background1"/>
                          <w:sz w:val="52"/>
                          <w:szCs w:val="36"/>
                          <w14:textFill>
                            <w14:solidFill>
                              <w14:schemeClr w14:val="bg1">
                                <w14:alpha w14:val="50000"/>
                              </w14:schemeClr>
                            </w14:solidFill>
                          </w14:textFill>
                        </w:rPr>
                        <w:t>7</w:t>
                      </w:r>
                    </w:p>
                  </w:txbxContent>
                </v:textbox>
              </v:shape>
            </w:pict>
          </mc:Fallback>
        </mc:AlternateContent>
      </w:r>
      <w:r w:rsidR="001D2987">
        <w:rPr>
          <w:noProof/>
        </w:rPr>
        <mc:AlternateContent>
          <mc:Choice Requires="wps">
            <w:drawing>
              <wp:anchor distT="0" distB="0" distL="114300" distR="114300" simplePos="0" relativeHeight="251666432" behindDoc="0" locked="0" layoutInCell="1" allowOverlap="1" wp14:anchorId="6E4EDF9D" wp14:editId="62E58A29">
                <wp:simplePos x="0" y="0"/>
                <wp:positionH relativeFrom="column">
                  <wp:posOffset>-754912</wp:posOffset>
                </wp:positionH>
                <wp:positionV relativeFrom="paragraph">
                  <wp:posOffset>8720854</wp:posOffset>
                </wp:positionV>
                <wp:extent cx="2254103" cy="370205"/>
                <wp:effectExtent l="0" t="0" r="0" b="0"/>
                <wp:wrapNone/>
                <wp:docPr id="4" name="Text Box 4"/>
                <wp:cNvGraphicFramePr/>
                <a:graphic xmlns:a="http://schemas.openxmlformats.org/drawingml/2006/main">
                  <a:graphicData uri="http://schemas.microsoft.com/office/word/2010/wordprocessingShape">
                    <wps:wsp>
                      <wps:cNvSpPr txBox="1"/>
                      <wps:spPr>
                        <a:xfrm>
                          <a:off x="0" y="0"/>
                          <a:ext cx="2254103" cy="370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A7A32" w14:textId="77777777" w:rsidR="0001167C" w:rsidRPr="00BE46A1" w:rsidRDefault="0001167C">
                            <w:pPr>
                              <w:rPr>
                                <w:rFonts w:ascii="Garamond" w:hAnsi="Garamond"/>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4EDF9D" id="Text Box 4" o:spid="_x0000_s1028" type="#_x0000_t202" style="position:absolute;margin-left:-59.45pt;margin-top:686.7pt;width:177.5pt;height:29.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" filled="f" stroked="f" strokeweight=".5pt">
                <v:textbox>
                  <w:txbxContent>
                    <w:p w14:paraId="45AA7A32" w14:textId="77777777" w:rsidR="0001167C" w:rsidRPr="00BE46A1" w:rsidRDefault="0001167C">
                      <w:pPr>
                        <w:rPr>
                          <w:rFonts w:ascii="Garamond" w:hAnsi="Garamond"/>
                          <w:b/>
                          <w:color w:val="FFFFFF" w:themeColor="background1"/>
                          <w:sz w:val="32"/>
                          <w:szCs w:val="32"/>
                        </w:rPr>
                      </w:pPr>
                    </w:p>
                  </w:txbxContent>
                </v:textbox>
              </v:shape>
            </w:pict>
          </mc:Fallback>
        </mc:AlternateContent>
      </w:r>
      <w:r w:rsidR="001D2987">
        <w:rPr>
          <w:noProof/>
        </w:rPr>
        <mc:AlternateContent>
          <mc:Choice Requires="wps">
            <w:drawing>
              <wp:anchor distT="0" distB="0" distL="114300" distR="114300" simplePos="0" relativeHeight="251663360" behindDoc="0" locked="0" layoutInCell="1" allowOverlap="1" wp14:anchorId="1AF2381D" wp14:editId="595F759E">
                <wp:simplePos x="0" y="0"/>
                <wp:positionH relativeFrom="column">
                  <wp:posOffset>2668270</wp:posOffset>
                </wp:positionH>
                <wp:positionV relativeFrom="paragraph">
                  <wp:posOffset>8720455</wp:posOffset>
                </wp:positionV>
                <wp:extent cx="3964305" cy="370205"/>
                <wp:effectExtent l="0" t="0" r="0" b="0"/>
                <wp:wrapNone/>
                <wp:docPr id="7" name="Text Box 7"/>
                <wp:cNvGraphicFramePr/>
                <a:graphic xmlns:a="http://schemas.openxmlformats.org/drawingml/2006/main">
                  <a:graphicData uri="http://schemas.microsoft.com/office/word/2010/wordprocessingShape">
                    <wps:wsp>
                      <wps:cNvSpPr txBox="1"/>
                      <wps:spPr>
                        <a:xfrm>
                          <a:off x="0" y="0"/>
                          <a:ext cx="3964305" cy="370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CCA98" w14:textId="77777777" w:rsidR="0001167C" w:rsidRPr="001D2987" w:rsidRDefault="0001167C">
                            <w:pPr>
                              <w:rPr>
                                <w:rFonts w:ascii="Garamond" w:hAnsi="Garamond"/>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2381D" id="Text Box 7" o:spid="_x0000_s1029" type="#_x0000_t202" style="position:absolute;margin-left:210.1pt;margin-top:686.65pt;width:312.15pt;height:2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" filled="f" stroked="f" strokeweight=".5pt">
                <v:textbox>
                  <w:txbxContent>
                    <w:p w14:paraId="09FCCA98" w14:textId="77777777" w:rsidR="0001167C" w:rsidRPr="001D2987" w:rsidRDefault="0001167C">
                      <w:pPr>
                        <w:rPr>
                          <w:rFonts w:ascii="Garamond" w:hAnsi="Garamond"/>
                          <w:b/>
                          <w:color w:val="FFFFFF" w:themeColor="background1"/>
                          <w:sz w:val="28"/>
                        </w:rPr>
                      </w:pPr>
                    </w:p>
                  </w:txbxContent>
                </v:textbox>
              </v:shape>
            </w:pict>
          </mc:Fallback>
        </mc:AlternateContent>
      </w:r>
      <w:r w:rsidR="001471BF">
        <w:rPr>
          <w:noProof/>
        </w:rPr>
        <w:drawing>
          <wp:anchor distT="0" distB="0" distL="114300" distR="114300" simplePos="0" relativeHeight="251661312" behindDoc="0" locked="0" layoutInCell="1" allowOverlap="1" wp14:anchorId="3E301A5F" wp14:editId="56707E89">
            <wp:simplePos x="0" y="0"/>
            <wp:positionH relativeFrom="column">
              <wp:posOffset>3639820</wp:posOffset>
            </wp:positionH>
            <wp:positionV relativeFrom="paragraph">
              <wp:posOffset>6716395</wp:posOffset>
            </wp:positionV>
            <wp:extent cx="2816860" cy="638175"/>
            <wp:effectExtent l="0" t="0" r="254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_logo_white.png"/>
                    <pic:cNvPicPr/>
                  </pic:nvPicPr>
                  <pic:blipFill>
                    <a:blip r:embed="rId13">
                      <a:extLst>
                        <a:ext uri="{28A0092B-C50C-407E-A947-70E740481C1C}">
                          <a14:useLocalDpi xmlns:a14="http://schemas.microsoft.com/office/drawing/2010/main" val="0"/>
                        </a:ext>
                      </a:extLst>
                    </a:blip>
                    <a:stretch>
                      <a:fillRect/>
                    </a:stretch>
                  </pic:blipFill>
                  <pic:spPr>
                    <a:xfrm>
                      <a:off x="0" y="0"/>
                      <a:ext cx="2816860" cy="638175"/>
                    </a:xfrm>
                    <a:prstGeom prst="rect">
                      <a:avLst/>
                    </a:prstGeom>
                  </pic:spPr>
                </pic:pic>
              </a:graphicData>
            </a:graphic>
            <wp14:sizeRelH relativeFrom="page">
              <wp14:pctWidth>0</wp14:pctWidth>
            </wp14:sizeRelH>
            <wp14:sizeRelV relativeFrom="page">
              <wp14:pctHeight>0</wp14:pctHeight>
            </wp14:sizeRelV>
          </wp:anchor>
        </w:drawing>
      </w:r>
      <w:r w:rsidR="00911CB9">
        <w:rPr>
          <w:noProof/>
        </w:rPr>
        <mc:AlternateContent>
          <mc:Choice Requires="wps">
            <w:drawing>
              <wp:anchor distT="0" distB="0" distL="114300" distR="114300" simplePos="0" relativeHeight="251660288" behindDoc="0" locked="0" layoutInCell="1" allowOverlap="1" wp14:anchorId="34B3274F" wp14:editId="57F7DDDC">
                <wp:simplePos x="0" y="0"/>
                <wp:positionH relativeFrom="column">
                  <wp:posOffset>-1007745</wp:posOffset>
                </wp:positionH>
                <wp:positionV relativeFrom="paragraph">
                  <wp:posOffset>6497320</wp:posOffset>
                </wp:positionV>
                <wp:extent cx="7680960" cy="26619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2661920"/>
                        </a:xfrm>
                        <a:prstGeom prst="rect">
                          <a:avLst/>
                        </a:prstGeom>
                        <a:solidFill>
                          <a:srgbClr val="92B93B"/>
                        </a:solidFill>
                        <a:ln w="9525">
                          <a:noFill/>
                          <a:miter lim="800000"/>
                          <a:headEnd/>
                          <a:tailEnd/>
                        </a:ln>
                      </wps:spPr>
                      <wps:txbx>
                        <w:txbxContent>
                          <w:p w14:paraId="68423BAA" w14:textId="77777777" w:rsidR="0001167C" w:rsidRDefault="0001167C" w:rsidP="00D140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3274F" id="Text Box 2" o:spid="_x0000_s1030" type="#_x0000_t202" style="position:absolute;margin-left:-79.35pt;margin-top:511.6pt;width:604.8pt;height:20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" fillcolor="#92b93b" stroked="f">
                <v:textbox>
                  <w:txbxContent>
                    <w:p w14:paraId="68423BAA" w14:textId="77777777" w:rsidR="0001167C" w:rsidRDefault="0001167C" w:rsidP="00D14087"/>
                  </w:txbxContent>
                </v:textbox>
              </v:shape>
            </w:pict>
          </mc:Fallback>
        </mc:AlternateContent>
      </w:r>
      <w:r w:rsidR="00911CB9">
        <w:br w:type="page"/>
      </w:r>
    </w:p>
    <w:sdt>
      <w:sdtPr>
        <w:rPr>
          <w:rFonts w:asciiTheme="minorHAnsi" w:eastAsiaTheme="minorEastAsia" w:hAnsiTheme="minorHAnsi" w:cstheme="minorBidi"/>
          <w:b w:val="0"/>
          <w:bCs/>
          <w:color w:val="FF0000"/>
          <w:spacing w:val="0"/>
          <w:kern w:val="0"/>
          <w:sz w:val="22"/>
          <w:szCs w:val="22"/>
          <w:lang w:val="en-GB" w:eastAsia="en-GB"/>
        </w:rPr>
        <w:id w:val="1291719610"/>
        <w:docPartObj>
          <w:docPartGallery w:val="Table of Contents"/>
          <w:docPartUnique/>
        </w:docPartObj>
      </w:sdtPr>
      <w:sdtEndPr>
        <w:rPr>
          <w:rFonts w:ascii="Arial" w:hAnsi="Arial"/>
          <w:bCs w:val="0"/>
          <w:noProof/>
        </w:rPr>
      </w:sdtEndPr>
      <w:sdtContent>
        <w:p w14:paraId="337445F6" w14:textId="77777777" w:rsidR="00D07129" w:rsidRPr="00250675" w:rsidRDefault="0008368D" w:rsidP="00813F85">
          <w:pPr>
            <w:pStyle w:val="TOCHeading"/>
            <w:pBdr>
              <w:bottom w:val="single" w:sz="8" w:space="0" w:color="auto"/>
            </w:pBdr>
            <w:tabs>
              <w:tab w:val="left" w:pos="7140"/>
            </w:tabs>
            <w:rPr>
              <w:rStyle w:val="Heading1Char"/>
              <w:b/>
              <w:color w:val="auto"/>
              <w:sz w:val="48"/>
            </w:rPr>
          </w:pPr>
          <w:r>
            <w:rPr>
              <w:rFonts w:asciiTheme="minorHAnsi" w:eastAsiaTheme="minorEastAsia" w:hAnsiTheme="minorHAnsi" w:cstheme="minorBidi"/>
              <w:b w:val="0"/>
              <w:bCs/>
              <w:color w:val="FF0000"/>
              <w:spacing w:val="0"/>
              <w:kern w:val="0"/>
              <w:sz w:val="22"/>
              <w:szCs w:val="22"/>
              <w:lang w:val="en-GB" w:eastAsia="en-GB"/>
            </w:rPr>
            <w:t xml:space="preserve"> </w:t>
          </w:r>
          <w:r w:rsidRPr="00250675">
            <w:rPr>
              <w:rFonts w:asciiTheme="minorHAnsi" w:eastAsiaTheme="minorEastAsia" w:hAnsiTheme="minorHAnsi" w:cstheme="minorBidi"/>
              <w:b w:val="0"/>
              <w:bCs/>
              <w:color w:val="auto"/>
              <w:spacing w:val="0"/>
              <w:kern w:val="0"/>
              <w:sz w:val="22"/>
              <w:szCs w:val="22"/>
              <w:lang w:val="en-GB" w:eastAsia="en-GB"/>
            </w:rPr>
            <w:t xml:space="preserve">      </w:t>
          </w:r>
          <w:r w:rsidR="00A844FE" w:rsidRPr="00250675">
            <w:rPr>
              <w:rFonts w:asciiTheme="minorHAnsi" w:eastAsiaTheme="minorEastAsia" w:hAnsiTheme="minorHAnsi" w:cstheme="minorBidi"/>
              <w:b w:val="0"/>
              <w:bCs/>
              <w:color w:val="auto"/>
              <w:spacing w:val="0"/>
              <w:kern w:val="0"/>
              <w:sz w:val="22"/>
              <w:szCs w:val="22"/>
              <w:lang w:val="en-GB" w:eastAsia="en-GB"/>
            </w:rPr>
            <w:t xml:space="preserve">           </w:t>
          </w:r>
          <w:r w:rsidRPr="00250675">
            <w:rPr>
              <w:rFonts w:asciiTheme="minorHAnsi" w:eastAsiaTheme="minorEastAsia" w:hAnsiTheme="minorHAnsi" w:cstheme="minorBidi"/>
              <w:b w:val="0"/>
              <w:bCs/>
              <w:color w:val="auto"/>
              <w:spacing w:val="0"/>
              <w:kern w:val="0"/>
              <w:sz w:val="22"/>
              <w:szCs w:val="22"/>
              <w:lang w:val="en-GB" w:eastAsia="en-GB"/>
            </w:rPr>
            <w:t xml:space="preserve">   </w:t>
          </w:r>
          <w:r w:rsidR="00D07129" w:rsidRPr="00972BF5">
            <w:rPr>
              <w:rStyle w:val="Heading1Char"/>
              <w:b/>
              <w:color w:val="92D050"/>
              <w:sz w:val="48"/>
            </w:rPr>
            <w:t>Contents</w:t>
          </w:r>
          <w:r w:rsidR="00813F85">
            <w:rPr>
              <w:rStyle w:val="Heading1Char"/>
              <w:b/>
              <w:color w:val="auto"/>
              <w:sz w:val="48"/>
            </w:rPr>
            <w:tab/>
          </w:r>
        </w:p>
        <w:p w14:paraId="0EACAF69" w14:textId="77777777" w:rsidR="00A07EE8" w:rsidRPr="00C621F9" w:rsidRDefault="0008368D" w:rsidP="00AF3518">
          <w:pPr>
            <w:pStyle w:val="TOC1"/>
            <w:spacing w:line="240" w:lineRule="auto"/>
            <w:ind w:left="142" w:hanging="142"/>
            <w:rPr>
              <w:b w:val="0"/>
            </w:rPr>
          </w:pPr>
          <w:r w:rsidRPr="00250675">
            <w:rPr>
              <w:b w:val="0"/>
            </w:rPr>
            <w:t xml:space="preserve">          </w:t>
          </w:r>
          <w:r w:rsidR="005C50D9" w:rsidRPr="00250675">
            <w:rPr>
              <w:b w:val="0"/>
            </w:rPr>
            <w:t xml:space="preserve">         </w:t>
          </w:r>
          <w:r w:rsidR="005C50D9" w:rsidRPr="00C621F9">
            <w:rPr>
              <w:b w:val="0"/>
            </w:rPr>
            <w:t xml:space="preserve"> </w:t>
          </w:r>
          <w:r w:rsidR="00D07129" w:rsidRPr="00C621F9">
            <w:fldChar w:fldCharType="begin"/>
          </w:r>
          <w:r w:rsidR="00D07129" w:rsidRPr="00C621F9">
            <w:instrText xml:space="preserve"> TOC \o "1-3" \h \z \u </w:instrText>
          </w:r>
          <w:r w:rsidR="00D07129" w:rsidRPr="00C621F9">
            <w:fldChar w:fldCharType="separate"/>
          </w:r>
          <w:hyperlink w:anchor="_Toc335737300" w:history="1">
            <w:r w:rsidR="009D5F94" w:rsidRPr="00C621F9">
              <w:rPr>
                <w:rStyle w:val="Hyperlink"/>
                <w:b w:val="0"/>
                <w:color w:val="auto"/>
              </w:rPr>
              <w:t>Strategic Equality Plan Annual Report 201</w:t>
            </w:r>
            <w:r w:rsidR="00D72071" w:rsidRPr="00C621F9">
              <w:rPr>
                <w:rStyle w:val="Hyperlink"/>
                <w:b w:val="0"/>
                <w:color w:val="auto"/>
              </w:rPr>
              <w:t>6</w:t>
            </w:r>
            <w:r w:rsidR="009D5F94" w:rsidRPr="00C621F9">
              <w:rPr>
                <w:rStyle w:val="Hyperlink"/>
                <w:b w:val="0"/>
                <w:color w:val="auto"/>
              </w:rPr>
              <w:t>-1</w:t>
            </w:r>
            <w:r w:rsidR="00D72071" w:rsidRPr="00C621F9">
              <w:rPr>
                <w:rStyle w:val="Hyperlink"/>
                <w:b w:val="0"/>
                <w:color w:val="auto"/>
              </w:rPr>
              <w:t>7</w:t>
            </w:r>
            <w:r w:rsidR="009D5F94" w:rsidRPr="00C621F9">
              <w:rPr>
                <w:rStyle w:val="Hyperlink"/>
                <w:b w:val="0"/>
                <w:color w:val="auto"/>
              </w:rPr>
              <w:t xml:space="preserve"> </w:t>
            </w:r>
            <w:r w:rsidR="00A07EE8" w:rsidRPr="00C621F9">
              <w:rPr>
                <w:b w:val="0"/>
                <w:webHidden/>
              </w:rPr>
              <w:tab/>
            </w:r>
            <w:r w:rsidR="00A07EE8" w:rsidRPr="00C621F9">
              <w:rPr>
                <w:b w:val="0"/>
                <w:webHidden/>
              </w:rPr>
              <w:fldChar w:fldCharType="begin"/>
            </w:r>
            <w:r w:rsidR="00A07EE8" w:rsidRPr="00C621F9">
              <w:rPr>
                <w:b w:val="0"/>
                <w:webHidden/>
              </w:rPr>
              <w:instrText xml:space="preserve"> PAGEREF _Toc335737300 \h </w:instrText>
            </w:r>
            <w:r w:rsidR="00A07EE8" w:rsidRPr="00C621F9">
              <w:rPr>
                <w:b w:val="0"/>
                <w:webHidden/>
              </w:rPr>
            </w:r>
            <w:r w:rsidR="00A07EE8" w:rsidRPr="00C621F9">
              <w:rPr>
                <w:b w:val="0"/>
                <w:webHidden/>
              </w:rPr>
              <w:fldChar w:fldCharType="separate"/>
            </w:r>
            <w:r w:rsidR="00730CC9" w:rsidRPr="00C621F9">
              <w:rPr>
                <w:b w:val="0"/>
                <w:webHidden/>
              </w:rPr>
              <w:t>1</w:t>
            </w:r>
            <w:r w:rsidR="00A07EE8" w:rsidRPr="00C621F9">
              <w:rPr>
                <w:b w:val="0"/>
                <w:webHidden/>
              </w:rPr>
              <w:fldChar w:fldCharType="end"/>
            </w:r>
          </w:hyperlink>
        </w:p>
        <w:p w14:paraId="11D1F5BC" w14:textId="77777777" w:rsidR="00771AE2" w:rsidRPr="00C621F9" w:rsidRDefault="0008368D" w:rsidP="000B714C">
          <w:pPr>
            <w:spacing w:line="240" w:lineRule="auto"/>
            <w:ind w:right="-141"/>
          </w:pPr>
          <w:r w:rsidRPr="00C621F9">
            <w:t xml:space="preserve">         </w:t>
          </w:r>
          <w:r w:rsidR="005C50D9" w:rsidRPr="00C621F9">
            <w:t xml:space="preserve">          </w:t>
          </w:r>
          <w:r w:rsidRPr="00C621F9">
            <w:t xml:space="preserve"> </w:t>
          </w:r>
          <w:r w:rsidR="009D5F94" w:rsidRPr="00C621F9">
            <w:t>Foreword</w:t>
          </w:r>
          <w:r w:rsidR="00235DCB" w:rsidRPr="00C621F9">
            <w:t>………………</w:t>
          </w:r>
          <w:r w:rsidR="00A844FE" w:rsidRPr="00C621F9">
            <w:t>…………………………………………………………….</w:t>
          </w:r>
          <w:r w:rsidRPr="00C621F9">
            <w:t>………..</w:t>
          </w:r>
          <w:r w:rsidR="00AC44AA" w:rsidRPr="00C621F9">
            <w:t>2</w:t>
          </w:r>
        </w:p>
        <w:p w14:paraId="3ECCF5AE" w14:textId="77777777" w:rsidR="00A07EE8" w:rsidRPr="00C621F9" w:rsidRDefault="0008368D" w:rsidP="000B714C">
          <w:pPr>
            <w:pStyle w:val="TOC1"/>
            <w:spacing w:line="240" w:lineRule="auto"/>
            <w:rPr>
              <w:rFonts w:asciiTheme="minorHAnsi" w:hAnsiTheme="minorHAnsi"/>
              <w:b w:val="0"/>
            </w:rPr>
          </w:pPr>
          <w:r w:rsidRPr="00C621F9">
            <w:rPr>
              <w:b w:val="0"/>
            </w:rPr>
            <w:t xml:space="preserve">          </w:t>
          </w:r>
          <w:r w:rsidR="005C50D9" w:rsidRPr="00C621F9">
            <w:rPr>
              <w:b w:val="0"/>
            </w:rPr>
            <w:t xml:space="preserve">          </w:t>
          </w:r>
          <w:r w:rsidR="009D5F94" w:rsidRPr="00C621F9">
            <w:rPr>
              <w:b w:val="0"/>
            </w:rPr>
            <w:t>Glossary of Terms and Acronyms</w:t>
          </w:r>
          <w:hyperlink w:anchor="_Toc335737301" w:history="1">
            <w:r w:rsidR="00A07EE8" w:rsidRPr="00C621F9">
              <w:rPr>
                <w:b w:val="0"/>
                <w:webHidden/>
              </w:rPr>
              <w:tab/>
            </w:r>
          </w:hyperlink>
          <w:r w:rsidR="00AC44AA" w:rsidRPr="00C621F9">
            <w:rPr>
              <w:b w:val="0"/>
            </w:rPr>
            <w:t>3</w:t>
          </w:r>
        </w:p>
        <w:p w14:paraId="57F9D985" w14:textId="77777777" w:rsidR="00A07EE8" w:rsidRPr="00C621F9" w:rsidRDefault="0008368D" w:rsidP="000B714C">
          <w:pPr>
            <w:pStyle w:val="TOC1"/>
            <w:spacing w:line="240" w:lineRule="auto"/>
            <w:rPr>
              <w:b w:val="0"/>
            </w:rPr>
          </w:pPr>
          <w:r w:rsidRPr="00C621F9">
            <w:rPr>
              <w:b w:val="0"/>
            </w:rPr>
            <w:t xml:space="preserve">          </w:t>
          </w:r>
          <w:r w:rsidR="005C50D9" w:rsidRPr="00C621F9">
            <w:rPr>
              <w:b w:val="0"/>
            </w:rPr>
            <w:t xml:space="preserve">          </w:t>
          </w:r>
          <w:r w:rsidR="009D5F94" w:rsidRPr="00C621F9">
            <w:rPr>
              <w:b w:val="0"/>
            </w:rPr>
            <w:t>Introduction</w:t>
          </w:r>
          <w:hyperlink w:anchor="_Toc335737302" w:history="1">
            <w:r w:rsidR="00A07EE8" w:rsidRPr="00C621F9">
              <w:rPr>
                <w:b w:val="0"/>
                <w:webHidden/>
              </w:rPr>
              <w:tab/>
            </w:r>
          </w:hyperlink>
          <w:r w:rsidR="00AC44AA" w:rsidRPr="00C621F9">
            <w:rPr>
              <w:b w:val="0"/>
            </w:rPr>
            <w:t>4</w:t>
          </w:r>
        </w:p>
        <w:p w14:paraId="271A9DD5" w14:textId="77777777" w:rsidR="00141403" w:rsidRPr="00C621F9" w:rsidRDefault="0008368D" w:rsidP="000B714C">
          <w:pPr>
            <w:spacing w:line="240" w:lineRule="auto"/>
          </w:pPr>
          <w:r w:rsidRPr="00C621F9">
            <w:t xml:space="preserve">         </w:t>
          </w:r>
          <w:r w:rsidR="005C50D9" w:rsidRPr="00C621F9">
            <w:t xml:space="preserve">          </w:t>
          </w:r>
          <w:r w:rsidRPr="00C621F9">
            <w:t xml:space="preserve"> </w:t>
          </w:r>
          <w:r w:rsidR="009D5F94" w:rsidRPr="00C621F9">
            <w:t xml:space="preserve">3 Aims </w:t>
          </w:r>
          <w:r w:rsidR="00235DCB" w:rsidRPr="00C621F9">
            <w:t xml:space="preserve">of the General Duty </w:t>
          </w:r>
          <w:r w:rsidR="004F4192" w:rsidRPr="00C621F9">
            <w:t>o</w:t>
          </w:r>
          <w:r w:rsidR="00235DCB" w:rsidRPr="00C621F9">
            <w:t>f the Equality Act  2010………….</w:t>
          </w:r>
          <w:r w:rsidR="00A844FE" w:rsidRPr="00C621F9">
            <w:t>………………….</w:t>
          </w:r>
          <w:r w:rsidRPr="00C621F9">
            <w:t>..</w:t>
          </w:r>
          <w:r w:rsidR="00141403" w:rsidRPr="00C621F9">
            <w:t>…..</w:t>
          </w:r>
          <w:r w:rsidR="00B66E98" w:rsidRPr="00C621F9">
            <w:t xml:space="preserve"> </w:t>
          </w:r>
          <w:r w:rsidR="00AC44AA" w:rsidRPr="00C621F9">
            <w:t>5</w:t>
          </w:r>
        </w:p>
        <w:p w14:paraId="4325B80A" w14:textId="77777777" w:rsidR="000753C6" w:rsidRPr="00C621F9" w:rsidRDefault="000753C6" w:rsidP="000B714C">
          <w:pPr>
            <w:spacing w:line="240" w:lineRule="auto"/>
          </w:pPr>
          <w:r w:rsidRPr="00C621F9">
            <w:t xml:space="preserve">                    </w:t>
          </w:r>
          <w:r w:rsidR="00A15946" w:rsidRPr="00C621F9">
            <w:t>Specific duties in Wales……………………………………………………………………..6</w:t>
          </w:r>
        </w:p>
        <w:p w14:paraId="1912324C" w14:textId="77777777" w:rsidR="001E7630" w:rsidRPr="00C621F9" w:rsidRDefault="0008368D" w:rsidP="000B714C">
          <w:pPr>
            <w:pStyle w:val="TOC2"/>
            <w:spacing w:line="240" w:lineRule="auto"/>
          </w:pPr>
          <w:r w:rsidRPr="00C621F9">
            <w:t xml:space="preserve">        </w:t>
          </w:r>
          <w:r w:rsidR="005C50D9" w:rsidRPr="00C621F9">
            <w:t xml:space="preserve">          </w:t>
          </w:r>
          <w:r w:rsidRPr="00C621F9">
            <w:t xml:space="preserve">  </w:t>
          </w:r>
          <w:r w:rsidR="00235DCB" w:rsidRPr="00C621F9">
            <w:t>Setting Equality Objectives</w:t>
          </w:r>
          <w:r w:rsidR="00A844FE" w:rsidRPr="00C621F9">
            <w:t>…………………………………………………………….</w:t>
          </w:r>
          <w:r w:rsidRPr="00C621F9">
            <w:t>.</w:t>
          </w:r>
          <w:r w:rsidR="001E7630" w:rsidRPr="00C621F9">
            <w:t>…..</w:t>
          </w:r>
          <w:r w:rsidR="00AC44AA" w:rsidRPr="00C621F9">
            <w:t>7</w:t>
          </w:r>
        </w:p>
        <w:p w14:paraId="6A205F34" w14:textId="77777777" w:rsidR="00A07EE8" w:rsidRPr="00C621F9" w:rsidRDefault="0008368D" w:rsidP="000B714C">
          <w:pPr>
            <w:pStyle w:val="TOC1"/>
            <w:spacing w:line="240" w:lineRule="auto"/>
            <w:rPr>
              <w:b w:val="0"/>
            </w:rPr>
          </w:pPr>
          <w:r w:rsidRPr="00C621F9">
            <w:rPr>
              <w:b w:val="0"/>
            </w:rPr>
            <w:t xml:space="preserve">        </w:t>
          </w:r>
          <w:r w:rsidR="005C50D9" w:rsidRPr="00C621F9">
            <w:rPr>
              <w:b w:val="0"/>
            </w:rPr>
            <w:t xml:space="preserve">          </w:t>
          </w:r>
          <w:r w:rsidRPr="00C621F9">
            <w:rPr>
              <w:b w:val="0"/>
            </w:rPr>
            <w:t xml:space="preserve">  </w:t>
          </w:r>
          <w:r w:rsidR="00235DCB" w:rsidRPr="00C621F9">
            <w:rPr>
              <w:b w:val="0"/>
            </w:rPr>
            <w:t>Engagement</w:t>
          </w:r>
          <w:hyperlink w:anchor="_Toc335737309" w:history="1">
            <w:r w:rsidR="00A07EE8" w:rsidRPr="00C621F9">
              <w:rPr>
                <w:b w:val="0"/>
                <w:webHidden/>
              </w:rPr>
              <w:tab/>
            </w:r>
          </w:hyperlink>
          <w:r w:rsidR="00AC44AA" w:rsidRPr="00C621F9">
            <w:rPr>
              <w:b w:val="0"/>
            </w:rPr>
            <w:t>8</w:t>
          </w:r>
        </w:p>
        <w:p w14:paraId="76F146AC" w14:textId="5E4F3996" w:rsidR="004427BA" w:rsidRPr="00C621F9" w:rsidRDefault="003C5A2E" w:rsidP="003C5A2E">
          <w:r w:rsidRPr="00C621F9">
            <w:t xml:space="preserve">       </w:t>
          </w:r>
          <w:r w:rsidR="00673A97" w:rsidRPr="00C621F9">
            <w:t xml:space="preserve">          </w:t>
          </w:r>
          <w:r w:rsidR="004427BA" w:rsidRPr="00C621F9">
            <w:t xml:space="preserve">  </w:t>
          </w:r>
          <w:r w:rsidR="00673A97" w:rsidRPr="00C621F9">
            <w:t xml:space="preserve"> </w:t>
          </w:r>
          <w:r w:rsidR="004427BA" w:rsidRPr="00C621F9">
            <w:t>The Armed Forces Cov</w:t>
          </w:r>
          <w:r w:rsidR="003C7BD9">
            <w:t>enant……………………………………………………………..16</w:t>
          </w:r>
        </w:p>
        <w:p w14:paraId="21312D32" w14:textId="45D53D55" w:rsidR="00AF4465" w:rsidRPr="00C621F9" w:rsidRDefault="00673A97" w:rsidP="003C5A2E">
          <w:r w:rsidRPr="00C621F9">
            <w:t xml:space="preserve"> </w:t>
          </w:r>
          <w:r w:rsidR="004427BA" w:rsidRPr="00C621F9">
            <w:t xml:space="preserve">                  </w:t>
          </w:r>
          <w:r w:rsidR="00AF4465" w:rsidRPr="00C621F9">
            <w:t xml:space="preserve"> </w:t>
          </w:r>
          <w:r w:rsidR="00AF4465" w:rsidRPr="00C621F9">
            <w:rPr>
              <w:b/>
            </w:rPr>
            <w:t>Events and projects over the last year…</w:t>
          </w:r>
          <w:r w:rsidR="003C7BD9">
            <w:t>……………………………………………..18</w:t>
          </w:r>
        </w:p>
        <w:p w14:paraId="769FA29D" w14:textId="77777777" w:rsidR="002E3A02" w:rsidRPr="00C621F9" w:rsidRDefault="00673A97" w:rsidP="003C5A2E">
          <w:r w:rsidRPr="00C621F9">
            <w:t xml:space="preserve"> </w:t>
          </w:r>
          <w:r w:rsidR="00AF4465" w:rsidRPr="00C621F9">
            <w:t xml:space="preserve">                   </w:t>
          </w:r>
          <w:r w:rsidRPr="00C621F9">
            <w:t>O</w:t>
          </w:r>
          <w:r w:rsidR="00A15946" w:rsidRPr="00C621F9">
            <w:t>u</w:t>
          </w:r>
          <w:r w:rsidRPr="00C621F9">
            <w:t>r e</w:t>
          </w:r>
          <w:r w:rsidR="002E3A02" w:rsidRPr="00C621F9">
            <w:t>ngagement</w:t>
          </w:r>
          <w:r w:rsidR="00A15946" w:rsidRPr="00C621F9">
            <w:t xml:space="preserve"> groups and partners</w:t>
          </w:r>
          <w:r w:rsidRPr="00C621F9">
            <w:t>…………………………………..</w:t>
          </w:r>
          <w:r w:rsidR="00D22BF4" w:rsidRPr="00C621F9">
            <w:t>……………….20</w:t>
          </w:r>
        </w:p>
        <w:p w14:paraId="652E5DDD" w14:textId="07612E2C" w:rsidR="00A07EE8" w:rsidRPr="00C621F9" w:rsidRDefault="002E3A02" w:rsidP="00A15946">
          <w:pPr>
            <w:rPr>
              <w:rFonts w:asciiTheme="minorHAnsi" w:hAnsiTheme="minorHAnsi"/>
            </w:rPr>
          </w:pPr>
          <w:r w:rsidRPr="00C621F9">
            <w:t xml:space="preserve">                    </w:t>
          </w:r>
          <w:r w:rsidR="00235DCB" w:rsidRPr="00C621F9">
            <w:t>Assessment of Impact</w:t>
          </w:r>
          <w:r w:rsidR="00A15946" w:rsidRPr="00C621F9">
            <w:t>……………………………………………………………………..</w:t>
          </w:r>
          <w:r w:rsidR="003C7BD9">
            <w:t>23</w:t>
          </w:r>
        </w:p>
        <w:p w14:paraId="3ED3D8CD" w14:textId="2A2421F0" w:rsidR="00A07EE8" w:rsidRPr="00C621F9" w:rsidRDefault="0008368D" w:rsidP="000B714C">
          <w:pPr>
            <w:pStyle w:val="TOC1"/>
            <w:spacing w:line="240" w:lineRule="auto"/>
            <w:rPr>
              <w:rFonts w:asciiTheme="minorHAnsi" w:hAnsiTheme="minorHAnsi"/>
              <w:b w:val="0"/>
            </w:rPr>
          </w:pPr>
          <w:r w:rsidRPr="00C621F9">
            <w:rPr>
              <w:b w:val="0"/>
            </w:rPr>
            <w:t xml:space="preserve">        </w:t>
          </w:r>
          <w:r w:rsidR="005C50D9" w:rsidRPr="00C621F9">
            <w:rPr>
              <w:b w:val="0"/>
            </w:rPr>
            <w:t xml:space="preserve">          </w:t>
          </w:r>
          <w:r w:rsidRPr="00C621F9">
            <w:rPr>
              <w:b w:val="0"/>
            </w:rPr>
            <w:t xml:space="preserve">  </w:t>
          </w:r>
          <w:r w:rsidR="00235DCB" w:rsidRPr="00C621F9">
            <w:rPr>
              <w:b w:val="0"/>
            </w:rPr>
            <w:t xml:space="preserve">Equality Information </w:t>
          </w:r>
          <w:hyperlink w:anchor="_Toc335737311" w:history="1">
            <w:r w:rsidR="00A07EE8" w:rsidRPr="00C621F9">
              <w:rPr>
                <w:b w:val="0"/>
                <w:webHidden/>
              </w:rPr>
              <w:tab/>
            </w:r>
          </w:hyperlink>
          <w:r w:rsidR="003C7BD9">
            <w:rPr>
              <w:b w:val="0"/>
            </w:rPr>
            <w:t>23</w:t>
          </w:r>
        </w:p>
        <w:p w14:paraId="6031116E" w14:textId="1A79CC03" w:rsidR="00A07EE8" w:rsidRPr="00C621F9" w:rsidRDefault="0008368D" w:rsidP="000B714C">
          <w:pPr>
            <w:pStyle w:val="TOC1"/>
            <w:spacing w:line="240" w:lineRule="auto"/>
            <w:rPr>
              <w:b w:val="0"/>
            </w:rPr>
          </w:pPr>
          <w:r w:rsidRPr="00C621F9">
            <w:rPr>
              <w:b w:val="0"/>
            </w:rPr>
            <w:t xml:space="preserve">       </w:t>
          </w:r>
          <w:r w:rsidR="005C50D9" w:rsidRPr="00C621F9">
            <w:rPr>
              <w:b w:val="0"/>
            </w:rPr>
            <w:t xml:space="preserve">          </w:t>
          </w:r>
          <w:r w:rsidRPr="00C621F9">
            <w:rPr>
              <w:b w:val="0"/>
            </w:rPr>
            <w:t xml:space="preserve">   </w:t>
          </w:r>
          <w:r w:rsidR="00235DCB" w:rsidRPr="00C621F9">
            <w:rPr>
              <w:b w:val="0"/>
            </w:rPr>
            <w:t>Emp</w:t>
          </w:r>
          <w:r w:rsidR="00B0778B" w:rsidRPr="00C621F9">
            <w:rPr>
              <w:b w:val="0"/>
            </w:rPr>
            <w:t>l</w:t>
          </w:r>
          <w:r w:rsidR="00235DCB" w:rsidRPr="00C621F9">
            <w:rPr>
              <w:b w:val="0"/>
            </w:rPr>
            <w:t>oyment Information</w:t>
          </w:r>
          <w:hyperlink w:anchor="_Toc335737312" w:history="1">
            <w:r w:rsidR="00A07EE8" w:rsidRPr="00C621F9">
              <w:rPr>
                <w:b w:val="0"/>
                <w:webHidden/>
              </w:rPr>
              <w:tab/>
            </w:r>
          </w:hyperlink>
          <w:r w:rsidR="003C7BD9">
            <w:rPr>
              <w:b w:val="0"/>
            </w:rPr>
            <w:t>24</w:t>
          </w:r>
        </w:p>
        <w:p w14:paraId="55768473" w14:textId="5020146D" w:rsidR="003763DD" w:rsidRPr="00C621F9" w:rsidRDefault="0008368D" w:rsidP="000B714C">
          <w:pPr>
            <w:pStyle w:val="TOC2"/>
            <w:spacing w:line="240" w:lineRule="auto"/>
            <w:rPr>
              <w:rFonts w:asciiTheme="minorHAnsi" w:hAnsiTheme="minorHAnsi"/>
            </w:rPr>
          </w:pPr>
          <w:r w:rsidRPr="00C621F9">
            <w:t xml:space="preserve">          </w:t>
          </w:r>
          <w:r w:rsidR="005C50D9" w:rsidRPr="00C621F9">
            <w:t xml:space="preserve">          </w:t>
          </w:r>
          <w:r w:rsidR="00235DCB" w:rsidRPr="00C621F9">
            <w:t>Pay Differences</w:t>
          </w:r>
          <w:hyperlink w:anchor="_Toc335737307" w:history="1">
            <w:r w:rsidR="003763DD" w:rsidRPr="00C621F9">
              <w:rPr>
                <w:webHidden/>
              </w:rPr>
              <w:t>………</w:t>
            </w:r>
            <w:r w:rsidR="00235DCB" w:rsidRPr="00C621F9">
              <w:rPr>
                <w:webHidden/>
              </w:rPr>
              <w:t>………………………..</w:t>
            </w:r>
            <w:r w:rsidR="00A844FE" w:rsidRPr="00C621F9">
              <w:rPr>
                <w:webHidden/>
              </w:rPr>
              <w:t>………………………………….</w:t>
            </w:r>
            <w:r w:rsidRPr="00C621F9">
              <w:rPr>
                <w:webHidden/>
              </w:rPr>
              <w:t>….</w:t>
            </w:r>
            <w:r w:rsidR="003763DD" w:rsidRPr="00C621F9">
              <w:rPr>
                <w:webHidden/>
              </w:rPr>
              <w:t>……</w:t>
            </w:r>
            <w:r w:rsidR="00003FE7" w:rsidRPr="00C621F9">
              <w:rPr>
                <w:webHidden/>
              </w:rPr>
              <w:t>.</w:t>
            </w:r>
          </w:hyperlink>
          <w:r w:rsidR="003C7BD9">
            <w:t>24</w:t>
          </w:r>
        </w:p>
        <w:p w14:paraId="3EC4014D" w14:textId="50A7BEB3" w:rsidR="004F0E9B" w:rsidRPr="00C621F9" w:rsidRDefault="0008368D" w:rsidP="00AF4465">
          <w:pPr>
            <w:pStyle w:val="TOC1"/>
            <w:spacing w:line="240" w:lineRule="auto"/>
            <w:rPr>
              <w:rFonts w:asciiTheme="minorHAnsi" w:hAnsiTheme="minorHAnsi"/>
              <w:b w:val="0"/>
            </w:rPr>
          </w:pPr>
          <w:r w:rsidRPr="00C621F9">
            <w:rPr>
              <w:b w:val="0"/>
            </w:rPr>
            <w:t xml:space="preserve">          </w:t>
          </w:r>
          <w:r w:rsidR="005C50D9" w:rsidRPr="00C621F9">
            <w:rPr>
              <w:b w:val="0"/>
            </w:rPr>
            <w:t xml:space="preserve">          </w:t>
          </w:r>
          <w:r w:rsidR="00235DCB" w:rsidRPr="00C621F9">
            <w:rPr>
              <w:b w:val="0"/>
            </w:rPr>
            <w:t xml:space="preserve">Staff </w:t>
          </w:r>
          <w:r w:rsidR="00250675" w:rsidRPr="00C621F9">
            <w:rPr>
              <w:b w:val="0"/>
            </w:rPr>
            <w:t>and Elected Member T</w:t>
          </w:r>
          <w:r w:rsidR="00235DCB" w:rsidRPr="00C621F9">
            <w:rPr>
              <w:b w:val="0"/>
            </w:rPr>
            <w:t>raining</w:t>
          </w:r>
          <w:hyperlink w:anchor="_Toc335737313" w:history="1">
            <w:r w:rsidR="00A07EE8" w:rsidRPr="00C621F9">
              <w:rPr>
                <w:b w:val="0"/>
                <w:webHidden/>
              </w:rPr>
              <w:tab/>
            </w:r>
          </w:hyperlink>
          <w:r w:rsidR="003C7BD9">
            <w:rPr>
              <w:b w:val="0"/>
            </w:rPr>
            <w:t>25</w:t>
          </w:r>
        </w:p>
        <w:p w14:paraId="0072B26E" w14:textId="4A44B2DF" w:rsidR="00E40E96" w:rsidRPr="00C621F9" w:rsidRDefault="003B3B02" w:rsidP="00E40E96">
          <w:pPr>
            <w:pStyle w:val="TOC2"/>
            <w:spacing w:line="240" w:lineRule="auto"/>
          </w:pPr>
          <w:r w:rsidRPr="00C621F9">
            <w:t xml:space="preserve">                   </w:t>
          </w:r>
          <w:r w:rsidR="00E40E96" w:rsidRPr="00C621F9">
            <w:t xml:space="preserve">  Procurement</w:t>
          </w:r>
          <w:hyperlink w:anchor="_Toc335737317" w:history="1">
            <w:r w:rsidR="00E40E96" w:rsidRPr="00C621F9">
              <w:rPr>
                <w:webHidden/>
              </w:rPr>
              <w:tab/>
            </w:r>
          </w:hyperlink>
          <w:r w:rsidR="003C7BD9">
            <w:t>25</w:t>
          </w:r>
        </w:p>
        <w:p w14:paraId="4B33D611" w14:textId="2D5FBF06" w:rsidR="00E40E96" w:rsidRPr="00C621F9" w:rsidRDefault="00E40E96" w:rsidP="00E40E96">
          <w:pPr>
            <w:spacing w:line="240" w:lineRule="auto"/>
          </w:pPr>
          <w:r w:rsidRPr="00C621F9">
            <w:t xml:space="preserve">                    Reporting and Publishing……………………………………………..…………..……….</w:t>
          </w:r>
          <w:r w:rsidR="003C7BD9">
            <w:t>25</w:t>
          </w:r>
        </w:p>
        <w:p w14:paraId="1EA8152F" w14:textId="1E22BDC1" w:rsidR="003B3B02" w:rsidRPr="00C621F9" w:rsidRDefault="00E40E96" w:rsidP="000B714C">
          <w:pPr>
            <w:spacing w:line="240" w:lineRule="auto"/>
          </w:pPr>
          <w:r w:rsidRPr="00C621F9">
            <w:t xml:space="preserve">                    The Welsh Language.…………………………………………………………….……….</w:t>
          </w:r>
          <w:r w:rsidR="00415098" w:rsidRPr="00C621F9">
            <w:t>2</w:t>
          </w:r>
          <w:r w:rsidR="00B06BC5">
            <w:t>6</w:t>
          </w:r>
        </w:p>
        <w:p w14:paraId="31416432" w14:textId="312B67A4" w:rsidR="001B63E3" w:rsidRPr="00C621F9" w:rsidRDefault="0008368D" w:rsidP="000B714C">
          <w:pPr>
            <w:spacing w:line="240" w:lineRule="auto"/>
          </w:pPr>
          <w:r w:rsidRPr="00C621F9">
            <w:t xml:space="preserve">       </w:t>
          </w:r>
          <w:r w:rsidR="005C50D9" w:rsidRPr="00C621F9">
            <w:t xml:space="preserve">          </w:t>
          </w:r>
          <w:r w:rsidRPr="00C621F9">
            <w:t xml:space="preserve">   </w:t>
          </w:r>
          <w:r w:rsidR="00235DCB" w:rsidRPr="00C621F9">
            <w:t xml:space="preserve">In Conclusion </w:t>
          </w:r>
          <w:r w:rsidR="001B63E3" w:rsidRPr="00C621F9">
            <w:t>……</w:t>
          </w:r>
          <w:r w:rsidR="00235DCB" w:rsidRPr="00C621F9">
            <w:t>…………………………………….</w:t>
          </w:r>
          <w:r w:rsidRPr="00C621F9">
            <w:t>………………………………...</w:t>
          </w:r>
          <w:r w:rsidR="00A552D3" w:rsidRPr="00C621F9">
            <w:t>…2</w:t>
          </w:r>
          <w:r w:rsidR="00B06BC5">
            <w:t>7</w:t>
          </w:r>
        </w:p>
        <w:p w14:paraId="34ADADE1" w14:textId="02C36C6A" w:rsidR="003D4D85" w:rsidRPr="00C621F9" w:rsidRDefault="0008368D" w:rsidP="003D4D85">
          <w:pPr>
            <w:spacing w:line="240" w:lineRule="auto"/>
          </w:pPr>
          <w:r w:rsidRPr="00C621F9">
            <w:t xml:space="preserve">       </w:t>
          </w:r>
          <w:r w:rsidR="005C50D9" w:rsidRPr="00C621F9">
            <w:t xml:space="preserve">          </w:t>
          </w:r>
          <w:r w:rsidR="00B0778B" w:rsidRPr="00C621F9">
            <w:t xml:space="preserve">   </w:t>
          </w:r>
          <w:r w:rsidR="001A23D3" w:rsidRPr="00C621F9">
            <w:t>Appendix 1</w:t>
          </w:r>
          <w:r w:rsidR="00B0778B" w:rsidRPr="00C621F9">
            <w:t xml:space="preserve">- </w:t>
          </w:r>
          <w:r w:rsidR="003D79C3" w:rsidRPr="00C621F9">
            <w:t xml:space="preserve">Equality Action Plan </w:t>
          </w:r>
          <w:r w:rsidR="00B3745E" w:rsidRPr="00C621F9">
            <w:t>………</w:t>
          </w:r>
          <w:r w:rsidR="001A23D3" w:rsidRPr="00C621F9">
            <w:t>…………………...</w:t>
          </w:r>
          <w:r w:rsidR="00A844FE" w:rsidRPr="00C621F9">
            <w:t>………………...</w:t>
          </w:r>
          <w:r w:rsidRPr="00C621F9">
            <w:t>…….</w:t>
          </w:r>
          <w:r w:rsidR="00250675" w:rsidRPr="00C621F9">
            <w:t>…..</w:t>
          </w:r>
          <w:r w:rsidR="00E72D55" w:rsidRPr="00C621F9">
            <w:t xml:space="preserve"> </w:t>
          </w:r>
          <w:r w:rsidR="00A552D3" w:rsidRPr="00C621F9">
            <w:t>2</w:t>
          </w:r>
          <w:r w:rsidR="00B06BC5">
            <w:t>8</w:t>
          </w:r>
        </w:p>
        <w:p w14:paraId="08CCADEE" w14:textId="285B6E40" w:rsidR="00A552D3" w:rsidRPr="00C621F9" w:rsidRDefault="00C621F9" w:rsidP="00B06BC5">
          <w:pPr>
            <w:spacing w:line="240" w:lineRule="auto"/>
          </w:pPr>
          <w:r w:rsidRPr="00C621F9">
            <w:tab/>
            <w:t xml:space="preserve">       </w:t>
          </w:r>
        </w:p>
        <w:p w14:paraId="2F3934B1" w14:textId="77777777" w:rsidR="003D4D85" w:rsidRPr="00C621F9" w:rsidRDefault="0008368D" w:rsidP="00B3745E">
          <w:pPr>
            <w:tabs>
              <w:tab w:val="left" w:pos="5954"/>
            </w:tabs>
            <w:spacing w:line="240" w:lineRule="auto"/>
          </w:pPr>
          <w:r w:rsidRPr="00C621F9">
            <w:t xml:space="preserve">         </w:t>
          </w:r>
          <w:r w:rsidR="005C50D9" w:rsidRPr="00C621F9">
            <w:t xml:space="preserve">      </w:t>
          </w:r>
        </w:p>
        <w:p w14:paraId="40A72ABD" w14:textId="77777777" w:rsidR="00B034F1" w:rsidRPr="00C621F9" w:rsidRDefault="00250675" w:rsidP="00B3745E">
          <w:pPr>
            <w:tabs>
              <w:tab w:val="left" w:pos="5954"/>
            </w:tabs>
            <w:spacing w:line="240" w:lineRule="auto"/>
          </w:pPr>
          <w:r w:rsidRPr="00C621F9">
            <w:t xml:space="preserve">         </w:t>
          </w:r>
        </w:p>
        <w:p w14:paraId="1A156835" w14:textId="4C637809" w:rsidR="00E07782" w:rsidRPr="00C621F9" w:rsidRDefault="0008368D" w:rsidP="00E07782">
          <w:pPr>
            <w:spacing w:line="240" w:lineRule="auto"/>
          </w:pPr>
          <w:r w:rsidRPr="00C621F9">
            <w:t xml:space="preserve">          </w:t>
          </w:r>
          <w:r w:rsidR="005C50D9" w:rsidRPr="00C621F9">
            <w:t xml:space="preserve">         </w:t>
          </w:r>
        </w:p>
        <w:p w14:paraId="424B7B91" w14:textId="77777777" w:rsidR="00E07782" w:rsidRPr="00C621F9" w:rsidRDefault="00E07782" w:rsidP="00E07782">
          <w:pPr>
            <w:spacing w:line="240" w:lineRule="auto"/>
          </w:pPr>
        </w:p>
        <w:p w14:paraId="64D039FF" w14:textId="77777777" w:rsidR="00E07782" w:rsidRPr="00C621F9" w:rsidRDefault="00E07782" w:rsidP="000B714C">
          <w:pPr>
            <w:spacing w:line="240" w:lineRule="auto"/>
          </w:pPr>
        </w:p>
        <w:p w14:paraId="234DE10D" w14:textId="77777777" w:rsidR="00D07129" w:rsidRPr="00E81A6C" w:rsidRDefault="001B63E3" w:rsidP="000B714C">
          <w:pPr>
            <w:spacing w:line="240" w:lineRule="auto"/>
            <w:rPr>
              <w:b/>
              <w:color w:val="FF0000"/>
            </w:rPr>
          </w:pPr>
          <w:r w:rsidRPr="00C621F9">
            <w:t xml:space="preserve"> </w:t>
          </w:r>
          <w:r w:rsidR="00D07129" w:rsidRPr="00C621F9">
            <w:rPr>
              <w:b/>
              <w:bCs/>
              <w:noProof/>
            </w:rPr>
            <w:fldChar w:fldCharType="end"/>
          </w:r>
        </w:p>
      </w:sdtContent>
    </w:sdt>
    <w:p w14:paraId="7DBF7B66" w14:textId="77777777" w:rsidR="009444AF" w:rsidRDefault="009444AF" w:rsidP="003E0335">
      <w:pPr>
        <w:pStyle w:val="Heading1"/>
        <w:sectPr w:rsidR="009444AF" w:rsidSect="009444AF">
          <w:headerReference w:type="even" r:id="rId14"/>
          <w:headerReference w:type="default" r:id="rId15"/>
          <w:footerReference w:type="default" r:id="rId16"/>
          <w:headerReference w:type="first" r:id="rId17"/>
          <w:pgSz w:w="11906" w:h="16838"/>
          <w:pgMar w:top="1134" w:right="284" w:bottom="1418" w:left="142" w:header="709" w:footer="709" w:gutter="0"/>
          <w:pgNumType w:start="1"/>
          <w:cols w:space="708"/>
          <w:docGrid w:linePitch="360"/>
        </w:sectPr>
      </w:pPr>
      <w:bookmarkStart w:id="0" w:name="_Toc335737300"/>
    </w:p>
    <w:p w14:paraId="35EDE36E" w14:textId="77777777" w:rsidR="003A6E97" w:rsidRPr="003E0335" w:rsidRDefault="001D2987" w:rsidP="003E0335">
      <w:pPr>
        <w:pStyle w:val="Heading1"/>
      </w:pPr>
      <w:r w:rsidRPr="003E0335">
        <w:lastRenderedPageBreak/>
        <w:t>Version Control</w:t>
      </w:r>
      <w:bookmarkEnd w:id="0"/>
    </w:p>
    <w:p w14:paraId="023AB1AE" w14:textId="77777777" w:rsidR="009E2FB4" w:rsidRDefault="009E2FB4" w:rsidP="009E2FB4"/>
    <w:tbl>
      <w:tblPr>
        <w:tblStyle w:val="MediumShading2-Accent3"/>
        <w:tblpPr w:leftFromText="180" w:rightFromText="180" w:vertAnchor="text" w:horzAnchor="margin" w:tblpY="59"/>
        <w:tblW w:w="0" w:type="auto"/>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280" w:firstRow="0" w:lastRow="0" w:firstColumn="1" w:lastColumn="0" w:noHBand="1" w:noVBand="0"/>
      </w:tblPr>
      <w:tblGrid>
        <w:gridCol w:w="2268"/>
        <w:gridCol w:w="6974"/>
      </w:tblGrid>
      <w:tr w:rsidR="00124BC1" w:rsidRPr="009E2FB4" w14:paraId="10611135" w14:textId="77777777" w:rsidTr="00124BC1">
        <w:trPr>
          <w:trHeight w:val="551"/>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92B93B"/>
            <w:vAlign w:val="center"/>
          </w:tcPr>
          <w:p w14:paraId="20BF14F6" w14:textId="77777777" w:rsidR="00124BC1" w:rsidRPr="009E2FB4" w:rsidRDefault="00124BC1" w:rsidP="00124BC1">
            <w:pPr>
              <w:rPr>
                <w:color w:val="000000" w:themeColor="text1"/>
              </w:rPr>
            </w:pPr>
            <w:r w:rsidRPr="009E2FB4">
              <w:rPr>
                <w:color w:val="000000" w:themeColor="text1"/>
              </w:rPr>
              <w:t>Title</w:t>
            </w:r>
          </w:p>
        </w:tc>
        <w:tc>
          <w:tcPr>
            <w:cnfStyle w:val="000010000000" w:firstRow="0" w:lastRow="0" w:firstColumn="0" w:lastColumn="0" w:oddVBand="1" w:evenVBand="0" w:oddHBand="0" w:evenHBand="0" w:firstRowFirstColumn="0" w:firstRowLastColumn="0" w:lastRowFirstColumn="0" w:lastRowLastColumn="0"/>
            <w:tcW w:w="6974" w:type="dxa"/>
            <w:tcBorders>
              <w:left w:val="none" w:sz="0" w:space="0" w:color="auto"/>
              <w:bottom w:val="none" w:sz="0" w:space="0" w:color="auto"/>
              <w:right w:val="single" w:sz="2" w:space="0" w:color="BFBFBF" w:themeColor="background1" w:themeShade="BF"/>
            </w:tcBorders>
            <w:shd w:val="clear" w:color="auto" w:fill="auto"/>
            <w:vAlign w:val="center"/>
          </w:tcPr>
          <w:p w14:paraId="5D93F669" w14:textId="77777777" w:rsidR="00124BC1" w:rsidRPr="00AB10C1" w:rsidRDefault="00124BC1" w:rsidP="00F26410">
            <w:pPr>
              <w:rPr>
                <w:color w:val="000000" w:themeColor="text1"/>
              </w:rPr>
            </w:pPr>
            <w:r>
              <w:rPr>
                <w:color w:val="000000" w:themeColor="text1"/>
              </w:rPr>
              <w:t xml:space="preserve">Monmouthshire County Council Strategic Equality </w:t>
            </w:r>
            <w:r w:rsidRPr="00813F85">
              <w:t xml:space="preserve">Plan </w:t>
            </w:r>
            <w:r w:rsidR="00F26410">
              <w:t>six</w:t>
            </w:r>
            <w:r w:rsidR="00B63FC4" w:rsidRPr="00813F85">
              <w:t>th</w:t>
            </w:r>
            <w:r w:rsidRPr="00813F85">
              <w:t xml:space="preserve"> Annual </w:t>
            </w:r>
            <w:r w:rsidR="00232F22">
              <w:t xml:space="preserve">Monitoring </w:t>
            </w:r>
            <w:r w:rsidRPr="00813F85">
              <w:t>Report 201</w:t>
            </w:r>
            <w:r w:rsidR="00F26410">
              <w:t>6</w:t>
            </w:r>
            <w:r w:rsidRPr="00813F85">
              <w:t xml:space="preserve"> </w:t>
            </w:r>
            <w:r w:rsidR="00C7091E" w:rsidRPr="00813F85">
              <w:t>–</w:t>
            </w:r>
            <w:r w:rsidRPr="00813F85">
              <w:t xml:space="preserve"> 201</w:t>
            </w:r>
            <w:r w:rsidR="00F26410">
              <w:t>7</w:t>
            </w:r>
          </w:p>
        </w:tc>
      </w:tr>
      <w:tr w:rsidR="00124BC1" w:rsidRPr="009E2FB4" w14:paraId="55A50EAD" w14:textId="77777777" w:rsidTr="00124BC1">
        <w:trPr>
          <w:trHeight w:val="551"/>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92B93B"/>
            <w:vAlign w:val="center"/>
          </w:tcPr>
          <w:p w14:paraId="76DDE9C7" w14:textId="77777777" w:rsidR="00124BC1" w:rsidRPr="009E2FB4" w:rsidRDefault="00124BC1" w:rsidP="00124BC1">
            <w:pPr>
              <w:rPr>
                <w:color w:val="000000" w:themeColor="text1"/>
              </w:rPr>
            </w:pPr>
            <w:r w:rsidRPr="009E2FB4">
              <w:rPr>
                <w:color w:val="000000" w:themeColor="text1"/>
              </w:rPr>
              <w:t>Purpose</w:t>
            </w:r>
          </w:p>
        </w:tc>
        <w:tc>
          <w:tcPr>
            <w:cnfStyle w:val="000010000000" w:firstRow="0" w:lastRow="0" w:firstColumn="0" w:lastColumn="0" w:oddVBand="1" w:evenVBand="0" w:oddHBand="0" w:evenHBand="0" w:firstRowFirstColumn="0" w:firstRowLastColumn="0" w:lastRowFirstColumn="0" w:lastRowLastColumn="0"/>
            <w:tcW w:w="6974" w:type="dxa"/>
            <w:tcBorders>
              <w:left w:val="none" w:sz="0" w:space="0" w:color="auto"/>
              <w:bottom w:val="none" w:sz="0" w:space="0" w:color="auto"/>
              <w:right w:val="single" w:sz="2" w:space="0" w:color="BFBFBF" w:themeColor="background1" w:themeShade="BF"/>
            </w:tcBorders>
            <w:shd w:val="clear" w:color="auto" w:fill="auto"/>
            <w:vAlign w:val="center"/>
          </w:tcPr>
          <w:p w14:paraId="3A5E7B18" w14:textId="77777777" w:rsidR="00124BC1" w:rsidRPr="009E2FB4" w:rsidRDefault="00124BC1" w:rsidP="00124BC1">
            <w:pPr>
              <w:rPr>
                <w:color w:val="000000" w:themeColor="text1"/>
              </w:rPr>
            </w:pPr>
            <w:r>
              <w:rPr>
                <w:color w:val="000000" w:themeColor="text1"/>
              </w:rPr>
              <w:t>Legal document required under the Equality Act 2010</w:t>
            </w:r>
          </w:p>
        </w:tc>
      </w:tr>
      <w:tr w:rsidR="00124BC1" w:rsidRPr="009E2FB4" w14:paraId="225CA84C" w14:textId="77777777" w:rsidTr="00124BC1">
        <w:trPr>
          <w:trHeight w:val="551"/>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92B93B"/>
            <w:vAlign w:val="center"/>
          </w:tcPr>
          <w:p w14:paraId="3830DD36" w14:textId="77777777" w:rsidR="00124BC1" w:rsidRPr="009E2FB4" w:rsidRDefault="00124BC1" w:rsidP="00124BC1">
            <w:pPr>
              <w:rPr>
                <w:color w:val="000000" w:themeColor="text1"/>
              </w:rPr>
            </w:pPr>
            <w:r w:rsidRPr="009E2FB4">
              <w:rPr>
                <w:color w:val="000000" w:themeColor="text1"/>
              </w:rPr>
              <w:t>Owner</w:t>
            </w:r>
          </w:p>
        </w:tc>
        <w:tc>
          <w:tcPr>
            <w:cnfStyle w:val="000010000000" w:firstRow="0" w:lastRow="0" w:firstColumn="0" w:lastColumn="0" w:oddVBand="1" w:evenVBand="0" w:oddHBand="0" w:evenHBand="0" w:firstRowFirstColumn="0" w:firstRowLastColumn="0" w:lastRowFirstColumn="0" w:lastRowLastColumn="0"/>
            <w:tcW w:w="6974" w:type="dxa"/>
            <w:tcBorders>
              <w:left w:val="none" w:sz="0" w:space="0" w:color="auto"/>
              <w:bottom w:val="none" w:sz="0" w:space="0" w:color="auto"/>
              <w:right w:val="single" w:sz="2" w:space="0" w:color="BFBFBF" w:themeColor="background1" w:themeShade="BF"/>
            </w:tcBorders>
            <w:shd w:val="clear" w:color="auto" w:fill="auto"/>
            <w:vAlign w:val="center"/>
          </w:tcPr>
          <w:p w14:paraId="45A33CB4" w14:textId="77777777" w:rsidR="00124BC1" w:rsidRPr="009E2FB4" w:rsidRDefault="00124BC1" w:rsidP="00124BC1">
            <w:pPr>
              <w:rPr>
                <w:color w:val="000000" w:themeColor="text1"/>
              </w:rPr>
            </w:pPr>
            <w:r>
              <w:rPr>
                <w:color w:val="000000" w:themeColor="text1"/>
              </w:rPr>
              <w:t>Monmouthshire CC</w:t>
            </w:r>
          </w:p>
        </w:tc>
      </w:tr>
      <w:tr w:rsidR="00124BC1" w:rsidRPr="009E2FB4" w14:paraId="6F155849" w14:textId="77777777" w:rsidTr="00124BC1">
        <w:trPr>
          <w:trHeight w:val="551"/>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92B93B"/>
            <w:vAlign w:val="center"/>
          </w:tcPr>
          <w:p w14:paraId="57B13C75" w14:textId="77777777" w:rsidR="00124BC1" w:rsidRPr="009E2FB4" w:rsidRDefault="00124BC1" w:rsidP="00124BC1">
            <w:pPr>
              <w:rPr>
                <w:color w:val="000000" w:themeColor="text1"/>
              </w:rPr>
            </w:pPr>
            <w:r w:rsidRPr="009E2FB4">
              <w:rPr>
                <w:color w:val="000000" w:themeColor="text1"/>
              </w:rPr>
              <w:t>Approved by</w:t>
            </w:r>
          </w:p>
        </w:tc>
        <w:tc>
          <w:tcPr>
            <w:cnfStyle w:val="000010000000" w:firstRow="0" w:lastRow="0" w:firstColumn="0" w:lastColumn="0" w:oddVBand="1" w:evenVBand="0" w:oddHBand="0" w:evenHBand="0" w:firstRowFirstColumn="0" w:firstRowLastColumn="0" w:lastRowFirstColumn="0" w:lastRowLastColumn="0"/>
            <w:tcW w:w="6974" w:type="dxa"/>
            <w:tcBorders>
              <w:left w:val="none" w:sz="0" w:space="0" w:color="auto"/>
              <w:bottom w:val="none" w:sz="0" w:space="0" w:color="auto"/>
              <w:right w:val="single" w:sz="2" w:space="0" w:color="BFBFBF" w:themeColor="background1" w:themeShade="BF"/>
            </w:tcBorders>
            <w:shd w:val="clear" w:color="auto" w:fill="auto"/>
            <w:vAlign w:val="center"/>
          </w:tcPr>
          <w:p w14:paraId="45692DF8" w14:textId="41FA321D" w:rsidR="00124BC1" w:rsidRPr="009E2FB4" w:rsidRDefault="00B437B8" w:rsidP="00B437B8">
            <w:pPr>
              <w:rPr>
                <w:color w:val="000000" w:themeColor="text1"/>
              </w:rPr>
            </w:pPr>
            <w:r>
              <w:rPr>
                <w:color w:val="000000" w:themeColor="text1"/>
              </w:rPr>
              <w:t>Strategic Equality Plan 2 originally approved by Council</w:t>
            </w:r>
          </w:p>
        </w:tc>
      </w:tr>
      <w:tr w:rsidR="00124BC1" w:rsidRPr="004E16C5" w14:paraId="32B457B3" w14:textId="77777777" w:rsidTr="00124BC1">
        <w:trPr>
          <w:trHeight w:val="551"/>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92B93B"/>
            <w:vAlign w:val="center"/>
          </w:tcPr>
          <w:p w14:paraId="20E8D684" w14:textId="77777777" w:rsidR="00124BC1" w:rsidRPr="004E16C5" w:rsidRDefault="00124BC1" w:rsidP="00124BC1">
            <w:pPr>
              <w:rPr>
                <w:color w:val="FF0000"/>
              </w:rPr>
            </w:pPr>
            <w:r w:rsidRPr="00813F85">
              <w:rPr>
                <w:color w:val="auto"/>
              </w:rPr>
              <w:t>Date</w:t>
            </w:r>
          </w:p>
        </w:tc>
        <w:tc>
          <w:tcPr>
            <w:cnfStyle w:val="000010000000" w:firstRow="0" w:lastRow="0" w:firstColumn="0" w:lastColumn="0" w:oddVBand="1" w:evenVBand="0" w:oddHBand="0" w:evenHBand="0" w:firstRowFirstColumn="0" w:firstRowLastColumn="0" w:lastRowFirstColumn="0" w:lastRowLastColumn="0"/>
            <w:tcW w:w="6974" w:type="dxa"/>
            <w:tcBorders>
              <w:left w:val="none" w:sz="0" w:space="0" w:color="auto"/>
              <w:bottom w:val="none" w:sz="0" w:space="0" w:color="auto"/>
              <w:right w:val="single" w:sz="2" w:space="0" w:color="BFBFBF" w:themeColor="background1" w:themeShade="BF"/>
            </w:tcBorders>
            <w:shd w:val="clear" w:color="auto" w:fill="auto"/>
            <w:vAlign w:val="center"/>
          </w:tcPr>
          <w:p w14:paraId="1F7A524F" w14:textId="77777777" w:rsidR="00124BC1" w:rsidRPr="004E16C5" w:rsidRDefault="00F26410" w:rsidP="00F26410">
            <w:pPr>
              <w:rPr>
                <w:color w:val="FF0000"/>
              </w:rPr>
            </w:pPr>
            <w:r>
              <w:t>29</w:t>
            </w:r>
            <w:r w:rsidR="00CC78B9" w:rsidRPr="00813F85">
              <w:t>/</w:t>
            </w:r>
            <w:r w:rsidR="00813F85">
              <w:t>0</w:t>
            </w:r>
            <w:r>
              <w:t>3</w:t>
            </w:r>
            <w:r w:rsidR="00CC78B9" w:rsidRPr="00813F85">
              <w:t>/</w:t>
            </w:r>
            <w:r w:rsidR="00124BC1" w:rsidRPr="00813F85">
              <w:t>201</w:t>
            </w:r>
            <w:r>
              <w:t>8</w:t>
            </w:r>
          </w:p>
        </w:tc>
      </w:tr>
      <w:tr w:rsidR="00124BC1" w:rsidRPr="009E2FB4" w14:paraId="4D8FC202" w14:textId="77777777" w:rsidTr="00124BC1">
        <w:trPr>
          <w:trHeight w:val="551"/>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92B93B"/>
            <w:vAlign w:val="center"/>
          </w:tcPr>
          <w:p w14:paraId="4B952DF1" w14:textId="77777777" w:rsidR="00124BC1" w:rsidRPr="009E2FB4" w:rsidRDefault="00124BC1" w:rsidP="00124BC1">
            <w:pPr>
              <w:rPr>
                <w:color w:val="000000" w:themeColor="text1"/>
              </w:rPr>
            </w:pPr>
            <w:r w:rsidRPr="009E2FB4">
              <w:rPr>
                <w:color w:val="000000" w:themeColor="text1"/>
              </w:rPr>
              <w:t>Version Number</w:t>
            </w:r>
          </w:p>
        </w:tc>
        <w:tc>
          <w:tcPr>
            <w:cnfStyle w:val="000010000000" w:firstRow="0" w:lastRow="0" w:firstColumn="0" w:lastColumn="0" w:oddVBand="1" w:evenVBand="0" w:oddHBand="0" w:evenHBand="0" w:firstRowFirstColumn="0" w:firstRowLastColumn="0" w:lastRowFirstColumn="0" w:lastRowLastColumn="0"/>
            <w:tcW w:w="6974" w:type="dxa"/>
            <w:tcBorders>
              <w:left w:val="none" w:sz="0" w:space="0" w:color="auto"/>
              <w:bottom w:val="none" w:sz="0" w:space="0" w:color="auto"/>
              <w:right w:val="single" w:sz="2" w:space="0" w:color="BFBFBF" w:themeColor="background1" w:themeShade="BF"/>
            </w:tcBorders>
            <w:shd w:val="clear" w:color="auto" w:fill="auto"/>
            <w:vAlign w:val="center"/>
          </w:tcPr>
          <w:p w14:paraId="35104E11" w14:textId="77777777" w:rsidR="00124BC1" w:rsidRPr="009E2FB4" w:rsidRDefault="00124BC1" w:rsidP="00124BC1">
            <w:pPr>
              <w:rPr>
                <w:color w:val="000000" w:themeColor="text1"/>
              </w:rPr>
            </w:pPr>
            <w:r>
              <w:rPr>
                <w:color w:val="000000" w:themeColor="text1"/>
              </w:rPr>
              <w:t>One</w:t>
            </w:r>
          </w:p>
        </w:tc>
      </w:tr>
      <w:tr w:rsidR="00124BC1" w:rsidRPr="009E2FB4" w14:paraId="540417E6" w14:textId="77777777" w:rsidTr="00124BC1">
        <w:trPr>
          <w:trHeight w:val="551"/>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92B93B"/>
            <w:vAlign w:val="center"/>
          </w:tcPr>
          <w:p w14:paraId="1F12ACC8" w14:textId="77777777" w:rsidR="00124BC1" w:rsidRPr="009E2FB4" w:rsidRDefault="00124BC1" w:rsidP="00124BC1">
            <w:pPr>
              <w:rPr>
                <w:color w:val="000000" w:themeColor="text1"/>
              </w:rPr>
            </w:pPr>
            <w:r w:rsidRPr="009E2FB4">
              <w:rPr>
                <w:color w:val="000000" w:themeColor="text1"/>
              </w:rPr>
              <w:t>Status</w:t>
            </w:r>
          </w:p>
        </w:tc>
        <w:tc>
          <w:tcPr>
            <w:cnfStyle w:val="000010000000" w:firstRow="0" w:lastRow="0" w:firstColumn="0" w:lastColumn="0" w:oddVBand="1" w:evenVBand="0" w:oddHBand="0" w:evenHBand="0" w:firstRowFirstColumn="0" w:firstRowLastColumn="0" w:lastRowFirstColumn="0" w:lastRowLastColumn="0"/>
            <w:tcW w:w="6974" w:type="dxa"/>
            <w:tcBorders>
              <w:left w:val="none" w:sz="0" w:space="0" w:color="auto"/>
              <w:bottom w:val="none" w:sz="0" w:space="0" w:color="auto"/>
              <w:right w:val="single" w:sz="2" w:space="0" w:color="BFBFBF" w:themeColor="background1" w:themeShade="BF"/>
            </w:tcBorders>
            <w:shd w:val="clear" w:color="auto" w:fill="auto"/>
            <w:vAlign w:val="center"/>
          </w:tcPr>
          <w:p w14:paraId="2A7B3745" w14:textId="77777777" w:rsidR="00124BC1" w:rsidRPr="009E2FB4" w:rsidRDefault="00124BC1" w:rsidP="00124BC1">
            <w:pPr>
              <w:rPr>
                <w:color w:val="000000" w:themeColor="text1"/>
              </w:rPr>
            </w:pPr>
            <w:r>
              <w:rPr>
                <w:color w:val="000000" w:themeColor="text1"/>
              </w:rPr>
              <w:t>Official version</w:t>
            </w:r>
          </w:p>
        </w:tc>
      </w:tr>
      <w:tr w:rsidR="00124BC1" w:rsidRPr="009E2FB4" w14:paraId="5C2FB0FE" w14:textId="77777777" w:rsidTr="00124BC1">
        <w:trPr>
          <w:trHeight w:val="551"/>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92B93B"/>
            <w:vAlign w:val="center"/>
          </w:tcPr>
          <w:p w14:paraId="3C15B77C" w14:textId="77777777" w:rsidR="00124BC1" w:rsidRPr="009E2FB4" w:rsidRDefault="00124BC1" w:rsidP="00124BC1">
            <w:pPr>
              <w:rPr>
                <w:color w:val="000000" w:themeColor="text1"/>
              </w:rPr>
            </w:pPr>
            <w:r w:rsidRPr="009E2FB4">
              <w:rPr>
                <w:color w:val="000000" w:themeColor="text1"/>
              </w:rPr>
              <w:t>Review Frequency</w:t>
            </w:r>
          </w:p>
        </w:tc>
        <w:tc>
          <w:tcPr>
            <w:cnfStyle w:val="000010000000" w:firstRow="0" w:lastRow="0" w:firstColumn="0" w:lastColumn="0" w:oddVBand="1" w:evenVBand="0" w:oddHBand="0" w:evenHBand="0" w:firstRowFirstColumn="0" w:firstRowLastColumn="0" w:lastRowFirstColumn="0" w:lastRowLastColumn="0"/>
            <w:tcW w:w="6974" w:type="dxa"/>
            <w:tcBorders>
              <w:left w:val="none" w:sz="0" w:space="0" w:color="auto"/>
              <w:bottom w:val="none" w:sz="0" w:space="0" w:color="auto"/>
              <w:right w:val="single" w:sz="2" w:space="0" w:color="BFBFBF" w:themeColor="background1" w:themeShade="BF"/>
            </w:tcBorders>
            <w:shd w:val="clear" w:color="auto" w:fill="auto"/>
            <w:vAlign w:val="center"/>
          </w:tcPr>
          <w:p w14:paraId="282CDD3A" w14:textId="77777777" w:rsidR="00124BC1" w:rsidRPr="009E2FB4" w:rsidRDefault="00124BC1" w:rsidP="00124BC1">
            <w:pPr>
              <w:rPr>
                <w:color w:val="000000" w:themeColor="text1"/>
              </w:rPr>
            </w:pPr>
            <w:r w:rsidRPr="009E2FB4">
              <w:rPr>
                <w:color w:val="000000" w:themeColor="text1"/>
              </w:rPr>
              <w:t>Annual</w:t>
            </w:r>
          </w:p>
        </w:tc>
      </w:tr>
      <w:tr w:rsidR="00124BC1" w:rsidRPr="009E2FB4" w14:paraId="14CB68AA" w14:textId="77777777" w:rsidTr="00124BC1">
        <w:trPr>
          <w:trHeight w:val="551"/>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92B93B"/>
            <w:vAlign w:val="center"/>
          </w:tcPr>
          <w:p w14:paraId="2CA5DF95" w14:textId="77777777" w:rsidR="00124BC1" w:rsidRPr="009E2FB4" w:rsidRDefault="00124BC1" w:rsidP="00124BC1">
            <w:pPr>
              <w:rPr>
                <w:color w:val="000000" w:themeColor="text1"/>
              </w:rPr>
            </w:pPr>
            <w:r w:rsidRPr="009E2FB4">
              <w:rPr>
                <w:color w:val="000000" w:themeColor="text1"/>
              </w:rPr>
              <w:t>Next review date</w:t>
            </w:r>
          </w:p>
        </w:tc>
        <w:tc>
          <w:tcPr>
            <w:cnfStyle w:val="000010000000" w:firstRow="0" w:lastRow="0" w:firstColumn="0" w:lastColumn="0" w:oddVBand="1" w:evenVBand="0" w:oddHBand="0" w:evenHBand="0" w:firstRowFirstColumn="0" w:firstRowLastColumn="0" w:lastRowFirstColumn="0" w:lastRowLastColumn="0"/>
            <w:tcW w:w="6974" w:type="dxa"/>
            <w:tcBorders>
              <w:left w:val="none" w:sz="0" w:space="0" w:color="auto"/>
              <w:bottom w:val="none" w:sz="0" w:space="0" w:color="auto"/>
              <w:right w:val="single" w:sz="2" w:space="0" w:color="BFBFBF" w:themeColor="background1" w:themeShade="BF"/>
            </w:tcBorders>
            <w:shd w:val="clear" w:color="auto" w:fill="auto"/>
            <w:vAlign w:val="center"/>
          </w:tcPr>
          <w:p w14:paraId="727F32C3" w14:textId="77777777" w:rsidR="00124BC1" w:rsidRPr="004E16C5" w:rsidRDefault="00F26410" w:rsidP="00F26410">
            <w:pPr>
              <w:rPr>
                <w:color w:val="FF0000"/>
              </w:rPr>
            </w:pPr>
            <w:r>
              <w:t>29</w:t>
            </w:r>
            <w:r w:rsidR="00124BC1" w:rsidRPr="00813F85">
              <w:t>/0</w:t>
            </w:r>
            <w:r>
              <w:t>3</w:t>
            </w:r>
            <w:r w:rsidR="00124BC1" w:rsidRPr="00813F85">
              <w:t>/201</w:t>
            </w:r>
            <w:r>
              <w:t>9</w:t>
            </w:r>
          </w:p>
        </w:tc>
      </w:tr>
      <w:tr w:rsidR="00124BC1" w:rsidRPr="009E2FB4" w14:paraId="1D8015CE" w14:textId="77777777" w:rsidTr="00124BC1">
        <w:trPr>
          <w:trHeight w:val="804"/>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shd w:val="clear" w:color="auto" w:fill="92B93B"/>
            <w:vAlign w:val="center"/>
          </w:tcPr>
          <w:p w14:paraId="5A7B051E" w14:textId="77777777" w:rsidR="00124BC1" w:rsidRPr="009E2FB4" w:rsidRDefault="00124BC1" w:rsidP="00124BC1">
            <w:pPr>
              <w:rPr>
                <w:color w:val="000000" w:themeColor="text1"/>
              </w:rPr>
            </w:pPr>
            <w:r w:rsidRPr="009E2FB4">
              <w:rPr>
                <w:color w:val="000000" w:themeColor="text1"/>
              </w:rPr>
              <w:t>Consultation</w:t>
            </w:r>
          </w:p>
        </w:tc>
        <w:tc>
          <w:tcPr>
            <w:cnfStyle w:val="000010000000" w:firstRow="0" w:lastRow="0" w:firstColumn="0" w:lastColumn="0" w:oddVBand="1" w:evenVBand="0" w:oddHBand="0" w:evenHBand="0" w:firstRowFirstColumn="0" w:firstRowLastColumn="0" w:lastRowFirstColumn="0" w:lastRowLastColumn="0"/>
            <w:tcW w:w="6974" w:type="dxa"/>
            <w:tcBorders>
              <w:left w:val="none" w:sz="0" w:space="0" w:color="auto"/>
              <w:right w:val="single" w:sz="2" w:space="0" w:color="BFBFBF" w:themeColor="background1" w:themeShade="BF"/>
            </w:tcBorders>
            <w:shd w:val="clear" w:color="auto" w:fill="auto"/>
            <w:vAlign w:val="center"/>
          </w:tcPr>
          <w:p w14:paraId="3C80350D" w14:textId="36614C58" w:rsidR="00124BC1" w:rsidRPr="002B50A5" w:rsidRDefault="00C7091E" w:rsidP="00B63FC4">
            <w:pPr>
              <w:rPr>
                <w:b/>
                <w:i/>
                <w:color w:val="000000" w:themeColor="text1"/>
              </w:rPr>
            </w:pPr>
            <w:r>
              <w:rPr>
                <w:b/>
                <w:i/>
                <w:color w:val="000000" w:themeColor="text1"/>
              </w:rPr>
              <w:t xml:space="preserve">GAVO, </w:t>
            </w:r>
            <w:r w:rsidR="00124BC1" w:rsidRPr="002B50A5">
              <w:rPr>
                <w:b/>
                <w:i/>
                <w:color w:val="000000" w:themeColor="text1"/>
              </w:rPr>
              <w:t>CAIR (Monmouthshire Disablement Association</w:t>
            </w:r>
            <w:proofErr w:type="gramStart"/>
            <w:r w:rsidR="00124BC1" w:rsidRPr="002B50A5">
              <w:rPr>
                <w:b/>
                <w:i/>
                <w:color w:val="000000" w:themeColor="text1"/>
              </w:rPr>
              <w:t>) ,</w:t>
            </w:r>
            <w:proofErr w:type="gramEnd"/>
            <w:r w:rsidR="00B437B8">
              <w:rPr>
                <w:b/>
                <w:i/>
                <w:color w:val="000000" w:themeColor="text1"/>
              </w:rPr>
              <w:t xml:space="preserve"> Strong Communities Select, </w:t>
            </w:r>
            <w:r w:rsidR="00124BC1" w:rsidRPr="002B50A5">
              <w:rPr>
                <w:b/>
                <w:i/>
                <w:color w:val="000000" w:themeColor="text1"/>
              </w:rPr>
              <w:t xml:space="preserve">Monmouthshire </w:t>
            </w:r>
            <w:r>
              <w:rPr>
                <w:b/>
                <w:i/>
                <w:color w:val="000000" w:themeColor="text1"/>
              </w:rPr>
              <w:t>Inclusion</w:t>
            </w:r>
            <w:r w:rsidR="00124BC1" w:rsidRPr="002B50A5">
              <w:rPr>
                <w:b/>
                <w:i/>
                <w:color w:val="000000" w:themeColor="text1"/>
              </w:rPr>
              <w:t xml:space="preserve"> Group</w:t>
            </w:r>
            <w:r w:rsidR="00124BC1">
              <w:rPr>
                <w:b/>
                <w:i/>
                <w:color w:val="000000" w:themeColor="text1"/>
              </w:rPr>
              <w:t xml:space="preserve"> (</w:t>
            </w:r>
            <w:r>
              <w:rPr>
                <w:b/>
                <w:i/>
                <w:color w:val="000000" w:themeColor="text1"/>
              </w:rPr>
              <w:t xml:space="preserve">formerly </w:t>
            </w:r>
            <w:r w:rsidR="00124BC1">
              <w:rPr>
                <w:b/>
                <w:i/>
                <w:color w:val="000000" w:themeColor="text1"/>
              </w:rPr>
              <w:t>MEDG)</w:t>
            </w:r>
            <w:r w:rsidR="00124BC1" w:rsidRPr="002B50A5">
              <w:rPr>
                <w:b/>
                <w:i/>
                <w:color w:val="000000" w:themeColor="text1"/>
              </w:rPr>
              <w:t xml:space="preserve">, Management Teams,  Internal (The </w:t>
            </w:r>
            <w:r w:rsidR="00124BC1">
              <w:rPr>
                <w:b/>
                <w:i/>
                <w:color w:val="000000" w:themeColor="text1"/>
              </w:rPr>
              <w:t>Hub), external (Council website).</w:t>
            </w:r>
          </w:p>
        </w:tc>
      </w:tr>
    </w:tbl>
    <w:p w14:paraId="55D150C2" w14:textId="77777777" w:rsidR="00AB10C1" w:rsidRDefault="00AB10C1" w:rsidP="009E2FB4"/>
    <w:p w14:paraId="5A1402E8" w14:textId="77777777" w:rsidR="00AB10C1" w:rsidRPr="009E2FB4" w:rsidRDefault="00AB10C1" w:rsidP="009E2FB4"/>
    <w:p w14:paraId="4CC075B7" w14:textId="77777777" w:rsidR="00124BC1" w:rsidRDefault="00124BC1" w:rsidP="004F3223"/>
    <w:p w14:paraId="0E70DBDA" w14:textId="77777777" w:rsidR="00124BC1" w:rsidRDefault="00124BC1" w:rsidP="004F3223"/>
    <w:p w14:paraId="1AAF0307" w14:textId="77777777" w:rsidR="00124BC1" w:rsidRDefault="00124BC1" w:rsidP="004F3223"/>
    <w:p w14:paraId="4713EC4C" w14:textId="77777777" w:rsidR="00124BC1" w:rsidRDefault="00124BC1" w:rsidP="004F3223"/>
    <w:p w14:paraId="625D07C2" w14:textId="77777777" w:rsidR="00FD5E02" w:rsidRDefault="00FD5E02" w:rsidP="004F3223">
      <w:pPr>
        <w:rPr>
          <w:rFonts w:cs="Arial"/>
          <w:b/>
          <w:sz w:val="72"/>
          <w:szCs w:val="72"/>
        </w:rPr>
      </w:pPr>
      <w:r>
        <w:rPr>
          <w:rFonts w:cs="Arial"/>
          <w:b/>
          <w:sz w:val="40"/>
          <w:szCs w:val="40"/>
        </w:rPr>
        <w:tab/>
      </w:r>
      <w:r w:rsidRPr="006C5D74">
        <w:rPr>
          <w:rFonts w:cs="Arial"/>
          <w:b/>
          <w:sz w:val="40"/>
          <w:szCs w:val="40"/>
        </w:rPr>
        <w:t xml:space="preserve"> </w:t>
      </w:r>
    </w:p>
    <w:p w14:paraId="25FF89C0" w14:textId="77777777" w:rsidR="00774E75" w:rsidRDefault="00774E75" w:rsidP="000F1BCA">
      <w:pPr>
        <w:pStyle w:val="Heading3"/>
        <w:rPr>
          <w:sz w:val="96"/>
          <w:szCs w:val="96"/>
        </w:rPr>
        <w:sectPr w:rsidR="00774E75" w:rsidSect="00B43099">
          <w:pgSz w:w="16838" w:h="11906" w:orient="landscape"/>
          <w:pgMar w:top="142" w:right="1134" w:bottom="284" w:left="1418" w:header="709" w:footer="709" w:gutter="0"/>
          <w:pgNumType w:start="1"/>
          <w:cols w:space="708"/>
          <w:docGrid w:linePitch="360"/>
        </w:sectPr>
      </w:pPr>
    </w:p>
    <w:p w14:paraId="57545048" w14:textId="77777777" w:rsidR="00FD5E02" w:rsidRPr="000F1BCA" w:rsidRDefault="00FD5E02" w:rsidP="000F1BCA">
      <w:pPr>
        <w:pStyle w:val="Heading3"/>
        <w:rPr>
          <w:sz w:val="96"/>
          <w:szCs w:val="96"/>
        </w:rPr>
      </w:pPr>
      <w:r w:rsidRPr="000F1BCA">
        <w:rPr>
          <w:sz w:val="96"/>
          <w:szCs w:val="96"/>
        </w:rPr>
        <w:t>Strategic Equality Plan</w:t>
      </w:r>
    </w:p>
    <w:p w14:paraId="5898C993" w14:textId="77777777" w:rsidR="00FD5E02" w:rsidRPr="000F1BCA" w:rsidRDefault="002B50A5" w:rsidP="000F1BCA">
      <w:pPr>
        <w:pStyle w:val="Heading3"/>
        <w:rPr>
          <w:sz w:val="72"/>
          <w:szCs w:val="72"/>
        </w:rPr>
      </w:pPr>
      <w:r>
        <w:rPr>
          <w:sz w:val="72"/>
          <w:szCs w:val="72"/>
        </w:rPr>
        <w:t xml:space="preserve">Annual Report </w:t>
      </w:r>
      <w:r w:rsidR="00FD5E02" w:rsidRPr="00813F85">
        <w:rPr>
          <w:color w:val="92D050"/>
          <w:sz w:val="72"/>
          <w:szCs w:val="72"/>
          <w14:textFill>
            <w14:solidFill>
              <w14:srgbClr w14:val="92D050">
                <w14:alpha w14:val="13000"/>
              </w14:srgbClr>
            </w14:solidFill>
          </w14:textFill>
        </w:rPr>
        <w:t>201</w:t>
      </w:r>
      <w:r w:rsidR="00917391">
        <w:rPr>
          <w:color w:val="92D050"/>
          <w:sz w:val="72"/>
          <w:szCs w:val="72"/>
          <w14:textFill>
            <w14:solidFill>
              <w14:srgbClr w14:val="92D050">
                <w14:alpha w14:val="13000"/>
              </w14:srgbClr>
            </w14:solidFill>
          </w14:textFill>
        </w:rPr>
        <w:t>6</w:t>
      </w:r>
      <w:r w:rsidR="00FD5E02" w:rsidRPr="00813F85">
        <w:rPr>
          <w:color w:val="92D050"/>
          <w:sz w:val="72"/>
          <w:szCs w:val="72"/>
          <w14:textFill>
            <w14:solidFill>
              <w14:srgbClr w14:val="92D050">
                <w14:alpha w14:val="13000"/>
              </w14:srgbClr>
            </w14:solidFill>
          </w14:textFill>
        </w:rPr>
        <w:t xml:space="preserve"> to 201</w:t>
      </w:r>
      <w:r w:rsidR="00917391">
        <w:rPr>
          <w:color w:val="92D050"/>
          <w:sz w:val="72"/>
          <w:szCs w:val="72"/>
          <w14:textFill>
            <w14:solidFill>
              <w14:srgbClr w14:val="92D050">
                <w14:alpha w14:val="13000"/>
              </w14:srgbClr>
            </w14:solidFill>
          </w14:textFill>
        </w:rPr>
        <w:t>7</w:t>
      </w:r>
    </w:p>
    <w:p w14:paraId="7879EA0F" w14:textId="77777777" w:rsidR="00FD5E02" w:rsidRPr="003E0335" w:rsidRDefault="00FD5E02" w:rsidP="00EC6E23">
      <w:pPr>
        <w:spacing w:after="120" w:line="360" w:lineRule="auto"/>
        <w:rPr>
          <w:rFonts w:cs="Arial"/>
          <w:sz w:val="28"/>
          <w:szCs w:val="28"/>
        </w:rPr>
      </w:pPr>
      <w:r w:rsidRPr="003E0335">
        <w:rPr>
          <w:rFonts w:cs="Arial"/>
          <w:sz w:val="28"/>
          <w:szCs w:val="28"/>
        </w:rPr>
        <w:t>This document is available on the Council</w:t>
      </w:r>
      <w:r w:rsidR="004F3223" w:rsidRPr="003E0335">
        <w:rPr>
          <w:rFonts w:cs="Arial"/>
          <w:sz w:val="28"/>
          <w:szCs w:val="28"/>
        </w:rPr>
        <w:t xml:space="preserve">’s </w:t>
      </w:r>
      <w:r w:rsidRPr="003E0335">
        <w:rPr>
          <w:rFonts w:cs="Arial"/>
          <w:sz w:val="28"/>
          <w:szCs w:val="28"/>
        </w:rPr>
        <w:t>website at</w:t>
      </w:r>
    </w:p>
    <w:p w14:paraId="78154399" w14:textId="77777777" w:rsidR="00FD5E02" w:rsidRPr="003E0335" w:rsidRDefault="0001167C" w:rsidP="00EC6E23">
      <w:pPr>
        <w:spacing w:after="120" w:line="360" w:lineRule="auto"/>
        <w:rPr>
          <w:rFonts w:cs="Arial"/>
          <w:sz w:val="28"/>
          <w:szCs w:val="28"/>
        </w:rPr>
      </w:pPr>
      <w:hyperlink r:id="rId18" w:history="1">
        <w:r w:rsidR="00FD5E02" w:rsidRPr="003E0335">
          <w:rPr>
            <w:rStyle w:val="Hyperlink"/>
            <w:rFonts w:cs="Arial"/>
            <w:sz w:val="28"/>
            <w:szCs w:val="28"/>
          </w:rPr>
          <w:t>www.monmouthshire.gov.uk</w:t>
        </w:r>
      </w:hyperlink>
    </w:p>
    <w:p w14:paraId="62CF320D" w14:textId="77777777" w:rsidR="00FD5E02" w:rsidRPr="003E0335" w:rsidRDefault="00FD5E02" w:rsidP="00EC6E23">
      <w:pPr>
        <w:spacing w:after="120" w:line="360" w:lineRule="auto"/>
        <w:rPr>
          <w:rFonts w:cs="Arial"/>
          <w:sz w:val="28"/>
          <w:szCs w:val="28"/>
        </w:rPr>
      </w:pPr>
      <w:r w:rsidRPr="003E0335">
        <w:rPr>
          <w:rFonts w:cs="Arial"/>
          <w:sz w:val="28"/>
          <w:szCs w:val="28"/>
        </w:rPr>
        <w:t>If you require</w:t>
      </w:r>
      <w:r w:rsidR="002F3C94">
        <w:rPr>
          <w:rFonts w:cs="Arial"/>
          <w:sz w:val="28"/>
          <w:szCs w:val="28"/>
        </w:rPr>
        <w:t xml:space="preserve"> a hard copy of</w:t>
      </w:r>
      <w:r w:rsidRPr="003E0335">
        <w:rPr>
          <w:rFonts w:cs="Arial"/>
          <w:sz w:val="28"/>
          <w:szCs w:val="28"/>
        </w:rPr>
        <w:t xml:space="preserve"> this document </w:t>
      </w:r>
      <w:r w:rsidR="002F3C94">
        <w:rPr>
          <w:rFonts w:cs="Arial"/>
          <w:sz w:val="28"/>
          <w:szCs w:val="28"/>
        </w:rPr>
        <w:t xml:space="preserve"> or a copy </w:t>
      </w:r>
      <w:r w:rsidRPr="003E0335">
        <w:rPr>
          <w:rFonts w:cs="Arial"/>
          <w:sz w:val="28"/>
          <w:szCs w:val="28"/>
        </w:rPr>
        <w:t>in a different format, e.g. large print, Braille, audio version, word</w:t>
      </w:r>
      <w:r w:rsidR="0006254B">
        <w:rPr>
          <w:rFonts w:cs="Arial"/>
          <w:sz w:val="28"/>
          <w:szCs w:val="28"/>
        </w:rPr>
        <w:t xml:space="preserve"> </w:t>
      </w:r>
      <w:r w:rsidRPr="003E0335">
        <w:rPr>
          <w:rFonts w:cs="Arial"/>
          <w:sz w:val="28"/>
          <w:szCs w:val="28"/>
        </w:rPr>
        <w:t xml:space="preserve"> format </w:t>
      </w:r>
      <w:r w:rsidR="0006254B">
        <w:rPr>
          <w:rFonts w:cs="Arial"/>
          <w:sz w:val="28"/>
          <w:szCs w:val="28"/>
        </w:rPr>
        <w:t xml:space="preserve"> </w:t>
      </w:r>
      <w:r w:rsidRPr="003E0335">
        <w:rPr>
          <w:rFonts w:cs="Arial"/>
          <w:sz w:val="28"/>
          <w:szCs w:val="28"/>
        </w:rPr>
        <w:t xml:space="preserve">for </w:t>
      </w:r>
      <w:r w:rsidR="0006254B">
        <w:rPr>
          <w:rFonts w:cs="Arial"/>
          <w:sz w:val="28"/>
          <w:szCs w:val="28"/>
        </w:rPr>
        <w:t xml:space="preserve"> </w:t>
      </w:r>
      <w:r w:rsidRPr="003E0335">
        <w:rPr>
          <w:rFonts w:cs="Arial"/>
          <w:sz w:val="28"/>
          <w:szCs w:val="28"/>
        </w:rPr>
        <w:t xml:space="preserve">screen readers  etc. please contact </w:t>
      </w:r>
      <w:r w:rsidR="0006254B">
        <w:rPr>
          <w:rFonts w:cs="Arial"/>
          <w:sz w:val="28"/>
          <w:szCs w:val="28"/>
        </w:rPr>
        <w:t xml:space="preserve"> </w:t>
      </w:r>
      <w:r w:rsidRPr="003E0335">
        <w:rPr>
          <w:rFonts w:cs="Arial"/>
          <w:sz w:val="28"/>
          <w:szCs w:val="28"/>
        </w:rPr>
        <w:t>the:</w:t>
      </w:r>
    </w:p>
    <w:p w14:paraId="41C00519" w14:textId="77777777" w:rsidR="00FD5E02" w:rsidRPr="003E0335" w:rsidRDefault="00FD5E02" w:rsidP="00EC6E23">
      <w:pPr>
        <w:spacing w:after="120" w:line="360" w:lineRule="auto"/>
        <w:rPr>
          <w:rFonts w:cs="Arial"/>
          <w:sz w:val="28"/>
          <w:szCs w:val="28"/>
        </w:rPr>
      </w:pPr>
      <w:r w:rsidRPr="003E0335">
        <w:rPr>
          <w:rFonts w:cs="Arial"/>
          <w:sz w:val="28"/>
          <w:szCs w:val="28"/>
        </w:rPr>
        <w:t>Policy Officer Equality and Welsh Language</w:t>
      </w:r>
    </w:p>
    <w:p w14:paraId="7E906AE4" w14:textId="77777777" w:rsidR="00FD5E02" w:rsidRPr="003E0335" w:rsidRDefault="00FD5E02" w:rsidP="00EC6E23">
      <w:pPr>
        <w:pStyle w:val="Heading9"/>
        <w:spacing w:line="360" w:lineRule="auto"/>
        <w:rPr>
          <w:rFonts w:ascii="Arial" w:hAnsi="Arial" w:cs="Arial"/>
          <w:bCs/>
          <w:sz w:val="28"/>
          <w:szCs w:val="28"/>
        </w:rPr>
      </w:pPr>
      <w:r w:rsidRPr="003E0335">
        <w:rPr>
          <w:rFonts w:ascii="Arial" w:hAnsi="Arial" w:cs="Arial"/>
          <w:bCs/>
          <w:sz w:val="28"/>
          <w:szCs w:val="28"/>
        </w:rPr>
        <w:t>Monmouthshire County Council</w:t>
      </w:r>
    </w:p>
    <w:p w14:paraId="0561B2BB" w14:textId="77777777" w:rsidR="00FD5E02" w:rsidRDefault="001E7016" w:rsidP="00EC6E23">
      <w:pPr>
        <w:rPr>
          <w:rFonts w:cs="Arial"/>
          <w:sz w:val="28"/>
          <w:szCs w:val="28"/>
          <w:lang w:eastAsia="en-US"/>
        </w:rPr>
      </w:pPr>
      <w:r>
        <w:rPr>
          <w:rFonts w:cs="Arial"/>
          <w:sz w:val="28"/>
          <w:szCs w:val="28"/>
          <w:lang w:eastAsia="en-US"/>
        </w:rPr>
        <w:t>County Hall</w:t>
      </w:r>
    </w:p>
    <w:p w14:paraId="101253D4" w14:textId="77777777" w:rsidR="00283359" w:rsidRPr="003E0335" w:rsidRDefault="00DE53A7" w:rsidP="00EC6E23">
      <w:pPr>
        <w:rPr>
          <w:rFonts w:cs="Arial"/>
          <w:sz w:val="28"/>
          <w:szCs w:val="28"/>
          <w:lang w:eastAsia="en-US"/>
        </w:rPr>
      </w:pPr>
      <w:r>
        <w:rPr>
          <w:rFonts w:cs="Arial"/>
          <w:sz w:val="28"/>
          <w:szCs w:val="28"/>
          <w:lang w:eastAsia="en-US"/>
        </w:rPr>
        <w:t>Y</w:t>
      </w:r>
      <w:r w:rsidR="00283359">
        <w:rPr>
          <w:rFonts w:cs="Arial"/>
          <w:sz w:val="28"/>
          <w:szCs w:val="28"/>
          <w:lang w:eastAsia="en-US"/>
        </w:rPr>
        <w:t xml:space="preserve"> </w:t>
      </w:r>
      <w:proofErr w:type="spellStart"/>
      <w:r w:rsidR="00283359">
        <w:rPr>
          <w:rFonts w:cs="Arial"/>
          <w:sz w:val="28"/>
          <w:szCs w:val="28"/>
          <w:lang w:eastAsia="en-US"/>
        </w:rPr>
        <w:t>Rhadyr</w:t>
      </w:r>
      <w:proofErr w:type="spellEnd"/>
    </w:p>
    <w:p w14:paraId="2A269FB8" w14:textId="77777777" w:rsidR="00FD5E02" w:rsidRPr="003E0335" w:rsidRDefault="00283359" w:rsidP="00EC6E23">
      <w:pPr>
        <w:rPr>
          <w:rFonts w:cs="Arial"/>
          <w:sz w:val="28"/>
          <w:szCs w:val="28"/>
          <w:lang w:eastAsia="en-US"/>
        </w:rPr>
      </w:pPr>
      <w:r>
        <w:rPr>
          <w:rFonts w:cs="Arial"/>
          <w:sz w:val="28"/>
          <w:szCs w:val="28"/>
          <w:lang w:eastAsia="en-US"/>
        </w:rPr>
        <w:t>Usk</w:t>
      </w:r>
    </w:p>
    <w:p w14:paraId="26CA160F" w14:textId="77777777" w:rsidR="00FD5E02" w:rsidRPr="003E0335" w:rsidRDefault="00283359" w:rsidP="00EC6E23">
      <w:pPr>
        <w:rPr>
          <w:sz w:val="28"/>
          <w:szCs w:val="28"/>
          <w:lang w:eastAsia="en-US"/>
        </w:rPr>
      </w:pPr>
      <w:r>
        <w:rPr>
          <w:sz w:val="28"/>
          <w:szCs w:val="28"/>
          <w:lang w:eastAsia="en-US"/>
        </w:rPr>
        <w:t>NP</w:t>
      </w:r>
      <w:r w:rsidR="000872B0">
        <w:rPr>
          <w:sz w:val="28"/>
          <w:szCs w:val="28"/>
          <w:lang w:eastAsia="en-US"/>
        </w:rPr>
        <w:t>15 1XJ</w:t>
      </w:r>
    </w:p>
    <w:p w14:paraId="31BD0A7A" w14:textId="77777777" w:rsidR="00FD5E02" w:rsidRPr="003E0335" w:rsidRDefault="00FD5E02" w:rsidP="00EC6E23">
      <w:pPr>
        <w:spacing w:line="360" w:lineRule="auto"/>
        <w:rPr>
          <w:rFonts w:cs="Arial"/>
          <w:sz w:val="28"/>
          <w:szCs w:val="28"/>
        </w:rPr>
      </w:pPr>
      <w:r w:rsidRPr="003E0335">
        <w:rPr>
          <w:rFonts w:cs="Arial"/>
          <w:sz w:val="28"/>
          <w:szCs w:val="28"/>
        </w:rPr>
        <w:t>Ph</w:t>
      </w:r>
      <w:r w:rsidR="00232F22">
        <w:rPr>
          <w:rFonts w:cs="Arial"/>
          <w:sz w:val="28"/>
          <w:szCs w:val="28"/>
        </w:rPr>
        <w:t>one: 01633 644010</w:t>
      </w:r>
    </w:p>
    <w:p w14:paraId="3C47B9AC" w14:textId="77777777" w:rsidR="00FD5E02" w:rsidRPr="00337F90" w:rsidRDefault="004F3223" w:rsidP="00337F90">
      <w:pPr>
        <w:spacing w:line="360" w:lineRule="auto"/>
        <w:rPr>
          <w:rFonts w:cs="Arial"/>
          <w:sz w:val="28"/>
          <w:szCs w:val="28"/>
        </w:rPr>
      </w:pPr>
      <w:r w:rsidRPr="003E0335">
        <w:rPr>
          <w:rFonts w:cs="Arial"/>
          <w:sz w:val="28"/>
          <w:szCs w:val="28"/>
        </w:rPr>
        <w:t>Email: alanburkitt@monmouthshire.gov.uk</w:t>
      </w:r>
      <w:r w:rsidRPr="003E0335">
        <w:rPr>
          <w:sz w:val="28"/>
          <w:szCs w:val="28"/>
        </w:rPr>
        <w:br w:type="page"/>
      </w:r>
      <w:r w:rsidR="00591A20" w:rsidRPr="00813F85">
        <w:rPr>
          <w:rFonts w:ascii="Garamond" w:hAnsi="Garamond" w:cs="Arial"/>
          <w:b/>
          <w:sz w:val="48"/>
          <w:szCs w:val="56"/>
        </w:rPr>
        <w:t>Foreword</w:t>
      </w:r>
      <w:r w:rsidR="00591A20" w:rsidRPr="00B63FC4">
        <w:rPr>
          <w:rFonts w:ascii="Garamond" w:hAnsi="Garamond" w:cs="Arial"/>
          <w:b/>
          <w:color w:val="FF0000"/>
          <w:sz w:val="48"/>
          <w:szCs w:val="56"/>
        </w:rPr>
        <w:t xml:space="preserve"> </w:t>
      </w:r>
    </w:p>
    <w:p w14:paraId="26AABCAD" w14:textId="77777777" w:rsidR="00D3132B" w:rsidRDefault="00AA76F4" w:rsidP="00AA76F4">
      <w:pPr>
        <w:spacing w:line="360" w:lineRule="auto"/>
        <w:rPr>
          <w:rFonts w:cs="Arial"/>
          <w:sz w:val="28"/>
          <w:szCs w:val="28"/>
        </w:rPr>
      </w:pPr>
      <w:r w:rsidRPr="00AA76F4">
        <w:rPr>
          <w:rFonts w:cs="Arial"/>
          <w:sz w:val="28"/>
          <w:szCs w:val="28"/>
        </w:rPr>
        <w:t>The Public Sector Equality Duty requires that all public authorities cov</w:t>
      </w:r>
      <w:r w:rsidR="007304B8">
        <w:rPr>
          <w:rFonts w:cs="Arial"/>
          <w:sz w:val="28"/>
          <w:szCs w:val="28"/>
        </w:rPr>
        <w:t xml:space="preserve">ered under the specific duties </w:t>
      </w:r>
      <w:r w:rsidRPr="00AA76F4">
        <w:rPr>
          <w:rFonts w:cs="Arial"/>
          <w:sz w:val="28"/>
          <w:szCs w:val="28"/>
        </w:rPr>
        <w:t>in Wales should produce an annual equality report by the 31</w:t>
      </w:r>
      <w:r w:rsidRPr="00AA76F4">
        <w:rPr>
          <w:rFonts w:cs="Arial"/>
          <w:sz w:val="28"/>
          <w:szCs w:val="28"/>
          <w:vertAlign w:val="superscript"/>
        </w:rPr>
        <w:t>st</w:t>
      </w:r>
      <w:r w:rsidRPr="00AA76F4">
        <w:rPr>
          <w:rFonts w:cs="Arial"/>
          <w:sz w:val="28"/>
          <w:szCs w:val="28"/>
        </w:rPr>
        <w:t xml:space="preserve"> March each year</w:t>
      </w:r>
      <w:r w:rsidR="007304B8">
        <w:rPr>
          <w:rFonts w:cs="Arial"/>
          <w:sz w:val="28"/>
          <w:szCs w:val="28"/>
        </w:rPr>
        <w:t xml:space="preserve"> and</w:t>
      </w:r>
      <w:r w:rsidRPr="00BB5E68">
        <w:rPr>
          <w:rFonts w:cs="Arial"/>
          <w:sz w:val="28"/>
          <w:szCs w:val="28"/>
        </w:rPr>
        <w:t xml:space="preserve">, therefore, </w:t>
      </w:r>
      <w:r w:rsidR="009E2C29">
        <w:rPr>
          <w:rFonts w:cs="Arial"/>
          <w:sz w:val="28"/>
          <w:szCs w:val="28"/>
        </w:rPr>
        <w:t xml:space="preserve">we are </w:t>
      </w:r>
      <w:r w:rsidR="002F3C94" w:rsidRPr="00BB5E68">
        <w:rPr>
          <w:rFonts w:cs="Arial"/>
          <w:sz w:val="28"/>
          <w:szCs w:val="28"/>
        </w:rPr>
        <w:t xml:space="preserve">delighted </w:t>
      </w:r>
      <w:r w:rsidR="00FD5E02" w:rsidRPr="00BB5E68">
        <w:rPr>
          <w:rFonts w:cs="Arial"/>
          <w:sz w:val="28"/>
          <w:szCs w:val="28"/>
        </w:rPr>
        <w:t>to present Monmouthshire County Council’s</w:t>
      </w:r>
      <w:r w:rsidR="00FD5E02" w:rsidRPr="00813F85">
        <w:rPr>
          <w:rFonts w:cs="Arial"/>
          <w:sz w:val="28"/>
          <w:szCs w:val="28"/>
        </w:rPr>
        <w:t xml:space="preserve"> </w:t>
      </w:r>
      <w:r w:rsidR="00D72071">
        <w:rPr>
          <w:rFonts w:cs="Arial"/>
          <w:sz w:val="28"/>
          <w:szCs w:val="28"/>
        </w:rPr>
        <w:t>sixth</w:t>
      </w:r>
      <w:r w:rsidR="004D5771">
        <w:rPr>
          <w:rFonts w:cs="Arial"/>
          <w:sz w:val="28"/>
          <w:szCs w:val="28"/>
        </w:rPr>
        <w:t>,</w:t>
      </w:r>
      <w:r w:rsidR="00D72071">
        <w:rPr>
          <w:rFonts w:cs="Arial"/>
          <w:sz w:val="28"/>
          <w:szCs w:val="28"/>
        </w:rPr>
        <w:t xml:space="preserve"> </w:t>
      </w:r>
      <w:r w:rsidR="00C7091E">
        <w:rPr>
          <w:rFonts w:cs="Arial"/>
          <w:sz w:val="28"/>
          <w:szCs w:val="28"/>
        </w:rPr>
        <w:t xml:space="preserve">and </w:t>
      </w:r>
      <w:r w:rsidR="004D5771">
        <w:rPr>
          <w:rFonts w:cs="Arial"/>
          <w:sz w:val="28"/>
          <w:szCs w:val="28"/>
        </w:rPr>
        <w:t xml:space="preserve">its </w:t>
      </w:r>
      <w:r w:rsidR="00C7091E">
        <w:rPr>
          <w:rFonts w:cs="Arial"/>
          <w:sz w:val="28"/>
          <w:szCs w:val="28"/>
        </w:rPr>
        <w:t>fi</w:t>
      </w:r>
      <w:r w:rsidR="00D72071">
        <w:rPr>
          <w:rFonts w:cs="Arial"/>
          <w:sz w:val="28"/>
          <w:szCs w:val="28"/>
        </w:rPr>
        <w:t>rst</w:t>
      </w:r>
      <w:r w:rsidR="00C7091E">
        <w:rPr>
          <w:rFonts w:cs="Arial"/>
          <w:sz w:val="28"/>
          <w:szCs w:val="28"/>
        </w:rPr>
        <w:t xml:space="preserve"> </w:t>
      </w:r>
      <w:r w:rsidR="00054B55" w:rsidRPr="00BB5E68">
        <w:rPr>
          <w:rFonts w:cs="Arial"/>
          <w:sz w:val="28"/>
          <w:szCs w:val="28"/>
        </w:rPr>
        <w:t>a</w:t>
      </w:r>
      <w:r w:rsidRPr="00BB5E68">
        <w:rPr>
          <w:rFonts w:cs="Arial"/>
          <w:sz w:val="28"/>
          <w:szCs w:val="28"/>
        </w:rPr>
        <w:t xml:space="preserve">nnual </w:t>
      </w:r>
      <w:r w:rsidR="00054B55" w:rsidRPr="00BB5E68">
        <w:rPr>
          <w:rFonts w:cs="Arial"/>
          <w:sz w:val="28"/>
          <w:szCs w:val="28"/>
        </w:rPr>
        <w:t>r</w:t>
      </w:r>
      <w:r w:rsidRPr="00BB5E68">
        <w:rPr>
          <w:rFonts w:cs="Arial"/>
          <w:sz w:val="28"/>
          <w:szCs w:val="28"/>
        </w:rPr>
        <w:t>eport on its</w:t>
      </w:r>
      <w:r w:rsidR="002B50A5" w:rsidRPr="00BB5E68">
        <w:rPr>
          <w:rFonts w:cs="Arial"/>
          <w:sz w:val="28"/>
          <w:szCs w:val="28"/>
        </w:rPr>
        <w:t xml:space="preserve"> </w:t>
      </w:r>
      <w:r w:rsidR="004D5771">
        <w:rPr>
          <w:rFonts w:cs="Arial"/>
          <w:sz w:val="28"/>
          <w:szCs w:val="28"/>
        </w:rPr>
        <w:t xml:space="preserve">second </w:t>
      </w:r>
      <w:r w:rsidR="00591A20" w:rsidRPr="00BB5E68">
        <w:rPr>
          <w:rFonts w:cs="Arial"/>
          <w:sz w:val="28"/>
          <w:szCs w:val="28"/>
        </w:rPr>
        <w:t>Strategic Equal</w:t>
      </w:r>
      <w:r w:rsidR="007304B8">
        <w:rPr>
          <w:rFonts w:cs="Arial"/>
          <w:sz w:val="28"/>
          <w:szCs w:val="28"/>
        </w:rPr>
        <w:t xml:space="preserve">ity Plan.  </w:t>
      </w:r>
      <w:r w:rsidR="00FD5E02" w:rsidRPr="00BB5E68">
        <w:rPr>
          <w:rFonts w:cs="Arial"/>
          <w:sz w:val="28"/>
          <w:szCs w:val="28"/>
        </w:rPr>
        <w:t>The Equality Act 2010</w:t>
      </w:r>
      <w:r w:rsidR="006676C6" w:rsidRPr="00BB5E68">
        <w:rPr>
          <w:rFonts w:cs="Arial"/>
          <w:sz w:val="28"/>
          <w:szCs w:val="28"/>
        </w:rPr>
        <w:t xml:space="preserve"> </w:t>
      </w:r>
      <w:r w:rsidR="00C7091E">
        <w:rPr>
          <w:rFonts w:cs="Arial"/>
          <w:sz w:val="28"/>
          <w:szCs w:val="28"/>
        </w:rPr>
        <w:t xml:space="preserve">continues to present </w:t>
      </w:r>
      <w:r w:rsidR="002F3C94" w:rsidRPr="00BB5E68">
        <w:rPr>
          <w:rFonts w:cs="Arial"/>
          <w:sz w:val="28"/>
          <w:szCs w:val="28"/>
        </w:rPr>
        <w:t>real challenge</w:t>
      </w:r>
      <w:r w:rsidR="00C7091E">
        <w:rPr>
          <w:rFonts w:cs="Arial"/>
          <w:sz w:val="28"/>
          <w:szCs w:val="28"/>
        </w:rPr>
        <w:t>s</w:t>
      </w:r>
      <w:r w:rsidR="002F3C94" w:rsidRPr="00BB5E68">
        <w:rPr>
          <w:rFonts w:cs="Arial"/>
          <w:sz w:val="28"/>
          <w:szCs w:val="28"/>
        </w:rPr>
        <w:t xml:space="preserve"> </w:t>
      </w:r>
      <w:r w:rsidR="00FD5E02" w:rsidRPr="00BB5E68">
        <w:rPr>
          <w:rFonts w:cs="Arial"/>
          <w:sz w:val="28"/>
          <w:szCs w:val="28"/>
        </w:rPr>
        <w:t>for Monmouthshire County Council</w:t>
      </w:r>
      <w:r w:rsidR="004D5771">
        <w:rPr>
          <w:rFonts w:cs="Arial"/>
          <w:sz w:val="28"/>
          <w:szCs w:val="28"/>
        </w:rPr>
        <w:t xml:space="preserve"> in e</w:t>
      </w:r>
      <w:r w:rsidR="00FD5E02" w:rsidRPr="00BB5E68">
        <w:rPr>
          <w:rFonts w:cs="Arial"/>
          <w:sz w:val="28"/>
          <w:szCs w:val="28"/>
        </w:rPr>
        <w:t>nsur</w:t>
      </w:r>
      <w:r w:rsidR="00C7091E">
        <w:rPr>
          <w:rFonts w:cs="Arial"/>
          <w:sz w:val="28"/>
          <w:szCs w:val="28"/>
        </w:rPr>
        <w:t>ing</w:t>
      </w:r>
      <w:r w:rsidR="00FD5E02" w:rsidRPr="00BB5E68">
        <w:rPr>
          <w:rFonts w:cs="Arial"/>
          <w:sz w:val="28"/>
          <w:szCs w:val="28"/>
        </w:rPr>
        <w:t xml:space="preserve"> that its functions, decisions and behaviours fully take into account the impact they make on</w:t>
      </w:r>
      <w:r w:rsidR="006676C6" w:rsidRPr="00BB5E68">
        <w:rPr>
          <w:rFonts w:cs="Arial"/>
          <w:sz w:val="28"/>
          <w:szCs w:val="28"/>
        </w:rPr>
        <w:t xml:space="preserve"> people/groups of people with</w:t>
      </w:r>
      <w:r w:rsidR="00FD5E02" w:rsidRPr="00BB5E68">
        <w:rPr>
          <w:rFonts w:cs="Arial"/>
          <w:sz w:val="28"/>
          <w:szCs w:val="28"/>
        </w:rPr>
        <w:t xml:space="preserve"> </w:t>
      </w:r>
      <w:r w:rsidR="00054B55" w:rsidRPr="00BB5E68">
        <w:rPr>
          <w:rFonts w:cs="Arial"/>
          <w:sz w:val="28"/>
          <w:szCs w:val="28"/>
        </w:rPr>
        <w:t>protected c</w:t>
      </w:r>
      <w:r w:rsidR="00FD5E02" w:rsidRPr="00BB5E68">
        <w:rPr>
          <w:rFonts w:cs="Arial"/>
          <w:sz w:val="28"/>
          <w:szCs w:val="28"/>
        </w:rPr>
        <w:t>haracteristics</w:t>
      </w:r>
      <w:r w:rsidR="004D5771">
        <w:rPr>
          <w:rFonts w:cs="Arial"/>
          <w:sz w:val="28"/>
          <w:szCs w:val="28"/>
        </w:rPr>
        <w:t>. The backdrop of a continually challenging financial climate makes the provision of services to the people of Monmouthshire</w:t>
      </w:r>
      <w:r w:rsidR="00C7091E">
        <w:rPr>
          <w:rFonts w:cs="Arial"/>
          <w:sz w:val="28"/>
          <w:szCs w:val="28"/>
        </w:rPr>
        <w:t xml:space="preserve"> very difficult</w:t>
      </w:r>
      <w:r w:rsidR="004D5771">
        <w:rPr>
          <w:rFonts w:cs="Arial"/>
          <w:sz w:val="28"/>
          <w:szCs w:val="28"/>
        </w:rPr>
        <w:t>. Having said that Monmouthshire has been brave and creative in finding innovative ways of delivering these services with dwindling resources. Our</w:t>
      </w:r>
      <w:r w:rsidR="00B43099" w:rsidRPr="00BB5E68">
        <w:rPr>
          <w:rFonts w:cs="Arial"/>
          <w:sz w:val="28"/>
          <w:szCs w:val="28"/>
        </w:rPr>
        <w:t xml:space="preserve"> adoption of the obligations under the Act </w:t>
      </w:r>
      <w:r w:rsidR="00B43099">
        <w:rPr>
          <w:rFonts w:cs="Arial"/>
          <w:sz w:val="28"/>
          <w:szCs w:val="28"/>
        </w:rPr>
        <w:t xml:space="preserve">require </w:t>
      </w:r>
      <w:r w:rsidR="00B43099" w:rsidRPr="00BB5E68">
        <w:rPr>
          <w:rFonts w:cs="Arial"/>
          <w:sz w:val="28"/>
          <w:szCs w:val="28"/>
        </w:rPr>
        <w:t xml:space="preserve">that we fully take into account the impacts and effects these decisions have on those that the </w:t>
      </w:r>
      <w:r w:rsidR="002E27D0">
        <w:rPr>
          <w:rFonts w:cs="Arial"/>
          <w:sz w:val="28"/>
          <w:szCs w:val="28"/>
        </w:rPr>
        <w:t xml:space="preserve">Equality </w:t>
      </w:r>
      <w:r w:rsidR="00B43099" w:rsidRPr="00BB5E68">
        <w:rPr>
          <w:rFonts w:cs="Arial"/>
          <w:sz w:val="28"/>
          <w:szCs w:val="28"/>
        </w:rPr>
        <w:t xml:space="preserve">Act </w:t>
      </w:r>
      <w:r w:rsidR="0026121C">
        <w:rPr>
          <w:rFonts w:cs="Arial"/>
          <w:sz w:val="28"/>
          <w:szCs w:val="28"/>
        </w:rPr>
        <w:t xml:space="preserve">2010 </w:t>
      </w:r>
      <w:r w:rsidR="00B43099" w:rsidRPr="00BB5E68">
        <w:rPr>
          <w:rFonts w:cs="Arial"/>
          <w:sz w:val="28"/>
          <w:szCs w:val="28"/>
        </w:rPr>
        <w:t>seeks to protect</w:t>
      </w:r>
      <w:r w:rsidR="009E2C29">
        <w:rPr>
          <w:rFonts w:cs="Arial"/>
          <w:sz w:val="28"/>
          <w:szCs w:val="28"/>
        </w:rPr>
        <w:t xml:space="preserve">. As you will see from our outstanding good practice examples </w:t>
      </w:r>
      <w:r w:rsidR="00C7091E">
        <w:rPr>
          <w:rFonts w:cs="Arial"/>
          <w:sz w:val="28"/>
          <w:szCs w:val="28"/>
        </w:rPr>
        <w:t xml:space="preserve">over the last </w:t>
      </w:r>
      <w:r w:rsidR="004D5771">
        <w:rPr>
          <w:rFonts w:cs="Arial"/>
          <w:sz w:val="28"/>
          <w:szCs w:val="28"/>
        </w:rPr>
        <w:t>6</w:t>
      </w:r>
      <w:r w:rsidR="00C7091E" w:rsidRPr="00813F85">
        <w:rPr>
          <w:rFonts w:cs="Arial"/>
          <w:sz w:val="28"/>
          <w:szCs w:val="28"/>
        </w:rPr>
        <w:t xml:space="preserve"> years </w:t>
      </w:r>
      <w:r w:rsidR="00213657">
        <w:rPr>
          <w:rFonts w:cs="Arial"/>
          <w:sz w:val="28"/>
          <w:szCs w:val="28"/>
        </w:rPr>
        <w:t>Monmouthshire County Co</w:t>
      </w:r>
      <w:r w:rsidR="009E2C29">
        <w:rPr>
          <w:rFonts w:cs="Arial"/>
          <w:sz w:val="28"/>
          <w:szCs w:val="28"/>
        </w:rPr>
        <w:t xml:space="preserve">uncil has worked exceptionally hard to deliver for its citizens who come under the umbrella of </w:t>
      </w:r>
      <w:r w:rsidR="00535AE7">
        <w:rPr>
          <w:rFonts w:cs="Arial"/>
          <w:sz w:val="28"/>
          <w:szCs w:val="28"/>
        </w:rPr>
        <w:t xml:space="preserve">the </w:t>
      </w:r>
      <w:r w:rsidR="009E2C29">
        <w:rPr>
          <w:rFonts w:cs="Arial"/>
          <w:sz w:val="28"/>
          <w:szCs w:val="28"/>
        </w:rPr>
        <w:t xml:space="preserve">protected </w:t>
      </w:r>
      <w:proofErr w:type="gramStart"/>
      <w:r w:rsidR="009E2C29">
        <w:rPr>
          <w:rFonts w:cs="Arial"/>
          <w:sz w:val="28"/>
          <w:szCs w:val="28"/>
        </w:rPr>
        <w:t xml:space="preserve">characteristics </w:t>
      </w:r>
      <w:r w:rsidR="003D79C3">
        <w:rPr>
          <w:rFonts w:cs="Arial"/>
          <w:sz w:val="28"/>
          <w:szCs w:val="28"/>
        </w:rPr>
        <w:t>.</w:t>
      </w:r>
      <w:proofErr w:type="gramEnd"/>
    </w:p>
    <w:p w14:paraId="44BBDC4B" w14:textId="3AB605E7" w:rsidR="006A7A62" w:rsidRPr="00BB5E68" w:rsidRDefault="006A7A62" w:rsidP="00AA76F4">
      <w:pPr>
        <w:spacing w:line="360" w:lineRule="auto"/>
        <w:rPr>
          <w:rFonts w:cs="Arial"/>
          <w:b/>
          <w:sz w:val="28"/>
          <w:szCs w:val="28"/>
        </w:rPr>
      </w:pPr>
      <w:r>
        <w:rPr>
          <w:rFonts w:cs="Arial"/>
          <w:sz w:val="28"/>
          <w:szCs w:val="28"/>
        </w:rPr>
        <w:t>It has been decided that there will be a revision to the councils second SEP in the light of evidence that has been presented in the EHRC “Is Wales Fairer” Report and gathered from the extensive Wellbeing Assessment.</w:t>
      </w:r>
    </w:p>
    <w:p w14:paraId="7F14ED5E" w14:textId="740D4994" w:rsidR="00FD5E02" w:rsidRPr="006A7A62" w:rsidRDefault="00FD5E02" w:rsidP="00AA76F4">
      <w:pPr>
        <w:spacing w:line="360" w:lineRule="auto"/>
        <w:ind w:right="538"/>
        <w:rPr>
          <w:rFonts w:cs="Arial"/>
          <w:b/>
          <w:sz w:val="28"/>
          <w:szCs w:val="28"/>
        </w:rPr>
      </w:pPr>
      <w:r w:rsidRPr="006A7A62">
        <w:rPr>
          <w:rFonts w:cs="Arial"/>
          <w:b/>
          <w:sz w:val="28"/>
          <w:szCs w:val="28"/>
        </w:rPr>
        <w:t>Councillor</w:t>
      </w:r>
      <w:r w:rsidRPr="006A7A62">
        <w:rPr>
          <w:rFonts w:cs="Arial"/>
          <w:b/>
          <w:sz w:val="28"/>
          <w:szCs w:val="28"/>
        </w:rPr>
        <w:tab/>
      </w:r>
      <w:r w:rsidR="00917391" w:rsidRPr="006A7A62">
        <w:rPr>
          <w:rFonts w:cs="Arial"/>
          <w:b/>
          <w:sz w:val="28"/>
          <w:szCs w:val="28"/>
        </w:rPr>
        <w:t>Sara Jones</w:t>
      </w:r>
      <w:r w:rsidRPr="006A7A62">
        <w:rPr>
          <w:rFonts w:cs="Arial"/>
          <w:b/>
          <w:sz w:val="28"/>
          <w:szCs w:val="28"/>
        </w:rPr>
        <w:t xml:space="preserve"> </w:t>
      </w:r>
      <w:r w:rsidR="00BB2526" w:rsidRPr="006A7A62">
        <w:rPr>
          <w:rFonts w:cs="Arial"/>
          <w:b/>
          <w:sz w:val="28"/>
          <w:szCs w:val="28"/>
        </w:rPr>
        <w:tab/>
      </w:r>
      <w:r w:rsidRPr="006A7A62">
        <w:rPr>
          <w:rFonts w:cs="Arial"/>
          <w:b/>
          <w:sz w:val="28"/>
          <w:szCs w:val="28"/>
        </w:rPr>
        <w:tab/>
      </w:r>
      <w:r w:rsidRPr="006A7A62">
        <w:rPr>
          <w:rFonts w:cs="Arial"/>
          <w:b/>
          <w:sz w:val="28"/>
          <w:szCs w:val="28"/>
        </w:rPr>
        <w:tab/>
      </w:r>
      <w:r w:rsidRPr="006A7A62">
        <w:rPr>
          <w:rFonts w:cs="Arial"/>
          <w:b/>
          <w:sz w:val="28"/>
          <w:szCs w:val="28"/>
        </w:rPr>
        <w:tab/>
      </w:r>
      <w:r w:rsidR="002978DB" w:rsidRPr="006A7A62">
        <w:rPr>
          <w:rFonts w:cs="Arial"/>
          <w:b/>
          <w:sz w:val="28"/>
          <w:szCs w:val="28"/>
        </w:rPr>
        <w:t xml:space="preserve">                               </w:t>
      </w:r>
      <w:r w:rsidR="006A7A62">
        <w:rPr>
          <w:rFonts w:cs="Arial"/>
          <w:b/>
          <w:sz w:val="28"/>
          <w:szCs w:val="28"/>
        </w:rPr>
        <w:t xml:space="preserve">      </w:t>
      </w:r>
      <w:r w:rsidRPr="006A7A62">
        <w:rPr>
          <w:rFonts w:cs="Arial"/>
          <w:b/>
          <w:sz w:val="28"/>
          <w:szCs w:val="28"/>
        </w:rPr>
        <w:t xml:space="preserve">Paul Matthews </w:t>
      </w:r>
    </w:p>
    <w:p w14:paraId="60E33C03" w14:textId="77777777" w:rsidR="00A07EE8" w:rsidRPr="006676C6" w:rsidRDefault="00D72071" w:rsidP="00AA76F4">
      <w:pPr>
        <w:spacing w:line="360" w:lineRule="auto"/>
        <w:rPr>
          <w:rFonts w:cs="Arial"/>
          <w:sz w:val="28"/>
          <w:szCs w:val="28"/>
        </w:rPr>
      </w:pPr>
      <w:proofErr w:type="gramStart"/>
      <w:r w:rsidRPr="006A7A62">
        <w:rPr>
          <w:rFonts w:cs="Arial"/>
          <w:b/>
          <w:sz w:val="28"/>
          <w:szCs w:val="28"/>
        </w:rPr>
        <w:t>(</w:t>
      </w:r>
      <w:r w:rsidR="002978DB" w:rsidRPr="006A7A62">
        <w:rPr>
          <w:rFonts w:cs="Arial"/>
          <w:b/>
          <w:sz w:val="28"/>
          <w:szCs w:val="28"/>
        </w:rPr>
        <w:t xml:space="preserve"> Cabinet</w:t>
      </w:r>
      <w:proofErr w:type="gramEnd"/>
      <w:r w:rsidR="002978DB" w:rsidRPr="006A7A62">
        <w:rPr>
          <w:rFonts w:cs="Arial"/>
          <w:b/>
          <w:sz w:val="28"/>
          <w:szCs w:val="28"/>
        </w:rPr>
        <w:t xml:space="preserve"> Member </w:t>
      </w:r>
      <w:r w:rsidRPr="006A7A62">
        <w:rPr>
          <w:rFonts w:cs="Arial"/>
          <w:b/>
          <w:sz w:val="28"/>
          <w:szCs w:val="28"/>
        </w:rPr>
        <w:t>Social Justice + Community Development)</w:t>
      </w:r>
      <w:r w:rsidR="00917391" w:rsidRPr="006A7A62">
        <w:rPr>
          <w:rFonts w:cs="Arial"/>
          <w:b/>
          <w:sz w:val="28"/>
          <w:szCs w:val="28"/>
        </w:rPr>
        <w:t xml:space="preserve">    </w:t>
      </w:r>
      <w:r w:rsidR="00A07EE8" w:rsidRPr="006A7A62">
        <w:rPr>
          <w:rFonts w:cs="Arial"/>
          <w:b/>
          <w:sz w:val="28"/>
          <w:szCs w:val="28"/>
        </w:rPr>
        <w:t xml:space="preserve"> </w:t>
      </w:r>
      <w:r w:rsidR="00E81A6C" w:rsidRPr="006A7A62">
        <w:rPr>
          <w:rFonts w:cs="Arial"/>
          <w:b/>
          <w:sz w:val="28"/>
          <w:szCs w:val="28"/>
        </w:rPr>
        <w:t xml:space="preserve">  </w:t>
      </w:r>
      <w:r w:rsidR="00A07EE8" w:rsidRPr="006A7A62">
        <w:rPr>
          <w:rFonts w:cs="Arial"/>
          <w:b/>
          <w:sz w:val="28"/>
          <w:szCs w:val="28"/>
        </w:rPr>
        <w:t>Chief Executive</w:t>
      </w:r>
    </w:p>
    <w:p w14:paraId="08822B84" w14:textId="77777777" w:rsidR="00124BC1" w:rsidRPr="000B714C" w:rsidRDefault="002E27D0" w:rsidP="003D79C3">
      <w:pPr>
        <w:rPr>
          <w:sz w:val="48"/>
        </w:rPr>
      </w:pPr>
      <w:r>
        <w:rPr>
          <w:rFonts w:cs="Arial"/>
          <w:sz w:val="28"/>
          <w:szCs w:val="28"/>
        </w:rPr>
        <w:br w:type="page"/>
      </w:r>
      <w:bookmarkStart w:id="1" w:name="_Toc335737302"/>
      <w:r w:rsidR="00CF2D8E" w:rsidRPr="000B714C">
        <w:rPr>
          <w:sz w:val="48"/>
        </w:rPr>
        <w:t>Glossary of acronyms</w:t>
      </w:r>
    </w:p>
    <w:p w14:paraId="04CC1410" w14:textId="77777777" w:rsidR="00CF2D8E" w:rsidRPr="002C2E8C" w:rsidRDefault="00CF2D8E" w:rsidP="00CF2D8E">
      <w:pPr>
        <w:spacing w:line="360" w:lineRule="auto"/>
        <w:rPr>
          <w:rFonts w:cs="Arial"/>
          <w:sz w:val="28"/>
          <w:szCs w:val="28"/>
        </w:rPr>
      </w:pPr>
      <w:proofErr w:type="spellStart"/>
      <w:r w:rsidRPr="002C2E8C">
        <w:rPr>
          <w:rFonts w:cs="Arial"/>
          <w:sz w:val="28"/>
          <w:szCs w:val="28"/>
        </w:rPr>
        <w:t>EqIA</w:t>
      </w:r>
      <w:proofErr w:type="spellEnd"/>
      <w:r w:rsidRPr="002C2E8C">
        <w:rPr>
          <w:rFonts w:cs="Arial"/>
          <w:sz w:val="28"/>
          <w:szCs w:val="28"/>
        </w:rPr>
        <w:t xml:space="preserve"> – Equality Impact Assessment</w:t>
      </w:r>
    </w:p>
    <w:p w14:paraId="242A6AA1" w14:textId="77777777" w:rsidR="00CF2D8E" w:rsidRPr="002C2E8C" w:rsidRDefault="00CF2D8E" w:rsidP="00CF2D8E">
      <w:pPr>
        <w:spacing w:line="360" w:lineRule="auto"/>
        <w:rPr>
          <w:rFonts w:cs="Arial"/>
          <w:sz w:val="28"/>
          <w:szCs w:val="28"/>
        </w:rPr>
      </w:pPr>
      <w:r w:rsidRPr="002C2E8C">
        <w:rPr>
          <w:rFonts w:cs="Arial"/>
          <w:sz w:val="28"/>
          <w:szCs w:val="28"/>
        </w:rPr>
        <w:t>WLGA – Welsh Local Government Association</w:t>
      </w:r>
    </w:p>
    <w:p w14:paraId="0A495A8A" w14:textId="77777777" w:rsidR="00CF2D8E" w:rsidRPr="002C2E8C" w:rsidRDefault="00CF2D8E" w:rsidP="00CF2D8E">
      <w:pPr>
        <w:spacing w:line="360" w:lineRule="auto"/>
        <w:rPr>
          <w:rFonts w:cs="Arial"/>
          <w:sz w:val="28"/>
          <w:szCs w:val="28"/>
        </w:rPr>
      </w:pPr>
      <w:r w:rsidRPr="002C2E8C">
        <w:rPr>
          <w:rFonts w:cs="Arial"/>
          <w:sz w:val="28"/>
          <w:szCs w:val="28"/>
        </w:rPr>
        <w:t>EHRC – Equality and Human Rights Commission</w:t>
      </w:r>
    </w:p>
    <w:p w14:paraId="3B230E84" w14:textId="77777777" w:rsidR="00CF2D8E" w:rsidRPr="002C2E8C" w:rsidRDefault="00CF2D8E" w:rsidP="00CF2D8E">
      <w:pPr>
        <w:spacing w:line="360" w:lineRule="auto"/>
        <w:rPr>
          <w:rFonts w:cs="Arial"/>
          <w:sz w:val="28"/>
          <w:szCs w:val="28"/>
        </w:rPr>
      </w:pPr>
      <w:r w:rsidRPr="002C2E8C">
        <w:rPr>
          <w:rFonts w:cs="Arial"/>
          <w:sz w:val="28"/>
          <w:szCs w:val="28"/>
        </w:rPr>
        <w:t xml:space="preserve">SEWREC – South East Wales </w:t>
      </w:r>
      <w:r w:rsidRPr="003D79C3">
        <w:rPr>
          <w:rFonts w:cs="Arial"/>
          <w:sz w:val="28"/>
          <w:szCs w:val="28"/>
        </w:rPr>
        <w:t>R</w:t>
      </w:r>
      <w:r w:rsidR="00B15BBF" w:rsidRPr="003D79C3">
        <w:rPr>
          <w:rFonts w:cs="Arial"/>
          <w:sz w:val="28"/>
          <w:szCs w:val="28"/>
        </w:rPr>
        <w:t>egional</w:t>
      </w:r>
      <w:r w:rsidRPr="002C2E8C">
        <w:rPr>
          <w:rFonts w:cs="Arial"/>
          <w:sz w:val="28"/>
          <w:szCs w:val="28"/>
        </w:rPr>
        <w:t xml:space="preserve"> Equality Council</w:t>
      </w:r>
    </w:p>
    <w:p w14:paraId="4AF0A223" w14:textId="77777777" w:rsidR="00CF2D8E" w:rsidRPr="002C2E8C" w:rsidRDefault="00CF2D8E" w:rsidP="00CF2D8E">
      <w:pPr>
        <w:spacing w:line="360" w:lineRule="auto"/>
        <w:rPr>
          <w:rFonts w:cs="Arial"/>
          <w:sz w:val="28"/>
          <w:szCs w:val="28"/>
        </w:rPr>
      </w:pPr>
      <w:r w:rsidRPr="002C2E8C">
        <w:rPr>
          <w:rFonts w:cs="Arial"/>
          <w:sz w:val="28"/>
          <w:szCs w:val="28"/>
        </w:rPr>
        <w:t>STONEWALL CYMRU – an organisation that engages with lesbian, gay and bi-sexual people</w:t>
      </w:r>
    </w:p>
    <w:p w14:paraId="0C88FDCC" w14:textId="77777777" w:rsidR="00CF2D8E" w:rsidRPr="002C2E8C" w:rsidRDefault="00CF2D8E" w:rsidP="00CF2D8E">
      <w:pPr>
        <w:spacing w:line="360" w:lineRule="auto"/>
        <w:rPr>
          <w:rFonts w:cs="Arial"/>
          <w:sz w:val="28"/>
          <w:szCs w:val="28"/>
        </w:rPr>
      </w:pPr>
      <w:r w:rsidRPr="002C2E8C">
        <w:rPr>
          <w:rFonts w:cs="Arial"/>
          <w:sz w:val="28"/>
          <w:szCs w:val="28"/>
        </w:rPr>
        <w:t>CAIR – Monmouthshire Disablement Association</w:t>
      </w:r>
    </w:p>
    <w:p w14:paraId="7E7D2FDB" w14:textId="77777777" w:rsidR="00CF2D8E" w:rsidRPr="002C2E8C" w:rsidRDefault="00CF2D8E" w:rsidP="00CF2D8E">
      <w:pPr>
        <w:spacing w:line="360" w:lineRule="auto"/>
        <w:rPr>
          <w:rFonts w:cs="Arial"/>
          <w:sz w:val="28"/>
          <w:szCs w:val="28"/>
        </w:rPr>
      </w:pPr>
      <w:r w:rsidRPr="002C2E8C">
        <w:rPr>
          <w:rFonts w:cs="Arial"/>
          <w:sz w:val="28"/>
          <w:szCs w:val="28"/>
        </w:rPr>
        <w:t>SACRE - Standing Advisory Council on Religious Education</w:t>
      </w:r>
    </w:p>
    <w:p w14:paraId="23A1DFF8" w14:textId="77777777" w:rsidR="00CF2D8E" w:rsidRPr="002C2E8C" w:rsidRDefault="00CF2D8E" w:rsidP="00CF2D8E">
      <w:pPr>
        <w:spacing w:line="360" w:lineRule="auto"/>
        <w:rPr>
          <w:rFonts w:cs="Arial"/>
          <w:sz w:val="28"/>
          <w:szCs w:val="28"/>
        </w:rPr>
      </w:pPr>
      <w:r w:rsidRPr="002C2E8C">
        <w:rPr>
          <w:rFonts w:cs="Arial"/>
          <w:sz w:val="28"/>
          <w:szCs w:val="28"/>
        </w:rPr>
        <w:t xml:space="preserve">GAVO – Gwent Association </w:t>
      </w:r>
      <w:proofErr w:type="gramStart"/>
      <w:r w:rsidRPr="002C2E8C">
        <w:rPr>
          <w:rFonts w:cs="Arial"/>
          <w:sz w:val="28"/>
          <w:szCs w:val="28"/>
        </w:rPr>
        <w:t xml:space="preserve">of </w:t>
      </w:r>
      <w:r w:rsidR="0006116F">
        <w:rPr>
          <w:rFonts w:cs="Arial"/>
          <w:sz w:val="28"/>
          <w:szCs w:val="28"/>
        </w:rPr>
        <w:t xml:space="preserve"> </w:t>
      </w:r>
      <w:r w:rsidRPr="002C2E8C">
        <w:rPr>
          <w:rFonts w:cs="Arial"/>
          <w:sz w:val="28"/>
          <w:szCs w:val="28"/>
        </w:rPr>
        <w:t>Voluntary</w:t>
      </w:r>
      <w:proofErr w:type="gramEnd"/>
      <w:r w:rsidRPr="002C2E8C">
        <w:rPr>
          <w:rFonts w:cs="Arial"/>
          <w:sz w:val="28"/>
          <w:szCs w:val="28"/>
        </w:rPr>
        <w:t xml:space="preserve"> Organisations</w:t>
      </w:r>
    </w:p>
    <w:p w14:paraId="1419E6DE" w14:textId="77777777" w:rsidR="00F525EA" w:rsidRPr="002C2E8C" w:rsidRDefault="00F525EA" w:rsidP="00CF2D8E">
      <w:pPr>
        <w:spacing w:line="360" w:lineRule="auto"/>
        <w:rPr>
          <w:rFonts w:cs="Arial"/>
          <w:sz w:val="28"/>
          <w:szCs w:val="28"/>
        </w:rPr>
      </w:pPr>
      <w:r w:rsidRPr="002C2E8C">
        <w:rPr>
          <w:rFonts w:cs="Arial"/>
          <w:sz w:val="28"/>
          <w:szCs w:val="28"/>
        </w:rPr>
        <w:t>MEDG – Monmouthshire Equality and Diversity Group</w:t>
      </w:r>
    </w:p>
    <w:p w14:paraId="40BA87D9" w14:textId="77777777" w:rsidR="00F525EA" w:rsidRDefault="00F525EA" w:rsidP="00CF2D8E">
      <w:pPr>
        <w:spacing w:line="360" w:lineRule="auto"/>
        <w:rPr>
          <w:rFonts w:cs="Arial"/>
          <w:sz w:val="28"/>
          <w:szCs w:val="28"/>
        </w:rPr>
      </w:pPr>
      <w:r w:rsidRPr="002C2E8C">
        <w:rPr>
          <w:rFonts w:cs="Arial"/>
          <w:sz w:val="28"/>
          <w:szCs w:val="28"/>
        </w:rPr>
        <w:t>CEN – Corporate Equality Network</w:t>
      </w:r>
    </w:p>
    <w:p w14:paraId="4EFA6852" w14:textId="77777777" w:rsidR="00451904" w:rsidRDefault="00451904" w:rsidP="00CF2D8E">
      <w:pPr>
        <w:spacing w:line="360" w:lineRule="auto"/>
        <w:rPr>
          <w:rFonts w:cs="Arial"/>
          <w:sz w:val="28"/>
          <w:szCs w:val="28"/>
        </w:rPr>
      </w:pPr>
      <w:r>
        <w:rPr>
          <w:rFonts w:cs="Arial"/>
          <w:sz w:val="28"/>
          <w:szCs w:val="28"/>
        </w:rPr>
        <w:t>FGE – Future Generations Evaluations</w:t>
      </w:r>
    </w:p>
    <w:p w14:paraId="7780FF7B" w14:textId="77777777" w:rsidR="00544C18" w:rsidRPr="002C2E8C" w:rsidRDefault="00544C18" w:rsidP="00CF2D8E">
      <w:pPr>
        <w:spacing w:line="360" w:lineRule="auto"/>
        <w:rPr>
          <w:rFonts w:cs="Arial"/>
          <w:sz w:val="28"/>
          <w:szCs w:val="28"/>
        </w:rPr>
      </w:pPr>
      <w:r>
        <w:rPr>
          <w:rFonts w:cs="Arial"/>
          <w:sz w:val="28"/>
          <w:szCs w:val="28"/>
        </w:rPr>
        <w:t>LGBTQ – Lesbian, Bi-sexual, Trans-gender, (Gender) Queer</w:t>
      </w:r>
    </w:p>
    <w:p w14:paraId="2AD60EE4" w14:textId="77777777" w:rsidR="00FC7203" w:rsidRDefault="00CF2D8E" w:rsidP="00F525EA">
      <w:pPr>
        <w:spacing w:before="100" w:beforeAutospacing="1" w:after="120" w:line="360" w:lineRule="auto"/>
        <w:jc w:val="both"/>
        <w:rPr>
          <w:rFonts w:ascii="Garamond" w:hAnsi="Garamond" w:cs="Arial"/>
          <w:b/>
          <w:color w:val="92D050"/>
          <w:sz w:val="56"/>
          <w:szCs w:val="56"/>
        </w:rPr>
      </w:pPr>
      <w:r>
        <w:rPr>
          <w:rFonts w:cs="Arial"/>
          <w:b/>
          <w:sz w:val="44"/>
          <w:szCs w:val="44"/>
        </w:rPr>
        <w:br w:type="page"/>
      </w:r>
      <w:r>
        <w:rPr>
          <w:rFonts w:ascii="Garamond" w:hAnsi="Garamond" w:cs="Arial"/>
          <w:b/>
          <w:color w:val="92D050"/>
          <w:sz w:val="56"/>
          <w:szCs w:val="56"/>
        </w:rPr>
        <w:t>Introduction</w:t>
      </w:r>
      <w:r w:rsidR="002F3C94">
        <w:rPr>
          <w:rFonts w:ascii="Garamond" w:hAnsi="Garamond" w:cs="Arial"/>
          <w:b/>
          <w:color w:val="92D050"/>
          <w:sz w:val="56"/>
          <w:szCs w:val="56"/>
        </w:rPr>
        <w:t xml:space="preserve"> </w:t>
      </w:r>
    </w:p>
    <w:p w14:paraId="71060862" w14:textId="77777777" w:rsidR="008D1511" w:rsidRPr="000B714C" w:rsidRDefault="008D1511" w:rsidP="00F525EA">
      <w:pPr>
        <w:spacing w:before="100" w:beforeAutospacing="1" w:after="120" w:line="360" w:lineRule="auto"/>
        <w:jc w:val="both"/>
        <w:rPr>
          <w:rFonts w:ascii="Garamond" w:hAnsi="Garamond" w:cs="Arial"/>
          <w:b/>
          <w:color w:val="92D050"/>
          <w:sz w:val="48"/>
          <w:szCs w:val="56"/>
        </w:rPr>
      </w:pPr>
      <w:r w:rsidRPr="000B714C">
        <w:rPr>
          <w:rFonts w:ascii="Garamond" w:hAnsi="Garamond" w:cs="Arial"/>
          <w:b/>
          <w:color w:val="92D050"/>
          <w:sz w:val="48"/>
          <w:szCs w:val="56"/>
        </w:rPr>
        <w:t>Links to strategies</w:t>
      </w:r>
    </w:p>
    <w:p w14:paraId="0F7C835A" w14:textId="17FAAD04" w:rsidR="00FC7203" w:rsidRPr="000B714C" w:rsidRDefault="00FC7203" w:rsidP="00FC7203">
      <w:pPr>
        <w:autoSpaceDE w:val="0"/>
        <w:autoSpaceDN w:val="0"/>
        <w:adjustRightInd w:val="0"/>
        <w:spacing w:line="360" w:lineRule="auto"/>
        <w:jc w:val="both"/>
        <w:rPr>
          <w:rFonts w:cs="Arial"/>
          <w:sz w:val="28"/>
          <w:szCs w:val="28"/>
        </w:rPr>
      </w:pPr>
      <w:r w:rsidRPr="000B714C">
        <w:rPr>
          <w:rFonts w:cs="Arial"/>
          <w:sz w:val="28"/>
          <w:szCs w:val="28"/>
        </w:rPr>
        <w:t xml:space="preserve">The </w:t>
      </w:r>
      <w:r w:rsidR="00F07090" w:rsidRPr="000B714C">
        <w:rPr>
          <w:rFonts w:cs="Arial"/>
          <w:sz w:val="28"/>
          <w:szCs w:val="28"/>
        </w:rPr>
        <w:t xml:space="preserve">Council’s </w:t>
      </w:r>
      <w:r w:rsidRPr="000B714C">
        <w:rPr>
          <w:rFonts w:cs="Arial"/>
          <w:sz w:val="28"/>
          <w:szCs w:val="28"/>
        </w:rPr>
        <w:t>Strategic Equality Plan</w:t>
      </w:r>
      <w:r w:rsidR="00D9430A">
        <w:rPr>
          <w:rFonts w:cs="Arial"/>
          <w:sz w:val="28"/>
          <w:szCs w:val="28"/>
        </w:rPr>
        <w:t xml:space="preserve"> (2)</w:t>
      </w:r>
      <w:r w:rsidR="008D1511" w:rsidRPr="000B714C">
        <w:rPr>
          <w:rFonts w:cs="Arial"/>
          <w:sz w:val="28"/>
          <w:szCs w:val="28"/>
        </w:rPr>
        <w:t xml:space="preserve"> 201</w:t>
      </w:r>
      <w:r w:rsidR="003D79C3">
        <w:rPr>
          <w:rFonts w:cs="Arial"/>
          <w:sz w:val="28"/>
          <w:szCs w:val="28"/>
        </w:rPr>
        <w:t>6</w:t>
      </w:r>
      <w:r w:rsidR="006A7A62">
        <w:rPr>
          <w:rFonts w:cs="Arial"/>
          <w:sz w:val="28"/>
          <w:szCs w:val="28"/>
        </w:rPr>
        <w:t xml:space="preserve"> – 202</w:t>
      </w:r>
      <w:r w:rsidR="00D9430A">
        <w:rPr>
          <w:rFonts w:cs="Arial"/>
          <w:sz w:val="28"/>
          <w:szCs w:val="28"/>
        </w:rPr>
        <w:t>0</w:t>
      </w:r>
      <w:r w:rsidR="006A7A62">
        <w:rPr>
          <w:rFonts w:cs="Arial"/>
          <w:sz w:val="28"/>
          <w:szCs w:val="28"/>
        </w:rPr>
        <w:t xml:space="preserve"> w</w:t>
      </w:r>
      <w:r w:rsidR="00D9430A">
        <w:rPr>
          <w:rFonts w:cs="Arial"/>
          <w:sz w:val="28"/>
          <w:szCs w:val="28"/>
        </w:rPr>
        <w:t>as approved by Council on the 3</w:t>
      </w:r>
      <w:r w:rsidR="00D9430A" w:rsidRPr="00D9430A">
        <w:rPr>
          <w:rFonts w:cs="Arial"/>
          <w:sz w:val="28"/>
          <w:szCs w:val="28"/>
          <w:vertAlign w:val="superscript"/>
        </w:rPr>
        <w:t>rd</w:t>
      </w:r>
      <w:r w:rsidR="00D9430A">
        <w:rPr>
          <w:rFonts w:cs="Arial"/>
          <w:sz w:val="28"/>
          <w:szCs w:val="28"/>
        </w:rPr>
        <w:t xml:space="preserve"> March 2016. </w:t>
      </w:r>
      <w:proofErr w:type="gramStart"/>
      <w:r w:rsidR="00D9430A">
        <w:rPr>
          <w:rFonts w:cs="Arial"/>
          <w:sz w:val="28"/>
          <w:szCs w:val="28"/>
        </w:rPr>
        <w:t xml:space="preserve">It </w:t>
      </w:r>
      <w:r w:rsidRPr="000B714C">
        <w:rPr>
          <w:rFonts w:cs="Arial"/>
          <w:sz w:val="28"/>
          <w:szCs w:val="28"/>
        </w:rPr>
        <w:t xml:space="preserve"> is</w:t>
      </w:r>
      <w:proofErr w:type="gramEnd"/>
      <w:r w:rsidRPr="000B714C">
        <w:rPr>
          <w:rFonts w:cs="Arial"/>
          <w:sz w:val="28"/>
          <w:szCs w:val="28"/>
        </w:rPr>
        <w:t xml:space="preserve"> </w:t>
      </w:r>
      <w:r w:rsidR="00D9430A">
        <w:rPr>
          <w:rFonts w:cs="Arial"/>
          <w:sz w:val="28"/>
          <w:szCs w:val="28"/>
        </w:rPr>
        <w:t xml:space="preserve">important to note that it is </w:t>
      </w:r>
      <w:r w:rsidRPr="000B714C">
        <w:rPr>
          <w:rFonts w:cs="Arial"/>
          <w:sz w:val="28"/>
          <w:szCs w:val="28"/>
        </w:rPr>
        <w:t xml:space="preserve">not a standalone plan and has close links to a number of </w:t>
      </w:r>
      <w:r w:rsidR="007367D5" w:rsidRPr="000B714C">
        <w:rPr>
          <w:rFonts w:cs="Arial"/>
          <w:sz w:val="28"/>
          <w:szCs w:val="28"/>
        </w:rPr>
        <w:t xml:space="preserve">other </w:t>
      </w:r>
      <w:r w:rsidRPr="000B714C">
        <w:rPr>
          <w:rFonts w:cs="Arial"/>
          <w:sz w:val="28"/>
          <w:szCs w:val="28"/>
        </w:rPr>
        <w:t xml:space="preserve">key </w:t>
      </w:r>
      <w:r w:rsidR="00054B55" w:rsidRPr="000B714C">
        <w:rPr>
          <w:rFonts w:cs="Arial"/>
          <w:sz w:val="28"/>
          <w:szCs w:val="28"/>
        </w:rPr>
        <w:t>c</w:t>
      </w:r>
      <w:r w:rsidRPr="000B714C">
        <w:rPr>
          <w:rFonts w:cs="Arial"/>
          <w:sz w:val="28"/>
          <w:szCs w:val="28"/>
        </w:rPr>
        <w:t>ouncil</w:t>
      </w:r>
      <w:r w:rsidR="006D3E48" w:rsidRPr="000B714C">
        <w:rPr>
          <w:rFonts w:cs="Arial"/>
          <w:sz w:val="28"/>
          <w:szCs w:val="28"/>
        </w:rPr>
        <w:t>, p</w:t>
      </w:r>
      <w:r w:rsidRPr="000B714C">
        <w:rPr>
          <w:rFonts w:cs="Arial"/>
          <w:sz w:val="28"/>
          <w:szCs w:val="28"/>
        </w:rPr>
        <w:t>artnership</w:t>
      </w:r>
      <w:r w:rsidR="006D3E48" w:rsidRPr="000B714C">
        <w:rPr>
          <w:rFonts w:cs="Arial"/>
          <w:sz w:val="28"/>
          <w:szCs w:val="28"/>
        </w:rPr>
        <w:t xml:space="preserve"> and national</w:t>
      </w:r>
      <w:r w:rsidRPr="000B714C">
        <w:rPr>
          <w:rFonts w:cs="Arial"/>
          <w:sz w:val="28"/>
          <w:szCs w:val="28"/>
        </w:rPr>
        <w:t xml:space="preserve"> strategies</w:t>
      </w:r>
      <w:r w:rsidR="00A825F3" w:rsidRPr="000B714C">
        <w:rPr>
          <w:rFonts w:cs="Arial"/>
          <w:sz w:val="28"/>
          <w:szCs w:val="28"/>
        </w:rPr>
        <w:t>, plans and policies.</w:t>
      </w:r>
      <w:r w:rsidRPr="000B714C">
        <w:rPr>
          <w:rFonts w:cs="Arial"/>
          <w:sz w:val="28"/>
          <w:szCs w:val="28"/>
        </w:rPr>
        <w:t xml:space="preserve"> Some of these </w:t>
      </w:r>
      <w:r w:rsidR="003F4196">
        <w:rPr>
          <w:rFonts w:cs="Arial"/>
          <w:sz w:val="28"/>
          <w:szCs w:val="28"/>
        </w:rPr>
        <w:t xml:space="preserve">are </w:t>
      </w:r>
      <w:r w:rsidRPr="000B714C">
        <w:rPr>
          <w:rFonts w:cs="Arial"/>
          <w:sz w:val="28"/>
          <w:szCs w:val="28"/>
        </w:rPr>
        <w:t>specifically focus</w:t>
      </w:r>
      <w:r w:rsidR="0006116F" w:rsidRPr="000B714C">
        <w:rPr>
          <w:rFonts w:cs="Arial"/>
          <w:sz w:val="28"/>
          <w:szCs w:val="28"/>
        </w:rPr>
        <w:t>s</w:t>
      </w:r>
      <w:r w:rsidRPr="000B714C">
        <w:rPr>
          <w:rFonts w:cs="Arial"/>
          <w:sz w:val="28"/>
          <w:szCs w:val="28"/>
        </w:rPr>
        <w:t xml:space="preserve">ed on equality and others have included equality as </w:t>
      </w:r>
      <w:r w:rsidR="003F4196">
        <w:rPr>
          <w:rFonts w:cs="Arial"/>
          <w:sz w:val="28"/>
          <w:szCs w:val="28"/>
        </w:rPr>
        <w:t xml:space="preserve">one of the </w:t>
      </w:r>
      <w:r w:rsidRPr="000B714C">
        <w:rPr>
          <w:rFonts w:cs="Arial"/>
          <w:sz w:val="28"/>
          <w:szCs w:val="28"/>
        </w:rPr>
        <w:t>key theme</w:t>
      </w:r>
      <w:r w:rsidR="003F4196">
        <w:rPr>
          <w:rFonts w:cs="Arial"/>
          <w:sz w:val="28"/>
          <w:szCs w:val="28"/>
        </w:rPr>
        <w:t>s</w:t>
      </w:r>
      <w:r w:rsidRPr="000B714C">
        <w:rPr>
          <w:rFonts w:cs="Arial"/>
          <w:sz w:val="28"/>
          <w:szCs w:val="28"/>
        </w:rPr>
        <w:t>.  Examples being:</w:t>
      </w:r>
    </w:p>
    <w:p w14:paraId="36C7CEF7" w14:textId="77777777" w:rsidR="00FC7203" w:rsidRDefault="00FC7203" w:rsidP="00B63FC4">
      <w:pPr>
        <w:spacing w:after="0" w:line="360" w:lineRule="auto"/>
        <w:ind w:right="-62"/>
        <w:rPr>
          <w:rFonts w:cs="Arial"/>
          <w:sz w:val="28"/>
          <w:szCs w:val="28"/>
        </w:rPr>
      </w:pPr>
    </w:p>
    <w:p w14:paraId="2A5BA735" w14:textId="77777777" w:rsidR="002E27D0" w:rsidRPr="00813F85" w:rsidRDefault="002E27D0" w:rsidP="00FC7203">
      <w:pPr>
        <w:numPr>
          <w:ilvl w:val="0"/>
          <w:numId w:val="1"/>
        </w:numPr>
        <w:spacing w:after="0" w:line="360" w:lineRule="auto"/>
        <w:ind w:right="-62"/>
        <w:rPr>
          <w:rFonts w:cs="Arial"/>
          <w:sz w:val="28"/>
          <w:szCs w:val="28"/>
        </w:rPr>
      </w:pPr>
      <w:r w:rsidRPr="00813F85">
        <w:rPr>
          <w:rFonts w:cs="Arial"/>
          <w:sz w:val="28"/>
          <w:szCs w:val="28"/>
        </w:rPr>
        <w:t xml:space="preserve">Welsh Language Measure (Wales) Act 2011 </w:t>
      </w:r>
    </w:p>
    <w:p w14:paraId="192A6F0D" w14:textId="06CC2BDA" w:rsidR="007367D5" w:rsidRPr="00813F85" w:rsidRDefault="007367D5" w:rsidP="00FC7203">
      <w:pPr>
        <w:numPr>
          <w:ilvl w:val="0"/>
          <w:numId w:val="1"/>
        </w:numPr>
        <w:spacing w:after="0" w:line="360" w:lineRule="auto"/>
        <w:ind w:right="-62"/>
        <w:rPr>
          <w:rFonts w:cs="Arial"/>
          <w:sz w:val="28"/>
          <w:szCs w:val="28"/>
        </w:rPr>
      </w:pPr>
      <w:r w:rsidRPr="00813F85">
        <w:rPr>
          <w:rFonts w:cs="Arial"/>
          <w:sz w:val="28"/>
          <w:szCs w:val="28"/>
        </w:rPr>
        <w:t>“</w:t>
      </w:r>
      <w:proofErr w:type="spellStart"/>
      <w:r w:rsidRPr="00813F85">
        <w:rPr>
          <w:rFonts w:cs="Arial"/>
          <w:sz w:val="28"/>
          <w:szCs w:val="28"/>
        </w:rPr>
        <w:t>Strategaeth</w:t>
      </w:r>
      <w:proofErr w:type="spellEnd"/>
      <w:r w:rsidRPr="00813F85">
        <w:rPr>
          <w:rFonts w:cs="Arial"/>
          <w:sz w:val="28"/>
          <w:szCs w:val="28"/>
        </w:rPr>
        <w:t xml:space="preserve"> </w:t>
      </w:r>
      <w:proofErr w:type="spellStart"/>
      <w:r w:rsidRPr="00813F85">
        <w:rPr>
          <w:rFonts w:cs="Arial"/>
          <w:sz w:val="28"/>
          <w:szCs w:val="28"/>
        </w:rPr>
        <w:t>Mwy</w:t>
      </w:r>
      <w:proofErr w:type="spellEnd"/>
      <w:r w:rsidRPr="00813F85">
        <w:rPr>
          <w:rFonts w:cs="Arial"/>
          <w:sz w:val="28"/>
          <w:szCs w:val="28"/>
        </w:rPr>
        <w:t xml:space="preserve"> </w:t>
      </w:r>
      <w:proofErr w:type="spellStart"/>
      <w:r w:rsidRPr="00813F85">
        <w:rPr>
          <w:rFonts w:cs="Arial"/>
          <w:sz w:val="28"/>
          <w:szCs w:val="28"/>
        </w:rPr>
        <w:t>na</w:t>
      </w:r>
      <w:proofErr w:type="spellEnd"/>
      <w:r w:rsidRPr="00813F85">
        <w:rPr>
          <w:rFonts w:cs="Arial"/>
          <w:sz w:val="28"/>
          <w:szCs w:val="28"/>
        </w:rPr>
        <w:t xml:space="preserve"> </w:t>
      </w:r>
      <w:proofErr w:type="spellStart"/>
      <w:r w:rsidRPr="00813F85">
        <w:rPr>
          <w:rFonts w:cs="Arial"/>
          <w:sz w:val="28"/>
          <w:szCs w:val="28"/>
        </w:rPr>
        <w:t>geiriau</w:t>
      </w:r>
      <w:proofErr w:type="spellEnd"/>
      <w:r w:rsidRPr="00813F85">
        <w:rPr>
          <w:rFonts w:cs="Arial"/>
          <w:sz w:val="28"/>
          <w:szCs w:val="28"/>
        </w:rPr>
        <w:t>”/”More than words strategy” 2011</w:t>
      </w:r>
      <w:r w:rsidR="00D9430A">
        <w:rPr>
          <w:rFonts w:cs="Arial"/>
          <w:sz w:val="28"/>
          <w:szCs w:val="28"/>
        </w:rPr>
        <w:t xml:space="preserve"> and 2016</w:t>
      </w:r>
    </w:p>
    <w:p w14:paraId="07681C00" w14:textId="77777777" w:rsidR="00FC7203" w:rsidRPr="00813F85" w:rsidRDefault="007367D5" w:rsidP="00FC7203">
      <w:pPr>
        <w:numPr>
          <w:ilvl w:val="0"/>
          <w:numId w:val="1"/>
        </w:numPr>
        <w:autoSpaceDE w:val="0"/>
        <w:autoSpaceDN w:val="0"/>
        <w:adjustRightInd w:val="0"/>
        <w:spacing w:after="0" w:line="360" w:lineRule="auto"/>
        <w:rPr>
          <w:rFonts w:cs="Arial"/>
          <w:sz w:val="28"/>
          <w:szCs w:val="28"/>
        </w:rPr>
      </w:pPr>
      <w:r w:rsidRPr="00813F85">
        <w:rPr>
          <w:rFonts w:cs="Arial"/>
          <w:sz w:val="28"/>
          <w:szCs w:val="28"/>
        </w:rPr>
        <w:t xml:space="preserve">Monmouthshire </w:t>
      </w:r>
      <w:r w:rsidR="00FC7203" w:rsidRPr="00813F85">
        <w:rPr>
          <w:rFonts w:cs="Arial"/>
          <w:sz w:val="28"/>
          <w:szCs w:val="28"/>
        </w:rPr>
        <w:t>Local Development Plan</w:t>
      </w:r>
      <w:r w:rsidRPr="00813F85">
        <w:rPr>
          <w:rFonts w:cs="Arial"/>
          <w:sz w:val="28"/>
          <w:szCs w:val="28"/>
        </w:rPr>
        <w:t xml:space="preserve"> 2011-21</w:t>
      </w:r>
    </w:p>
    <w:p w14:paraId="4006D702" w14:textId="77777777" w:rsidR="00FC7203" w:rsidRPr="00813F85" w:rsidRDefault="006D3E48" w:rsidP="00FC7203">
      <w:pPr>
        <w:numPr>
          <w:ilvl w:val="0"/>
          <w:numId w:val="1"/>
        </w:numPr>
        <w:autoSpaceDE w:val="0"/>
        <w:autoSpaceDN w:val="0"/>
        <w:adjustRightInd w:val="0"/>
        <w:spacing w:after="0" w:line="360" w:lineRule="auto"/>
        <w:rPr>
          <w:rFonts w:cs="Arial"/>
          <w:sz w:val="28"/>
          <w:szCs w:val="28"/>
        </w:rPr>
      </w:pPr>
      <w:r w:rsidRPr="00813F85">
        <w:rPr>
          <w:rFonts w:cs="Arial"/>
          <w:sz w:val="28"/>
          <w:szCs w:val="28"/>
        </w:rPr>
        <w:t>Strategy for Older People Wales Phase 3</w:t>
      </w:r>
    </w:p>
    <w:p w14:paraId="61734B9B" w14:textId="77777777" w:rsidR="002F3C94" w:rsidRPr="00813F85" w:rsidRDefault="00F46B2E" w:rsidP="00FC7203">
      <w:pPr>
        <w:numPr>
          <w:ilvl w:val="0"/>
          <w:numId w:val="1"/>
        </w:numPr>
        <w:autoSpaceDE w:val="0"/>
        <w:autoSpaceDN w:val="0"/>
        <w:adjustRightInd w:val="0"/>
        <w:spacing w:after="0" w:line="360" w:lineRule="auto"/>
        <w:rPr>
          <w:rFonts w:cs="Arial"/>
          <w:sz w:val="28"/>
          <w:szCs w:val="28"/>
        </w:rPr>
      </w:pPr>
      <w:r w:rsidRPr="00813F85">
        <w:rPr>
          <w:rFonts w:cs="Arial"/>
          <w:sz w:val="28"/>
          <w:szCs w:val="28"/>
        </w:rPr>
        <w:t xml:space="preserve">Monmouthshire </w:t>
      </w:r>
      <w:r w:rsidR="00FC7203" w:rsidRPr="00813F85">
        <w:rPr>
          <w:rFonts w:cs="Arial"/>
          <w:sz w:val="28"/>
          <w:szCs w:val="28"/>
        </w:rPr>
        <w:t xml:space="preserve">Single Integrated Plan </w:t>
      </w:r>
      <w:r w:rsidRPr="00813F85">
        <w:rPr>
          <w:rFonts w:cs="Arial"/>
          <w:sz w:val="28"/>
          <w:szCs w:val="28"/>
        </w:rPr>
        <w:t>2013-17</w:t>
      </w:r>
    </w:p>
    <w:p w14:paraId="1F285805" w14:textId="77777777" w:rsidR="0019546A" w:rsidRPr="00813F85" w:rsidRDefault="0019546A" w:rsidP="00FC7203">
      <w:pPr>
        <w:numPr>
          <w:ilvl w:val="0"/>
          <w:numId w:val="1"/>
        </w:numPr>
        <w:autoSpaceDE w:val="0"/>
        <w:autoSpaceDN w:val="0"/>
        <w:adjustRightInd w:val="0"/>
        <w:spacing w:after="0" w:line="360" w:lineRule="auto"/>
        <w:rPr>
          <w:rFonts w:cs="Arial"/>
          <w:sz w:val="28"/>
          <w:szCs w:val="28"/>
        </w:rPr>
      </w:pPr>
      <w:r w:rsidRPr="00813F85">
        <w:rPr>
          <w:rFonts w:cs="Arial"/>
          <w:sz w:val="28"/>
          <w:szCs w:val="28"/>
        </w:rPr>
        <w:t>Monmouthshire County Council Improvement Plan 201</w:t>
      </w:r>
      <w:r w:rsidR="002E27D0" w:rsidRPr="00813F85">
        <w:rPr>
          <w:rFonts w:cs="Arial"/>
          <w:sz w:val="28"/>
          <w:szCs w:val="28"/>
        </w:rPr>
        <w:t>4- 17</w:t>
      </w:r>
      <w:r w:rsidRPr="00813F85">
        <w:rPr>
          <w:rFonts w:cs="Arial"/>
          <w:sz w:val="28"/>
          <w:szCs w:val="28"/>
        </w:rPr>
        <w:t xml:space="preserve"> </w:t>
      </w:r>
    </w:p>
    <w:p w14:paraId="69C58211" w14:textId="77777777" w:rsidR="00451904" w:rsidRPr="00813F85" w:rsidRDefault="00451904" w:rsidP="00FC7203">
      <w:pPr>
        <w:numPr>
          <w:ilvl w:val="0"/>
          <w:numId w:val="1"/>
        </w:numPr>
        <w:autoSpaceDE w:val="0"/>
        <w:autoSpaceDN w:val="0"/>
        <w:adjustRightInd w:val="0"/>
        <w:spacing w:after="0" w:line="360" w:lineRule="auto"/>
        <w:rPr>
          <w:rFonts w:cs="Arial"/>
          <w:sz w:val="28"/>
          <w:szCs w:val="28"/>
        </w:rPr>
      </w:pPr>
      <w:r w:rsidRPr="00813F85">
        <w:rPr>
          <w:rFonts w:cs="Arial"/>
          <w:sz w:val="28"/>
          <w:szCs w:val="28"/>
        </w:rPr>
        <w:t>Well Being of Future Generations Act 1</w:t>
      </w:r>
      <w:r w:rsidRPr="00813F85">
        <w:rPr>
          <w:rFonts w:cs="Arial"/>
          <w:sz w:val="28"/>
          <w:szCs w:val="28"/>
          <w:vertAlign w:val="superscript"/>
        </w:rPr>
        <w:t>st</w:t>
      </w:r>
      <w:r w:rsidRPr="00813F85">
        <w:rPr>
          <w:rFonts w:cs="Arial"/>
          <w:sz w:val="28"/>
          <w:szCs w:val="28"/>
        </w:rPr>
        <w:t xml:space="preserve"> April 2016</w:t>
      </w:r>
    </w:p>
    <w:p w14:paraId="591BC69A" w14:textId="77777777" w:rsidR="00544C18" w:rsidRDefault="00544C18" w:rsidP="00FC7203">
      <w:pPr>
        <w:numPr>
          <w:ilvl w:val="0"/>
          <w:numId w:val="1"/>
        </w:numPr>
        <w:autoSpaceDE w:val="0"/>
        <w:autoSpaceDN w:val="0"/>
        <w:adjustRightInd w:val="0"/>
        <w:spacing w:after="0" w:line="360" w:lineRule="auto"/>
        <w:rPr>
          <w:rFonts w:cs="Arial"/>
          <w:sz w:val="28"/>
          <w:szCs w:val="28"/>
        </w:rPr>
      </w:pPr>
      <w:r w:rsidRPr="00813F85">
        <w:rPr>
          <w:rFonts w:cs="Arial"/>
          <w:sz w:val="28"/>
          <w:szCs w:val="28"/>
        </w:rPr>
        <w:t>Social Care and Well-being (Wales) Act 2014</w:t>
      </w:r>
    </w:p>
    <w:p w14:paraId="61BB02EA" w14:textId="6582A944" w:rsidR="00D9430A" w:rsidRDefault="00D9430A" w:rsidP="00FC7203">
      <w:pPr>
        <w:numPr>
          <w:ilvl w:val="0"/>
          <w:numId w:val="1"/>
        </w:numPr>
        <w:autoSpaceDE w:val="0"/>
        <w:autoSpaceDN w:val="0"/>
        <w:adjustRightInd w:val="0"/>
        <w:spacing w:after="0" w:line="360" w:lineRule="auto"/>
        <w:rPr>
          <w:rFonts w:cs="Arial"/>
          <w:sz w:val="28"/>
          <w:szCs w:val="28"/>
        </w:rPr>
      </w:pPr>
      <w:r>
        <w:rPr>
          <w:rFonts w:cs="Arial"/>
          <w:sz w:val="28"/>
          <w:szCs w:val="28"/>
        </w:rPr>
        <w:t>Draft Social Justice Strategy</w:t>
      </w:r>
    </w:p>
    <w:p w14:paraId="5E6BB81A" w14:textId="21887FF4" w:rsidR="00D9430A" w:rsidRPr="00813F85" w:rsidRDefault="00D9430A" w:rsidP="00FC7203">
      <w:pPr>
        <w:numPr>
          <w:ilvl w:val="0"/>
          <w:numId w:val="1"/>
        </w:numPr>
        <w:autoSpaceDE w:val="0"/>
        <w:autoSpaceDN w:val="0"/>
        <w:adjustRightInd w:val="0"/>
        <w:spacing w:after="0" w:line="360" w:lineRule="auto"/>
        <w:rPr>
          <w:rFonts w:cs="Arial"/>
          <w:sz w:val="28"/>
          <w:szCs w:val="28"/>
        </w:rPr>
      </w:pPr>
      <w:r>
        <w:rPr>
          <w:rFonts w:cs="Arial"/>
          <w:sz w:val="28"/>
          <w:szCs w:val="28"/>
        </w:rPr>
        <w:t>Draft Tackling Loneliness and Isolation Strategy</w:t>
      </w:r>
    </w:p>
    <w:p w14:paraId="199EE886" w14:textId="77777777" w:rsidR="00B63FC4" w:rsidRPr="00B63FC4" w:rsidRDefault="00B63FC4" w:rsidP="00B63FC4">
      <w:pPr>
        <w:autoSpaceDE w:val="0"/>
        <w:autoSpaceDN w:val="0"/>
        <w:adjustRightInd w:val="0"/>
        <w:spacing w:after="0" w:line="360" w:lineRule="auto"/>
        <w:rPr>
          <w:rFonts w:cs="Arial"/>
          <w:color w:val="FF0000"/>
          <w:sz w:val="28"/>
          <w:szCs w:val="28"/>
        </w:rPr>
      </w:pPr>
    </w:p>
    <w:p w14:paraId="004B29B6" w14:textId="77777777" w:rsidR="00FC7203" w:rsidRPr="00D128E0" w:rsidRDefault="00FC7203" w:rsidP="00A14E99">
      <w:pPr>
        <w:rPr>
          <w:rFonts w:cs="Arial"/>
          <w:b/>
          <w:color w:val="FF0000"/>
          <w:sz w:val="28"/>
          <w:szCs w:val="28"/>
        </w:rPr>
      </w:pPr>
    </w:p>
    <w:p w14:paraId="5E8BD41A" w14:textId="77777777" w:rsidR="00FC7203" w:rsidRPr="005C35F7" w:rsidRDefault="008D1511" w:rsidP="00FC7203">
      <w:pPr>
        <w:spacing w:line="360" w:lineRule="auto"/>
        <w:contextualSpacing/>
        <w:rPr>
          <w:rFonts w:cs="Arial"/>
          <w:sz w:val="28"/>
          <w:szCs w:val="28"/>
          <w:lang w:eastAsia="en-US"/>
        </w:rPr>
      </w:pPr>
      <w:r>
        <w:rPr>
          <w:rFonts w:cs="Arial"/>
          <w:sz w:val="28"/>
          <w:szCs w:val="28"/>
          <w:lang w:eastAsia="en-US"/>
        </w:rPr>
        <w:t>The Equality Act 2010 not only r</w:t>
      </w:r>
      <w:r w:rsidR="00FC7203" w:rsidRPr="005C35F7">
        <w:rPr>
          <w:rFonts w:cs="Arial"/>
          <w:sz w:val="28"/>
          <w:szCs w:val="28"/>
          <w:lang w:eastAsia="en-US"/>
        </w:rPr>
        <w:t xml:space="preserve">equires the Council to comply with </w:t>
      </w:r>
      <w:r>
        <w:rPr>
          <w:rFonts w:cs="Arial"/>
          <w:sz w:val="28"/>
          <w:szCs w:val="28"/>
          <w:lang w:eastAsia="en-US"/>
        </w:rPr>
        <w:t>its</w:t>
      </w:r>
      <w:r w:rsidR="00FC7203" w:rsidRPr="005C35F7">
        <w:rPr>
          <w:rFonts w:cs="Arial"/>
          <w:sz w:val="28"/>
          <w:szCs w:val="28"/>
          <w:lang w:eastAsia="en-US"/>
        </w:rPr>
        <w:t xml:space="preserve"> </w:t>
      </w:r>
      <w:r w:rsidR="00054B55">
        <w:rPr>
          <w:rFonts w:cs="Arial"/>
          <w:sz w:val="28"/>
          <w:szCs w:val="28"/>
          <w:lang w:eastAsia="en-US"/>
        </w:rPr>
        <w:t>g</w:t>
      </w:r>
      <w:r w:rsidR="0006116F" w:rsidRPr="005C35F7">
        <w:rPr>
          <w:rFonts w:cs="Arial"/>
          <w:sz w:val="28"/>
          <w:szCs w:val="28"/>
          <w:lang w:eastAsia="en-US"/>
        </w:rPr>
        <w:t xml:space="preserve">eneral </w:t>
      </w:r>
      <w:r w:rsidR="0006116F">
        <w:rPr>
          <w:rFonts w:cs="Arial"/>
          <w:sz w:val="28"/>
          <w:szCs w:val="28"/>
          <w:lang w:eastAsia="en-US"/>
        </w:rPr>
        <w:t>and</w:t>
      </w:r>
      <w:r w:rsidR="0006116F" w:rsidRPr="005C35F7">
        <w:rPr>
          <w:rFonts w:cs="Arial"/>
          <w:sz w:val="28"/>
          <w:szCs w:val="28"/>
          <w:lang w:eastAsia="en-US"/>
        </w:rPr>
        <w:t xml:space="preserve"> </w:t>
      </w:r>
      <w:r w:rsidR="00054B55">
        <w:rPr>
          <w:rFonts w:cs="Arial"/>
          <w:sz w:val="28"/>
          <w:szCs w:val="28"/>
          <w:lang w:eastAsia="en-US"/>
        </w:rPr>
        <w:t>s</w:t>
      </w:r>
      <w:r w:rsidR="0006116F">
        <w:rPr>
          <w:rFonts w:cs="Arial"/>
          <w:sz w:val="28"/>
          <w:szCs w:val="28"/>
          <w:lang w:eastAsia="en-US"/>
        </w:rPr>
        <w:t>pecific</w:t>
      </w:r>
      <w:r w:rsidR="00FC7203" w:rsidRPr="005C35F7">
        <w:rPr>
          <w:rFonts w:cs="Arial"/>
          <w:sz w:val="28"/>
          <w:szCs w:val="28"/>
          <w:lang w:eastAsia="en-US"/>
        </w:rPr>
        <w:t xml:space="preserve"> </w:t>
      </w:r>
      <w:r w:rsidR="00054B55">
        <w:rPr>
          <w:rFonts w:cs="Arial"/>
          <w:sz w:val="28"/>
          <w:szCs w:val="28"/>
          <w:lang w:eastAsia="en-US"/>
        </w:rPr>
        <w:t>d</w:t>
      </w:r>
      <w:r w:rsidR="00FC7203" w:rsidRPr="005C35F7">
        <w:rPr>
          <w:rFonts w:cs="Arial"/>
          <w:sz w:val="28"/>
          <w:szCs w:val="28"/>
          <w:lang w:eastAsia="en-US"/>
        </w:rPr>
        <w:t>uties</w:t>
      </w:r>
      <w:r w:rsidR="007367D5">
        <w:rPr>
          <w:rFonts w:cs="Arial"/>
          <w:sz w:val="28"/>
          <w:szCs w:val="28"/>
          <w:lang w:eastAsia="en-US"/>
        </w:rPr>
        <w:t xml:space="preserve"> (highlighted below)</w:t>
      </w:r>
      <w:r w:rsidR="00FC7203" w:rsidRPr="005C35F7">
        <w:rPr>
          <w:rFonts w:cs="Arial"/>
          <w:sz w:val="28"/>
          <w:szCs w:val="28"/>
          <w:lang w:eastAsia="en-US"/>
        </w:rPr>
        <w:t xml:space="preserve">, </w:t>
      </w:r>
      <w:r>
        <w:rPr>
          <w:rFonts w:cs="Arial"/>
          <w:sz w:val="28"/>
          <w:szCs w:val="28"/>
          <w:lang w:eastAsia="en-US"/>
        </w:rPr>
        <w:t xml:space="preserve">but also provides </w:t>
      </w:r>
      <w:r w:rsidR="00FC7203" w:rsidRPr="005C35F7">
        <w:rPr>
          <w:rFonts w:cs="Arial"/>
          <w:sz w:val="28"/>
          <w:szCs w:val="28"/>
          <w:lang w:eastAsia="en-US"/>
        </w:rPr>
        <w:t xml:space="preserve">an opportunity for </w:t>
      </w:r>
      <w:r>
        <w:rPr>
          <w:rFonts w:cs="Arial"/>
          <w:sz w:val="28"/>
          <w:szCs w:val="28"/>
          <w:lang w:eastAsia="en-US"/>
        </w:rPr>
        <w:t xml:space="preserve">it </w:t>
      </w:r>
      <w:r w:rsidR="00FC7203" w:rsidRPr="005C35F7">
        <w:rPr>
          <w:rFonts w:cs="Arial"/>
          <w:sz w:val="28"/>
          <w:szCs w:val="28"/>
          <w:lang w:eastAsia="en-US"/>
        </w:rPr>
        <w:t xml:space="preserve">to </w:t>
      </w:r>
      <w:r w:rsidR="00FC7203">
        <w:rPr>
          <w:rFonts w:cs="Arial"/>
          <w:sz w:val="28"/>
          <w:szCs w:val="28"/>
          <w:lang w:eastAsia="en-US"/>
        </w:rPr>
        <w:t>demonstrate</w:t>
      </w:r>
      <w:r w:rsidR="00FC7203" w:rsidRPr="005C35F7">
        <w:rPr>
          <w:rFonts w:cs="Arial"/>
          <w:sz w:val="28"/>
          <w:szCs w:val="28"/>
          <w:lang w:eastAsia="en-US"/>
        </w:rPr>
        <w:t xml:space="preserve"> its commitment to the principles of equality which have been a</w:t>
      </w:r>
      <w:r w:rsidR="00FC7203">
        <w:rPr>
          <w:rFonts w:cs="Arial"/>
          <w:sz w:val="28"/>
          <w:szCs w:val="28"/>
          <w:lang w:eastAsia="en-US"/>
        </w:rPr>
        <w:t xml:space="preserve"> </w:t>
      </w:r>
      <w:r w:rsidR="00FC7203" w:rsidRPr="005C35F7">
        <w:rPr>
          <w:rFonts w:cs="Arial"/>
          <w:sz w:val="28"/>
          <w:szCs w:val="28"/>
          <w:lang w:eastAsia="en-US"/>
        </w:rPr>
        <w:t>feature of its functions prior to the implementation of the Act.</w:t>
      </w:r>
    </w:p>
    <w:p w14:paraId="3554D100" w14:textId="77777777" w:rsidR="00483E2A" w:rsidRPr="00392B33" w:rsidRDefault="00483E2A" w:rsidP="00BC4FA4">
      <w:pPr>
        <w:rPr>
          <w:rFonts w:ascii="Garamond" w:hAnsi="Garamond" w:cs="Arial"/>
          <w:b/>
          <w:color w:val="92D050"/>
          <w:sz w:val="48"/>
          <w:szCs w:val="48"/>
        </w:rPr>
      </w:pPr>
      <w:r w:rsidRPr="00392B33">
        <w:rPr>
          <w:rFonts w:ascii="Garamond" w:hAnsi="Garamond" w:cs="Arial"/>
          <w:b/>
          <w:color w:val="92D050"/>
          <w:sz w:val="48"/>
          <w:szCs w:val="48"/>
        </w:rPr>
        <w:t>The 3 aims of the General Duty</w:t>
      </w:r>
      <w:r w:rsidR="00807AD9" w:rsidRPr="00392B33">
        <w:rPr>
          <w:rFonts w:ascii="Garamond" w:hAnsi="Garamond" w:cs="Arial"/>
          <w:b/>
          <w:color w:val="92D050"/>
          <w:sz w:val="48"/>
          <w:szCs w:val="48"/>
        </w:rPr>
        <w:t xml:space="preserve"> of the Equality Act 2010</w:t>
      </w:r>
    </w:p>
    <w:p w14:paraId="11E2AFEA" w14:textId="77777777" w:rsidR="00483E2A" w:rsidRPr="00741FAE" w:rsidRDefault="00483E2A" w:rsidP="00483E2A">
      <w:pPr>
        <w:spacing w:before="100" w:beforeAutospacing="1" w:after="120" w:line="360" w:lineRule="auto"/>
        <w:jc w:val="both"/>
        <w:rPr>
          <w:rFonts w:cs="Arial"/>
          <w:color w:val="000000"/>
          <w:sz w:val="28"/>
          <w:szCs w:val="28"/>
        </w:rPr>
      </w:pPr>
      <w:r>
        <w:rPr>
          <w:rFonts w:cs="Arial"/>
          <w:color w:val="000000"/>
          <w:sz w:val="28"/>
          <w:szCs w:val="28"/>
        </w:rPr>
        <w:t xml:space="preserve">In exercising its </w:t>
      </w:r>
      <w:r w:rsidRPr="00741FAE">
        <w:rPr>
          <w:rFonts w:cs="Arial"/>
          <w:color w:val="000000"/>
          <w:sz w:val="28"/>
          <w:szCs w:val="28"/>
        </w:rPr>
        <w:t>functions</w:t>
      </w:r>
      <w:r>
        <w:rPr>
          <w:rFonts w:cs="Arial"/>
          <w:color w:val="000000"/>
          <w:sz w:val="28"/>
          <w:szCs w:val="28"/>
        </w:rPr>
        <w:t xml:space="preserve"> the Council must </w:t>
      </w:r>
      <w:r w:rsidRPr="00741FAE">
        <w:rPr>
          <w:rFonts w:cs="Arial"/>
          <w:color w:val="000000"/>
          <w:sz w:val="28"/>
          <w:szCs w:val="28"/>
        </w:rPr>
        <w:t xml:space="preserve">have due regard to: </w:t>
      </w:r>
    </w:p>
    <w:p w14:paraId="40835F5A" w14:textId="77777777" w:rsidR="00483E2A" w:rsidRPr="006D0670" w:rsidRDefault="00483E2A" w:rsidP="001B63E3">
      <w:pPr>
        <w:numPr>
          <w:ilvl w:val="0"/>
          <w:numId w:val="2"/>
        </w:numPr>
        <w:spacing w:before="240" w:line="240" w:lineRule="auto"/>
        <w:ind w:hanging="578"/>
        <w:rPr>
          <w:rFonts w:cs="Arial"/>
          <w:sz w:val="28"/>
          <w:szCs w:val="28"/>
        </w:rPr>
      </w:pPr>
      <w:r w:rsidRPr="006D0670">
        <w:rPr>
          <w:rFonts w:cs="Arial"/>
          <w:sz w:val="28"/>
          <w:szCs w:val="28"/>
        </w:rPr>
        <w:t>eliminate unlawful discrimination, harassment and victimisation and other conduct that is prohibited by the Act</w:t>
      </w:r>
      <w:r>
        <w:rPr>
          <w:rFonts w:cs="Arial"/>
          <w:sz w:val="28"/>
          <w:szCs w:val="28"/>
        </w:rPr>
        <w:t>;</w:t>
      </w:r>
    </w:p>
    <w:p w14:paraId="0AEDD425" w14:textId="77777777" w:rsidR="00483E2A" w:rsidRPr="006D0670" w:rsidRDefault="00483E2A" w:rsidP="001B63E3">
      <w:pPr>
        <w:numPr>
          <w:ilvl w:val="0"/>
          <w:numId w:val="2"/>
        </w:numPr>
        <w:spacing w:before="240" w:line="240" w:lineRule="auto"/>
        <w:ind w:hanging="578"/>
        <w:rPr>
          <w:rFonts w:cs="Arial"/>
          <w:sz w:val="28"/>
          <w:szCs w:val="28"/>
        </w:rPr>
      </w:pPr>
      <w:r w:rsidRPr="006D0670">
        <w:rPr>
          <w:rFonts w:cs="Arial"/>
          <w:sz w:val="28"/>
          <w:szCs w:val="28"/>
        </w:rPr>
        <w:t>advance equality of opportunity between people who share a relevant protected characteristic and those who do not</w:t>
      </w:r>
      <w:r>
        <w:rPr>
          <w:rFonts w:cs="Arial"/>
          <w:sz w:val="28"/>
          <w:szCs w:val="28"/>
        </w:rPr>
        <w:t>;</w:t>
      </w:r>
    </w:p>
    <w:p w14:paraId="60F037C0" w14:textId="77777777" w:rsidR="00483E2A" w:rsidRDefault="00483E2A" w:rsidP="001B63E3">
      <w:pPr>
        <w:numPr>
          <w:ilvl w:val="0"/>
          <w:numId w:val="2"/>
        </w:numPr>
        <w:spacing w:before="240" w:line="240" w:lineRule="auto"/>
        <w:ind w:hanging="578"/>
        <w:rPr>
          <w:rFonts w:cs="Arial"/>
          <w:sz w:val="28"/>
          <w:szCs w:val="28"/>
        </w:rPr>
      </w:pPr>
      <w:r w:rsidRPr="006D0670">
        <w:rPr>
          <w:rFonts w:cs="Arial"/>
          <w:sz w:val="28"/>
          <w:szCs w:val="28"/>
        </w:rPr>
        <w:t>foster good relations between people who share a protected char</w:t>
      </w:r>
      <w:r>
        <w:rPr>
          <w:rFonts w:cs="Arial"/>
          <w:sz w:val="28"/>
          <w:szCs w:val="28"/>
        </w:rPr>
        <w:t>acteristic and those who do not;</w:t>
      </w:r>
    </w:p>
    <w:p w14:paraId="7A97B64F" w14:textId="77777777" w:rsidR="00124BC1" w:rsidRDefault="00124BC1" w:rsidP="00124BC1">
      <w:pPr>
        <w:spacing w:before="240" w:line="240" w:lineRule="auto"/>
        <w:ind w:left="720"/>
        <w:rPr>
          <w:rFonts w:cs="Arial"/>
          <w:sz w:val="28"/>
          <w:szCs w:val="28"/>
        </w:rPr>
      </w:pPr>
    </w:p>
    <w:p w14:paraId="2939F4AE" w14:textId="77777777" w:rsidR="00483E2A" w:rsidRPr="005C35F7" w:rsidRDefault="00483E2A" w:rsidP="00483E2A">
      <w:pPr>
        <w:spacing w:line="360" w:lineRule="auto"/>
        <w:contextualSpacing/>
        <w:rPr>
          <w:rFonts w:cs="Arial"/>
          <w:sz w:val="28"/>
          <w:szCs w:val="28"/>
          <w:lang w:eastAsia="en-US"/>
        </w:rPr>
      </w:pPr>
      <w:r w:rsidRPr="005C35F7">
        <w:rPr>
          <w:rFonts w:cs="Arial"/>
          <w:sz w:val="28"/>
          <w:szCs w:val="28"/>
          <w:lang w:eastAsia="en-US"/>
        </w:rPr>
        <w:t>The act explains that having due regard for advancing equality involves:</w:t>
      </w:r>
    </w:p>
    <w:p w14:paraId="2F6C73FB" w14:textId="77777777" w:rsidR="00483E2A" w:rsidRPr="005C35F7" w:rsidRDefault="00483E2A" w:rsidP="001B63E3">
      <w:pPr>
        <w:numPr>
          <w:ilvl w:val="0"/>
          <w:numId w:val="5"/>
        </w:numPr>
        <w:spacing w:after="120" w:line="360" w:lineRule="auto"/>
        <w:contextualSpacing/>
        <w:rPr>
          <w:rFonts w:cs="Arial"/>
          <w:sz w:val="28"/>
          <w:szCs w:val="28"/>
          <w:lang w:eastAsia="en-US"/>
        </w:rPr>
      </w:pPr>
      <w:r w:rsidRPr="005C35F7">
        <w:rPr>
          <w:rFonts w:cs="Arial"/>
          <w:sz w:val="28"/>
          <w:szCs w:val="28"/>
          <w:lang w:eastAsia="en-US"/>
        </w:rPr>
        <w:t>Removing or minimising disadvantages suffered by people due to their protected characteristics.</w:t>
      </w:r>
    </w:p>
    <w:p w14:paraId="6EAA2392" w14:textId="77777777" w:rsidR="00483E2A" w:rsidRPr="005C35F7" w:rsidRDefault="00483E2A" w:rsidP="001B63E3">
      <w:pPr>
        <w:numPr>
          <w:ilvl w:val="0"/>
          <w:numId w:val="5"/>
        </w:numPr>
        <w:spacing w:after="120" w:line="360" w:lineRule="auto"/>
        <w:contextualSpacing/>
        <w:rPr>
          <w:rFonts w:cs="Arial"/>
          <w:sz w:val="28"/>
          <w:szCs w:val="28"/>
          <w:lang w:eastAsia="en-US"/>
        </w:rPr>
      </w:pPr>
      <w:r w:rsidRPr="005C35F7">
        <w:rPr>
          <w:rFonts w:cs="Arial"/>
          <w:sz w:val="28"/>
          <w:szCs w:val="28"/>
          <w:lang w:eastAsia="en-US"/>
        </w:rPr>
        <w:t>Taking steps to meet the needs of people from protected groups where these are different from other people.</w:t>
      </w:r>
    </w:p>
    <w:p w14:paraId="10238B82" w14:textId="77777777" w:rsidR="00483E2A" w:rsidRDefault="00483E2A" w:rsidP="001B63E3">
      <w:pPr>
        <w:numPr>
          <w:ilvl w:val="0"/>
          <w:numId w:val="5"/>
        </w:numPr>
        <w:spacing w:after="120" w:line="360" w:lineRule="auto"/>
        <w:contextualSpacing/>
        <w:rPr>
          <w:rFonts w:cs="Arial"/>
          <w:sz w:val="28"/>
          <w:szCs w:val="28"/>
          <w:lang w:eastAsia="en-US"/>
        </w:rPr>
      </w:pPr>
      <w:r w:rsidRPr="005C35F7">
        <w:rPr>
          <w:rFonts w:cs="Arial"/>
          <w:sz w:val="28"/>
          <w:szCs w:val="28"/>
          <w:lang w:eastAsia="en-US"/>
        </w:rPr>
        <w:t>Encouraging people from protected groups to participate in public life or in other activities where their participation is disproportionately low.</w:t>
      </w:r>
    </w:p>
    <w:p w14:paraId="3EABAA42" w14:textId="77777777" w:rsidR="00337F90" w:rsidRDefault="00337F90" w:rsidP="00337F90">
      <w:pPr>
        <w:spacing w:after="120" w:line="360" w:lineRule="auto"/>
        <w:ind w:left="720"/>
        <w:contextualSpacing/>
        <w:rPr>
          <w:rFonts w:cs="Arial"/>
          <w:sz w:val="28"/>
          <w:szCs w:val="28"/>
          <w:lang w:eastAsia="en-US"/>
        </w:rPr>
      </w:pPr>
    </w:p>
    <w:p w14:paraId="5AAF6A03" w14:textId="77777777" w:rsidR="00EC5591" w:rsidRDefault="00EC5591" w:rsidP="00FC7203">
      <w:pPr>
        <w:autoSpaceDE w:val="0"/>
        <w:autoSpaceDN w:val="0"/>
        <w:adjustRightInd w:val="0"/>
        <w:spacing w:after="240"/>
        <w:rPr>
          <w:rFonts w:cs="Arial"/>
          <w:b/>
          <w:sz w:val="28"/>
          <w:szCs w:val="28"/>
        </w:rPr>
      </w:pPr>
    </w:p>
    <w:p w14:paraId="1682CC3C" w14:textId="77777777" w:rsidR="00FC7203" w:rsidRPr="00DA60F9" w:rsidRDefault="00FC7203" w:rsidP="00FC7203">
      <w:pPr>
        <w:autoSpaceDE w:val="0"/>
        <w:autoSpaceDN w:val="0"/>
        <w:adjustRightInd w:val="0"/>
        <w:spacing w:after="240"/>
        <w:rPr>
          <w:rFonts w:cs="Arial"/>
          <w:b/>
          <w:sz w:val="28"/>
          <w:szCs w:val="28"/>
        </w:rPr>
      </w:pPr>
      <w:r w:rsidRPr="00DA60F9">
        <w:rPr>
          <w:rFonts w:cs="Arial"/>
          <w:b/>
          <w:sz w:val="28"/>
          <w:szCs w:val="28"/>
        </w:rPr>
        <w:t>The Specific Duties in Wales</w:t>
      </w:r>
    </w:p>
    <w:p w14:paraId="32E1D6CA" w14:textId="77777777" w:rsidR="00DE53A7" w:rsidRDefault="00FC7203" w:rsidP="00FC7203">
      <w:pPr>
        <w:pStyle w:val="ListParagraph"/>
        <w:tabs>
          <w:tab w:val="left" w:pos="426"/>
        </w:tabs>
        <w:spacing w:after="0" w:line="360" w:lineRule="auto"/>
        <w:ind w:left="0"/>
        <w:contextualSpacing w:val="0"/>
        <w:rPr>
          <w:rFonts w:cs="Arial"/>
          <w:szCs w:val="28"/>
        </w:rPr>
      </w:pPr>
      <w:r w:rsidRPr="00DA60F9">
        <w:rPr>
          <w:rFonts w:cs="Arial"/>
          <w:szCs w:val="28"/>
        </w:rPr>
        <w:t xml:space="preserve">The broad purpose of the specific duties is to help public bodies, such as this Council, in their performance of the general duty, and to aid transparency.  In Wales the specific duties are set by the Equality Act 2010 (Statutory Duties) (Wales) Regulations 2011.  </w:t>
      </w:r>
    </w:p>
    <w:p w14:paraId="1CF9D7AE" w14:textId="77777777" w:rsidR="00EC5591" w:rsidRDefault="00EC5591" w:rsidP="00FC7203">
      <w:pPr>
        <w:pStyle w:val="ListParagraph"/>
        <w:tabs>
          <w:tab w:val="left" w:pos="426"/>
        </w:tabs>
        <w:spacing w:after="0" w:line="360" w:lineRule="auto"/>
        <w:ind w:left="0"/>
        <w:contextualSpacing w:val="0"/>
        <w:rPr>
          <w:rFonts w:cs="Arial"/>
          <w:szCs w:val="28"/>
        </w:rPr>
      </w:pPr>
    </w:p>
    <w:p w14:paraId="37D3EEF3" w14:textId="77777777" w:rsidR="00FC7203" w:rsidRPr="00DE53A7" w:rsidRDefault="00DE53A7" w:rsidP="00DE53A7">
      <w:pPr>
        <w:rPr>
          <w:rFonts w:ascii="Times New Roman" w:eastAsia="Times New Roman" w:hAnsi="Times New Roman"/>
          <w:noProof/>
          <w:sz w:val="28"/>
          <w:szCs w:val="28"/>
        </w:rPr>
      </w:pPr>
      <w:r w:rsidRPr="00DE53A7">
        <w:rPr>
          <w:rFonts w:cs="Arial"/>
          <w:sz w:val="28"/>
          <w:szCs w:val="28"/>
        </w:rPr>
        <w:t>T</w:t>
      </w:r>
      <w:r w:rsidR="00FC7203" w:rsidRPr="00DE53A7">
        <w:rPr>
          <w:rFonts w:cs="Arial"/>
          <w:sz w:val="28"/>
          <w:szCs w:val="28"/>
        </w:rPr>
        <w:t>he following are the specific duties:</w:t>
      </w:r>
      <w:r w:rsidR="00FC7203" w:rsidRPr="00DE53A7">
        <w:rPr>
          <w:rFonts w:ascii="Times New Roman" w:eastAsia="Times New Roman" w:hAnsi="Times New Roman"/>
          <w:noProof/>
          <w:sz w:val="28"/>
          <w:szCs w:val="28"/>
        </w:rPr>
        <w:t xml:space="preserve"> </w:t>
      </w:r>
    </w:p>
    <w:p w14:paraId="5882B7B8" w14:textId="77777777" w:rsidR="00FC7203" w:rsidRPr="00DE53A7" w:rsidRDefault="00FC7203" w:rsidP="00F4653B">
      <w:pPr>
        <w:pStyle w:val="ListParagraph"/>
        <w:numPr>
          <w:ilvl w:val="0"/>
          <w:numId w:val="8"/>
        </w:numPr>
        <w:rPr>
          <w:rFonts w:cs="Arial"/>
          <w:szCs w:val="28"/>
        </w:rPr>
      </w:pPr>
      <w:r w:rsidRPr="00DE53A7">
        <w:rPr>
          <w:rFonts w:cs="Arial"/>
          <w:szCs w:val="28"/>
        </w:rPr>
        <w:t>Setting</w:t>
      </w:r>
      <w:r w:rsidR="00054B55" w:rsidRPr="00DE53A7">
        <w:rPr>
          <w:rFonts w:cs="Arial"/>
          <w:szCs w:val="28"/>
        </w:rPr>
        <w:t xml:space="preserve"> e</w:t>
      </w:r>
      <w:r w:rsidRPr="00DE53A7">
        <w:rPr>
          <w:rFonts w:cs="Arial"/>
          <w:szCs w:val="28"/>
        </w:rPr>
        <w:t xml:space="preserve">quality </w:t>
      </w:r>
      <w:r w:rsidR="00054B55" w:rsidRPr="00DE53A7">
        <w:rPr>
          <w:rFonts w:cs="Arial"/>
          <w:szCs w:val="28"/>
        </w:rPr>
        <w:t>o</w:t>
      </w:r>
      <w:r w:rsidRPr="00DE53A7">
        <w:rPr>
          <w:rFonts w:cs="Arial"/>
          <w:szCs w:val="28"/>
        </w:rPr>
        <w:t xml:space="preserve">bjectives and publishing </w:t>
      </w:r>
      <w:r w:rsidR="00054B55" w:rsidRPr="00DE53A7">
        <w:rPr>
          <w:rFonts w:cs="Arial"/>
          <w:szCs w:val="28"/>
        </w:rPr>
        <w:t>s</w:t>
      </w:r>
      <w:r w:rsidRPr="00DE53A7">
        <w:rPr>
          <w:rFonts w:cs="Arial"/>
          <w:szCs w:val="28"/>
        </w:rPr>
        <w:t xml:space="preserve">trategic </w:t>
      </w:r>
      <w:r w:rsidR="00054B55" w:rsidRPr="00DE53A7">
        <w:rPr>
          <w:rFonts w:cs="Arial"/>
          <w:szCs w:val="28"/>
        </w:rPr>
        <w:t>e</w:t>
      </w:r>
      <w:r w:rsidRPr="00DE53A7">
        <w:rPr>
          <w:rFonts w:cs="Arial"/>
          <w:szCs w:val="28"/>
        </w:rPr>
        <w:t xml:space="preserve">quality </w:t>
      </w:r>
      <w:r w:rsidR="00054B55" w:rsidRPr="00DE53A7">
        <w:rPr>
          <w:rFonts w:cs="Arial"/>
          <w:szCs w:val="28"/>
        </w:rPr>
        <w:t>p</w:t>
      </w:r>
      <w:r w:rsidRPr="00DE53A7">
        <w:rPr>
          <w:rFonts w:cs="Arial"/>
          <w:szCs w:val="28"/>
        </w:rPr>
        <w:t xml:space="preserve">lans  </w:t>
      </w:r>
    </w:p>
    <w:p w14:paraId="29CEE6B6" w14:textId="77777777" w:rsidR="00FC7203" w:rsidRPr="00FC7203" w:rsidRDefault="00FC7203" w:rsidP="001B63E3">
      <w:pPr>
        <w:numPr>
          <w:ilvl w:val="0"/>
          <w:numId w:val="3"/>
        </w:numPr>
        <w:spacing w:before="240" w:after="120" w:line="360" w:lineRule="auto"/>
        <w:ind w:right="-164"/>
        <w:contextualSpacing/>
        <w:rPr>
          <w:rFonts w:cs="Arial"/>
          <w:sz w:val="28"/>
          <w:szCs w:val="28"/>
        </w:rPr>
      </w:pPr>
      <w:r w:rsidRPr="00FC7203">
        <w:rPr>
          <w:rFonts w:cs="Arial"/>
          <w:sz w:val="28"/>
          <w:szCs w:val="28"/>
        </w:rPr>
        <w:t xml:space="preserve">Engagement </w:t>
      </w:r>
    </w:p>
    <w:p w14:paraId="017597EE" w14:textId="77777777" w:rsidR="00FC7203" w:rsidRPr="00FC7203" w:rsidRDefault="00FC7203" w:rsidP="001B63E3">
      <w:pPr>
        <w:numPr>
          <w:ilvl w:val="0"/>
          <w:numId w:val="3"/>
        </w:numPr>
        <w:spacing w:before="240" w:after="120" w:line="360" w:lineRule="auto"/>
        <w:ind w:right="-164"/>
        <w:contextualSpacing/>
        <w:rPr>
          <w:rFonts w:cs="Arial"/>
          <w:sz w:val="28"/>
          <w:szCs w:val="28"/>
        </w:rPr>
      </w:pPr>
      <w:r w:rsidRPr="00FC7203">
        <w:rPr>
          <w:rFonts w:cs="Arial"/>
          <w:sz w:val="28"/>
          <w:szCs w:val="28"/>
        </w:rPr>
        <w:t>Assessment of impact</w:t>
      </w:r>
    </w:p>
    <w:p w14:paraId="175247B3" w14:textId="77777777" w:rsidR="00FC7203" w:rsidRPr="00FC7203" w:rsidRDefault="00FC7203" w:rsidP="001B63E3">
      <w:pPr>
        <w:numPr>
          <w:ilvl w:val="0"/>
          <w:numId w:val="3"/>
        </w:numPr>
        <w:spacing w:before="240" w:after="120" w:line="360" w:lineRule="auto"/>
        <w:ind w:right="-164"/>
        <w:contextualSpacing/>
        <w:rPr>
          <w:rFonts w:cs="Arial"/>
          <w:sz w:val="28"/>
          <w:szCs w:val="28"/>
        </w:rPr>
      </w:pPr>
      <w:r w:rsidRPr="00FC7203">
        <w:rPr>
          <w:rFonts w:cs="Arial"/>
          <w:sz w:val="28"/>
          <w:szCs w:val="28"/>
        </w:rPr>
        <w:t xml:space="preserve">Equality information   </w:t>
      </w:r>
    </w:p>
    <w:p w14:paraId="4A956762" w14:textId="77777777" w:rsidR="00FC7203" w:rsidRPr="00FC7203" w:rsidRDefault="00FC7203" w:rsidP="001B63E3">
      <w:pPr>
        <w:numPr>
          <w:ilvl w:val="0"/>
          <w:numId w:val="3"/>
        </w:numPr>
        <w:spacing w:before="240" w:after="120" w:line="360" w:lineRule="auto"/>
        <w:ind w:right="-164"/>
        <w:contextualSpacing/>
        <w:rPr>
          <w:rFonts w:cs="Arial"/>
          <w:sz w:val="28"/>
          <w:szCs w:val="28"/>
        </w:rPr>
      </w:pPr>
      <w:r w:rsidRPr="00FC7203">
        <w:rPr>
          <w:rFonts w:cs="Arial"/>
          <w:sz w:val="28"/>
          <w:szCs w:val="28"/>
        </w:rPr>
        <w:t>Employment information, pay differences and staff training</w:t>
      </w:r>
    </w:p>
    <w:p w14:paraId="60ABF946" w14:textId="77777777" w:rsidR="00FC7203" w:rsidRPr="00FC7203" w:rsidRDefault="00FC7203" w:rsidP="001B63E3">
      <w:pPr>
        <w:numPr>
          <w:ilvl w:val="0"/>
          <w:numId w:val="3"/>
        </w:numPr>
        <w:spacing w:before="240" w:after="120" w:line="360" w:lineRule="auto"/>
        <w:ind w:right="-164"/>
        <w:contextualSpacing/>
        <w:rPr>
          <w:rFonts w:cs="Arial"/>
          <w:sz w:val="28"/>
          <w:szCs w:val="28"/>
        </w:rPr>
      </w:pPr>
      <w:r w:rsidRPr="00FC7203">
        <w:rPr>
          <w:rFonts w:cs="Arial"/>
          <w:sz w:val="28"/>
          <w:szCs w:val="28"/>
        </w:rPr>
        <w:t>Procurement</w:t>
      </w:r>
    </w:p>
    <w:p w14:paraId="4086CC58" w14:textId="77777777" w:rsidR="002E27D0" w:rsidRDefault="00FC7203" w:rsidP="001B63E3">
      <w:pPr>
        <w:numPr>
          <w:ilvl w:val="0"/>
          <w:numId w:val="3"/>
        </w:numPr>
        <w:spacing w:before="240" w:after="120" w:line="360" w:lineRule="auto"/>
        <w:ind w:right="-164"/>
        <w:contextualSpacing/>
        <w:rPr>
          <w:rFonts w:cs="Arial"/>
          <w:sz w:val="28"/>
          <w:szCs w:val="28"/>
        </w:rPr>
      </w:pPr>
      <w:r w:rsidRPr="00FC7203">
        <w:rPr>
          <w:rFonts w:cs="Arial"/>
          <w:sz w:val="28"/>
          <w:szCs w:val="28"/>
        </w:rPr>
        <w:t xml:space="preserve">Reporting and </w:t>
      </w:r>
      <w:r w:rsidR="00054B55">
        <w:rPr>
          <w:rFonts w:cs="Arial"/>
          <w:sz w:val="28"/>
          <w:szCs w:val="28"/>
        </w:rPr>
        <w:t>p</w:t>
      </w:r>
      <w:r w:rsidRPr="00FC7203">
        <w:rPr>
          <w:rFonts w:cs="Arial"/>
          <w:sz w:val="28"/>
          <w:szCs w:val="28"/>
        </w:rPr>
        <w:t>ublishing</w:t>
      </w:r>
    </w:p>
    <w:p w14:paraId="0E5A249D" w14:textId="77777777" w:rsidR="00544C18" w:rsidRDefault="00544C18" w:rsidP="00544C18">
      <w:pPr>
        <w:spacing w:before="240" w:after="120" w:line="360" w:lineRule="auto"/>
        <w:ind w:right="-164"/>
        <w:contextualSpacing/>
        <w:rPr>
          <w:rFonts w:cs="Arial"/>
          <w:sz w:val="28"/>
          <w:szCs w:val="28"/>
        </w:rPr>
      </w:pPr>
      <w:r>
        <w:rPr>
          <w:rFonts w:cs="Arial"/>
          <w:sz w:val="28"/>
          <w:szCs w:val="28"/>
        </w:rPr>
        <w:t>Below is how we have performed in complying with the specific duties:</w:t>
      </w:r>
    </w:p>
    <w:p w14:paraId="333B49F1" w14:textId="77777777" w:rsidR="00F03BBE" w:rsidRPr="000B714C" w:rsidRDefault="002E27D0" w:rsidP="00EC6E23">
      <w:pPr>
        <w:rPr>
          <w:rFonts w:ascii="Garamond" w:hAnsi="Garamond" w:cs="Arial"/>
          <w:b/>
          <w:color w:val="92D050"/>
          <w:sz w:val="48"/>
          <w:szCs w:val="56"/>
        </w:rPr>
      </w:pPr>
      <w:r>
        <w:rPr>
          <w:rFonts w:cs="Arial"/>
          <w:sz w:val="28"/>
          <w:szCs w:val="28"/>
        </w:rPr>
        <w:br w:type="page"/>
      </w:r>
      <w:bookmarkStart w:id="2" w:name="_Toc335737303"/>
      <w:bookmarkEnd w:id="1"/>
      <w:r w:rsidR="00F03BBE" w:rsidRPr="000B714C">
        <w:rPr>
          <w:rFonts w:ascii="Garamond" w:hAnsi="Garamond" w:cs="Arial"/>
          <w:b/>
          <w:color w:val="92D050"/>
          <w:sz w:val="48"/>
          <w:szCs w:val="56"/>
        </w:rPr>
        <w:t>Setting equality objectives and publishing Strategic Equality Plans</w:t>
      </w:r>
    </w:p>
    <w:p w14:paraId="04907128" w14:textId="1604FA85" w:rsidR="00F03BBE" w:rsidRDefault="006874CC" w:rsidP="00F03BBE">
      <w:pPr>
        <w:spacing w:line="360" w:lineRule="auto"/>
        <w:rPr>
          <w:rFonts w:cs="Arial"/>
          <w:sz w:val="28"/>
          <w:szCs w:val="28"/>
        </w:rPr>
      </w:pPr>
      <w:r>
        <w:rPr>
          <w:rFonts w:cs="Arial"/>
          <w:sz w:val="28"/>
          <w:szCs w:val="28"/>
        </w:rPr>
        <w:t>Monmouthshire’s</w:t>
      </w:r>
      <w:r w:rsidR="00F03BBE" w:rsidRPr="00DE53A7">
        <w:rPr>
          <w:rFonts w:cs="Arial"/>
          <w:sz w:val="28"/>
          <w:szCs w:val="28"/>
        </w:rPr>
        <w:t xml:space="preserve"> </w:t>
      </w:r>
      <w:r w:rsidR="00F03BBE" w:rsidRPr="00DE53A7">
        <w:rPr>
          <w:rFonts w:cs="Arial"/>
          <w:b/>
          <w:sz w:val="28"/>
          <w:szCs w:val="28"/>
        </w:rPr>
        <w:t>Equality Objectives</w:t>
      </w:r>
      <w:r w:rsidR="00B437B8">
        <w:rPr>
          <w:rFonts w:cs="Arial"/>
          <w:sz w:val="28"/>
          <w:szCs w:val="28"/>
        </w:rPr>
        <w:t xml:space="preserve"> are listed below:</w:t>
      </w:r>
    </w:p>
    <w:p w14:paraId="3451AD66" w14:textId="77777777" w:rsidR="002978DB" w:rsidRPr="0039725E" w:rsidRDefault="002978DB" w:rsidP="00F4653B">
      <w:pPr>
        <w:pStyle w:val="ListParagraph"/>
        <w:numPr>
          <w:ilvl w:val="0"/>
          <w:numId w:val="7"/>
        </w:numPr>
        <w:tabs>
          <w:tab w:val="left" w:pos="1134"/>
        </w:tabs>
        <w:spacing w:after="480" w:line="276" w:lineRule="auto"/>
        <w:contextualSpacing w:val="0"/>
        <w:rPr>
          <w:rFonts w:cs="Arial"/>
          <w:b/>
          <w:szCs w:val="28"/>
        </w:rPr>
      </w:pPr>
      <w:r>
        <w:rPr>
          <w:rFonts w:cs="Arial"/>
          <w:szCs w:val="28"/>
        </w:rPr>
        <w:tab/>
      </w:r>
      <w:r>
        <w:rPr>
          <w:rFonts w:cs="Arial"/>
          <w:b/>
          <w:sz w:val="32"/>
          <w:szCs w:val="32"/>
        </w:rPr>
        <w:t>D</w:t>
      </w:r>
      <w:r w:rsidRPr="0039725E">
        <w:rPr>
          <w:rFonts w:cs="Arial"/>
          <w:b/>
          <w:sz w:val="32"/>
          <w:szCs w:val="32"/>
        </w:rPr>
        <w:t>oing the basics</w:t>
      </w:r>
      <w:r>
        <w:rPr>
          <w:rFonts w:cs="Arial"/>
          <w:szCs w:val="28"/>
        </w:rPr>
        <w:t xml:space="preserve"> – we must do what were are required to do under the Equality Act 2010</w:t>
      </w:r>
    </w:p>
    <w:p w14:paraId="3C75FFCA" w14:textId="77777777" w:rsidR="002978DB" w:rsidRPr="0039725E" w:rsidRDefault="002978DB" w:rsidP="00F4653B">
      <w:pPr>
        <w:pStyle w:val="ListParagraph"/>
        <w:numPr>
          <w:ilvl w:val="0"/>
          <w:numId w:val="7"/>
        </w:numPr>
        <w:spacing w:after="480" w:line="276" w:lineRule="auto"/>
        <w:contextualSpacing w:val="0"/>
        <w:rPr>
          <w:rFonts w:cs="Arial"/>
          <w:b/>
          <w:szCs w:val="28"/>
        </w:rPr>
      </w:pPr>
      <w:r w:rsidRPr="0039725E">
        <w:rPr>
          <w:rFonts w:cs="Arial"/>
          <w:b/>
          <w:sz w:val="32"/>
          <w:szCs w:val="32"/>
        </w:rPr>
        <w:t>Educating</w:t>
      </w:r>
      <w:r>
        <w:rPr>
          <w:rFonts w:cs="Arial"/>
          <w:b/>
          <w:sz w:val="32"/>
          <w:szCs w:val="32"/>
        </w:rPr>
        <w:t xml:space="preserve"> and guiding</w:t>
      </w:r>
      <w:r>
        <w:rPr>
          <w:rFonts w:cs="Arial"/>
          <w:szCs w:val="28"/>
        </w:rPr>
        <w:t xml:space="preserve"> – working closely with both staff and Elected Members offering training, advice and guidance to enable them to make informed decisions.</w:t>
      </w:r>
    </w:p>
    <w:p w14:paraId="15E2CB24" w14:textId="77777777" w:rsidR="002978DB" w:rsidRPr="0039725E" w:rsidRDefault="002978DB" w:rsidP="00F4653B">
      <w:pPr>
        <w:pStyle w:val="ListParagraph"/>
        <w:numPr>
          <w:ilvl w:val="0"/>
          <w:numId w:val="7"/>
        </w:numPr>
        <w:spacing w:after="480" w:line="276" w:lineRule="auto"/>
        <w:contextualSpacing w:val="0"/>
        <w:rPr>
          <w:rFonts w:cs="Arial"/>
          <w:b/>
          <w:szCs w:val="28"/>
        </w:rPr>
      </w:pPr>
      <w:r w:rsidRPr="0039725E">
        <w:rPr>
          <w:rFonts w:cs="Arial"/>
          <w:b/>
          <w:sz w:val="32"/>
          <w:szCs w:val="32"/>
        </w:rPr>
        <w:t xml:space="preserve">Celebrating and </w:t>
      </w:r>
      <w:r>
        <w:rPr>
          <w:rFonts w:cs="Arial"/>
          <w:b/>
          <w:sz w:val="32"/>
          <w:szCs w:val="32"/>
        </w:rPr>
        <w:t xml:space="preserve">Commemorating– </w:t>
      </w:r>
      <w:r w:rsidRPr="0039725E">
        <w:rPr>
          <w:rFonts w:cs="Arial"/>
          <w:szCs w:val="28"/>
        </w:rPr>
        <w:t xml:space="preserve">it </w:t>
      </w:r>
      <w:r>
        <w:rPr>
          <w:rFonts w:cs="Arial"/>
          <w:szCs w:val="28"/>
        </w:rPr>
        <w:t>is important that we celebrate/recognise key equality days to raise public awareness and show our respect as an organisation.</w:t>
      </w:r>
    </w:p>
    <w:p w14:paraId="3897E6FD" w14:textId="77777777" w:rsidR="002978DB" w:rsidRPr="0039725E" w:rsidRDefault="002978DB" w:rsidP="00F4653B">
      <w:pPr>
        <w:pStyle w:val="ListParagraph"/>
        <w:numPr>
          <w:ilvl w:val="0"/>
          <w:numId w:val="7"/>
        </w:numPr>
        <w:spacing w:after="480" w:line="276" w:lineRule="auto"/>
        <w:contextualSpacing w:val="0"/>
        <w:rPr>
          <w:rFonts w:cs="Arial"/>
          <w:b/>
          <w:szCs w:val="28"/>
        </w:rPr>
      </w:pPr>
      <w:r w:rsidRPr="0039725E">
        <w:rPr>
          <w:rFonts w:cs="Arial"/>
          <w:b/>
          <w:szCs w:val="28"/>
        </w:rPr>
        <w:t>Making a difference</w:t>
      </w:r>
      <w:r>
        <w:rPr>
          <w:rFonts w:cs="Arial"/>
          <w:szCs w:val="28"/>
        </w:rPr>
        <w:t xml:space="preserve"> – Working in partnership on projects that have a positive impact on people or groups of people with protected characteristics.</w:t>
      </w:r>
      <w:r w:rsidRPr="0039725E">
        <w:rPr>
          <w:rFonts w:cs="Arial"/>
          <w:szCs w:val="28"/>
        </w:rPr>
        <w:t xml:space="preserve"> </w:t>
      </w:r>
    </w:p>
    <w:p w14:paraId="3685599E" w14:textId="77777777" w:rsidR="002978DB" w:rsidRDefault="002978DB" w:rsidP="00F4653B">
      <w:pPr>
        <w:pStyle w:val="ListParagraph"/>
        <w:numPr>
          <w:ilvl w:val="0"/>
          <w:numId w:val="7"/>
        </w:numPr>
        <w:spacing w:after="480" w:line="276" w:lineRule="auto"/>
        <w:contextualSpacing w:val="0"/>
        <w:rPr>
          <w:rFonts w:cs="Arial"/>
          <w:szCs w:val="28"/>
        </w:rPr>
      </w:pPr>
      <w:r w:rsidRPr="0039725E">
        <w:rPr>
          <w:rFonts w:cs="Arial"/>
          <w:b/>
          <w:sz w:val="32"/>
          <w:szCs w:val="32"/>
        </w:rPr>
        <w:t>Keeping our focus</w:t>
      </w:r>
      <w:r>
        <w:rPr>
          <w:rFonts w:cs="Arial"/>
          <w:b/>
          <w:sz w:val="32"/>
          <w:szCs w:val="32"/>
        </w:rPr>
        <w:t xml:space="preserve"> –</w:t>
      </w:r>
      <w:r>
        <w:rPr>
          <w:rFonts w:cs="Arial"/>
          <w:szCs w:val="28"/>
        </w:rPr>
        <w:t xml:space="preserve"> Despite challenging times we have to keep our focus on the more vulnerable people we provide services to.</w:t>
      </w:r>
    </w:p>
    <w:p w14:paraId="34CBD6D8" w14:textId="77777777" w:rsidR="002978DB" w:rsidRPr="00DE53A7" w:rsidRDefault="002978DB" w:rsidP="00F03BBE">
      <w:pPr>
        <w:spacing w:line="360" w:lineRule="auto"/>
        <w:rPr>
          <w:rFonts w:cs="Arial"/>
          <w:sz w:val="28"/>
          <w:szCs w:val="28"/>
        </w:rPr>
      </w:pPr>
    </w:p>
    <w:p w14:paraId="0AFDEB26" w14:textId="77777777" w:rsidR="00813F85" w:rsidRDefault="00813F85">
      <w:pPr>
        <w:rPr>
          <w:rFonts w:ascii="Garamond" w:hAnsi="Garamond" w:cs="Arial"/>
          <w:b/>
          <w:color w:val="92D050"/>
          <w:sz w:val="48"/>
          <w:szCs w:val="56"/>
        </w:rPr>
      </w:pPr>
      <w:r>
        <w:rPr>
          <w:rFonts w:ascii="Garamond" w:hAnsi="Garamond" w:cs="Arial"/>
          <w:b/>
          <w:color w:val="92D050"/>
          <w:sz w:val="48"/>
          <w:szCs w:val="56"/>
        </w:rPr>
        <w:br w:type="page"/>
      </w:r>
    </w:p>
    <w:p w14:paraId="4A32B9A4" w14:textId="77777777" w:rsidR="00FE09E3" w:rsidRDefault="00673A97" w:rsidP="00FE09E3">
      <w:pPr>
        <w:rPr>
          <w:rFonts w:ascii="Garamond" w:hAnsi="Garamond" w:cs="Arial"/>
          <w:b/>
          <w:color w:val="FF0000"/>
          <w:sz w:val="48"/>
          <w:szCs w:val="48"/>
        </w:rPr>
      </w:pPr>
      <w:r w:rsidRPr="00FC0146">
        <w:rPr>
          <w:rFonts w:ascii="Garamond" w:hAnsi="Garamond" w:cs="Arial"/>
          <w:b/>
          <w:color w:val="92D050"/>
          <w:sz w:val="48"/>
          <w:szCs w:val="48"/>
        </w:rPr>
        <w:t>E</w:t>
      </w:r>
      <w:r w:rsidR="00FE09E3" w:rsidRPr="00FC0146">
        <w:rPr>
          <w:rFonts w:ascii="Garamond" w:hAnsi="Garamond" w:cs="Arial"/>
          <w:b/>
          <w:color w:val="92D050"/>
          <w:sz w:val="48"/>
          <w:szCs w:val="48"/>
        </w:rPr>
        <w:t>ngagement</w:t>
      </w:r>
      <w:r w:rsidR="00B63FC4">
        <w:rPr>
          <w:rFonts w:ascii="Garamond" w:hAnsi="Garamond" w:cs="Arial"/>
          <w:b/>
          <w:color w:val="FF0000"/>
          <w:sz w:val="48"/>
          <w:szCs w:val="48"/>
        </w:rPr>
        <w:t xml:space="preserve"> </w:t>
      </w:r>
    </w:p>
    <w:p w14:paraId="1708A232" w14:textId="580B7E5B" w:rsidR="008A6085" w:rsidRDefault="008A6085" w:rsidP="00FE09E3">
      <w:pPr>
        <w:rPr>
          <w:rFonts w:cs="Arial"/>
          <w:sz w:val="28"/>
          <w:szCs w:val="28"/>
        </w:rPr>
      </w:pPr>
      <w:r w:rsidRPr="008A6085">
        <w:rPr>
          <w:rFonts w:cs="Arial"/>
          <w:sz w:val="28"/>
          <w:szCs w:val="28"/>
        </w:rPr>
        <w:t>Our officers have carried out extensive engagement with our citizens as evidenced in this section</w:t>
      </w:r>
    </w:p>
    <w:p w14:paraId="414314EE" w14:textId="77777777" w:rsidR="00896D95" w:rsidRPr="00896D95" w:rsidRDefault="00896D95" w:rsidP="00FE09E3">
      <w:pPr>
        <w:rPr>
          <w:rFonts w:cs="Arial"/>
          <w:b/>
          <w:color w:val="FF0000"/>
          <w:sz w:val="28"/>
          <w:szCs w:val="28"/>
        </w:rPr>
      </w:pPr>
      <w:r w:rsidRPr="00896D95">
        <w:rPr>
          <w:rFonts w:cs="Arial"/>
          <w:b/>
          <w:sz w:val="28"/>
          <w:szCs w:val="28"/>
        </w:rPr>
        <w:t>Communications and Engagement</w:t>
      </w:r>
    </w:p>
    <w:p w14:paraId="4586D437" w14:textId="77777777" w:rsidR="00813F85" w:rsidRDefault="00813F85" w:rsidP="00FE09E3">
      <w:pPr>
        <w:rPr>
          <w:rFonts w:ascii="Garamond" w:hAnsi="Garamond" w:cs="Arial"/>
          <w:b/>
          <w:color w:val="FF0000"/>
          <w:sz w:val="48"/>
          <w:szCs w:val="48"/>
        </w:rPr>
      </w:pPr>
      <w:r>
        <w:rPr>
          <w:noProof/>
        </w:rPr>
        <w:drawing>
          <wp:inline distT="0" distB="0" distL="0" distR="0" wp14:anchorId="5B072ACB" wp14:editId="3D01A0D6">
            <wp:extent cx="5991225" cy="4438650"/>
            <wp:effectExtent l="0" t="0" r="9525" b="0"/>
            <wp:docPr id="2" name="Picture 2" descr="cid:image001.png@01D298F4.87AB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98F4.87AB2C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991225" cy="4438650"/>
                    </a:xfrm>
                    <a:prstGeom prst="rect">
                      <a:avLst/>
                    </a:prstGeom>
                    <a:noFill/>
                    <a:ln>
                      <a:noFill/>
                    </a:ln>
                  </pic:spPr>
                </pic:pic>
              </a:graphicData>
            </a:graphic>
          </wp:inline>
        </w:drawing>
      </w:r>
    </w:p>
    <w:p w14:paraId="60880F14" w14:textId="77777777" w:rsidR="00164C2A" w:rsidRDefault="00164C2A">
      <w:pPr>
        <w:rPr>
          <w:rFonts w:cs="Arial"/>
          <w:b/>
          <w:sz w:val="28"/>
          <w:szCs w:val="28"/>
        </w:rPr>
      </w:pPr>
      <w:r>
        <w:rPr>
          <w:rFonts w:cs="Arial"/>
          <w:b/>
          <w:sz w:val="28"/>
          <w:szCs w:val="28"/>
        </w:rPr>
        <w:br w:type="page"/>
      </w:r>
    </w:p>
    <w:p w14:paraId="5EB76EF2" w14:textId="4948E3B0" w:rsidR="00896D95" w:rsidRPr="00A07C6D" w:rsidRDefault="00896D95" w:rsidP="008A6085">
      <w:pPr>
        <w:rPr>
          <w:rFonts w:ascii="Garamond" w:hAnsi="Garamond"/>
          <w:b/>
          <w:color w:val="92D050"/>
          <w:sz w:val="48"/>
          <w:szCs w:val="48"/>
        </w:rPr>
      </w:pPr>
      <w:r w:rsidRPr="00A07C6D">
        <w:rPr>
          <w:rFonts w:ascii="Garamond" w:hAnsi="Garamond"/>
          <w:b/>
          <w:color w:val="92D050"/>
          <w:sz w:val="48"/>
          <w:szCs w:val="48"/>
        </w:rPr>
        <w:t xml:space="preserve">The </w:t>
      </w:r>
      <w:r w:rsidR="00A07C6D">
        <w:rPr>
          <w:rFonts w:ascii="Garamond" w:hAnsi="Garamond"/>
          <w:b/>
          <w:color w:val="92D050"/>
          <w:sz w:val="48"/>
          <w:szCs w:val="48"/>
        </w:rPr>
        <w:t xml:space="preserve">Community </w:t>
      </w:r>
      <w:r w:rsidRPr="00A07C6D">
        <w:rPr>
          <w:rFonts w:ascii="Garamond" w:hAnsi="Garamond"/>
          <w:b/>
          <w:color w:val="92D050"/>
          <w:sz w:val="48"/>
          <w:szCs w:val="48"/>
        </w:rPr>
        <w:t>Hubs</w:t>
      </w:r>
      <w:r w:rsidR="00A07C6D" w:rsidRPr="00A07C6D">
        <w:rPr>
          <w:rFonts w:ascii="Garamond" w:hAnsi="Garamond"/>
          <w:b/>
          <w:color w:val="92D050"/>
          <w:sz w:val="48"/>
          <w:szCs w:val="48"/>
        </w:rPr>
        <w:t xml:space="preserve"> </w:t>
      </w:r>
    </w:p>
    <w:p w14:paraId="3E281D58" w14:textId="3A956475" w:rsidR="00896D95" w:rsidRPr="00896D95" w:rsidRDefault="00A07C6D" w:rsidP="00896D95">
      <w:pPr>
        <w:spacing w:line="360" w:lineRule="auto"/>
        <w:rPr>
          <w:rFonts w:ascii="Calibri" w:hAnsi="Calibri"/>
          <w:sz w:val="28"/>
          <w:szCs w:val="28"/>
        </w:rPr>
      </w:pPr>
      <w:r>
        <w:rPr>
          <w:sz w:val="28"/>
          <w:szCs w:val="28"/>
        </w:rPr>
        <w:t xml:space="preserve">As you can see from the </w:t>
      </w:r>
      <w:r w:rsidR="00D9430A">
        <w:rPr>
          <w:sz w:val="28"/>
          <w:szCs w:val="28"/>
        </w:rPr>
        <w:t xml:space="preserve">information </w:t>
      </w:r>
      <w:r>
        <w:rPr>
          <w:sz w:val="28"/>
          <w:szCs w:val="28"/>
        </w:rPr>
        <w:t>below t</w:t>
      </w:r>
      <w:r w:rsidR="00896D95" w:rsidRPr="00896D95">
        <w:rPr>
          <w:sz w:val="28"/>
          <w:szCs w:val="28"/>
        </w:rPr>
        <w:t xml:space="preserve">he Council’s Hubs in their broadest capacity interact daily with groups and individuals that fall within many of the </w:t>
      </w:r>
      <w:r w:rsidR="00896D95">
        <w:rPr>
          <w:sz w:val="28"/>
          <w:szCs w:val="28"/>
        </w:rPr>
        <w:t>protected characteristics</w:t>
      </w:r>
      <w:r w:rsidR="00D9430A">
        <w:rPr>
          <w:sz w:val="28"/>
          <w:szCs w:val="28"/>
        </w:rPr>
        <w:t xml:space="preserve"> as part of their commitment towards the Equality agenda</w:t>
      </w:r>
      <w:r w:rsidR="00896D95" w:rsidRPr="00896D95">
        <w:rPr>
          <w:sz w:val="28"/>
          <w:szCs w:val="28"/>
        </w:rPr>
        <w:t>, for example…</w:t>
      </w:r>
    </w:p>
    <w:p w14:paraId="23FA943C" w14:textId="77777777" w:rsidR="00896D95" w:rsidRDefault="00896D95" w:rsidP="00F4653B">
      <w:pPr>
        <w:pStyle w:val="ListParagraph"/>
        <w:numPr>
          <w:ilvl w:val="0"/>
          <w:numId w:val="11"/>
        </w:numPr>
        <w:spacing w:after="0" w:line="360" w:lineRule="auto"/>
        <w:contextualSpacing w:val="0"/>
        <w:rPr>
          <w:szCs w:val="28"/>
        </w:rPr>
      </w:pPr>
      <w:r>
        <w:rPr>
          <w:szCs w:val="28"/>
        </w:rPr>
        <w:t>Age -</w:t>
      </w:r>
      <w:r w:rsidRPr="00896D95">
        <w:rPr>
          <w:szCs w:val="28"/>
        </w:rPr>
        <w:t xml:space="preserve">Story Time and Rhyme Time with our younger library service customers </w:t>
      </w:r>
    </w:p>
    <w:p w14:paraId="5F157E6A" w14:textId="77777777" w:rsidR="00AB6A2D" w:rsidRDefault="00AB6A2D" w:rsidP="00F4653B">
      <w:pPr>
        <w:pStyle w:val="ListParagraph"/>
        <w:numPr>
          <w:ilvl w:val="0"/>
          <w:numId w:val="11"/>
        </w:numPr>
        <w:spacing w:after="0" w:line="360" w:lineRule="auto"/>
        <w:contextualSpacing w:val="0"/>
        <w:rPr>
          <w:szCs w:val="28"/>
        </w:rPr>
      </w:pPr>
      <w:proofErr w:type="spellStart"/>
      <w:r>
        <w:rPr>
          <w:szCs w:val="28"/>
        </w:rPr>
        <w:t>Cylch</w:t>
      </w:r>
      <w:proofErr w:type="spellEnd"/>
      <w:r>
        <w:rPr>
          <w:szCs w:val="28"/>
        </w:rPr>
        <w:t xml:space="preserve"> </w:t>
      </w:r>
      <w:proofErr w:type="spellStart"/>
      <w:r>
        <w:rPr>
          <w:szCs w:val="28"/>
        </w:rPr>
        <w:t>Ti</w:t>
      </w:r>
      <w:proofErr w:type="spellEnd"/>
      <w:r>
        <w:rPr>
          <w:szCs w:val="28"/>
        </w:rPr>
        <w:t xml:space="preserve"> a Fi song sessions and others for babies and young children through the medium of Welsh.</w:t>
      </w:r>
    </w:p>
    <w:p w14:paraId="569F8053" w14:textId="77777777" w:rsidR="00AB6A2D" w:rsidRPr="00896D95" w:rsidRDefault="00AB6A2D" w:rsidP="00F4653B">
      <w:pPr>
        <w:pStyle w:val="ListParagraph"/>
        <w:numPr>
          <w:ilvl w:val="0"/>
          <w:numId w:val="11"/>
        </w:numPr>
        <w:spacing w:after="0" w:line="360" w:lineRule="auto"/>
        <w:contextualSpacing w:val="0"/>
        <w:rPr>
          <w:szCs w:val="28"/>
        </w:rPr>
      </w:pPr>
      <w:r>
        <w:rPr>
          <w:szCs w:val="28"/>
        </w:rPr>
        <w:t xml:space="preserve">Welsh Language classes for adult learners are held in </w:t>
      </w:r>
      <w:proofErr w:type="spellStart"/>
      <w:r>
        <w:rPr>
          <w:szCs w:val="28"/>
        </w:rPr>
        <w:t>Chepstow,Caldicot</w:t>
      </w:r>
      <w:proofErr w:type="spellEnd"/>
      <w:r>
        <w:rPr>
          <w:szCs w:val="28"/>
        </w:rPr>
        <w:t xml:space="preserve"> and Chepstow Hubs</w:t>
      </w:r>
    </w:p>
    <w:p w14:paraId="400AC57F" w14:textId="77777777" w:rsidR="00896D95" w:rsidRPr="00896D95" w:rsidRDefault="00896D95" w:rsidP="00F4653B">
      <w:pPr>
        <w:pStyle w:val="ListParagraph"/>
        <w:numPr>
          <w:ilvl w:val="0"/>
          <w:numId w:val="11"/>
        </w:numPr>
        <w:spacing w:after="0" w:line="360" w:lineRule="auto"/>
        <w:contextualSpacing w:val="0"/>
        <w:rPr>
          <w:szCs w:val="28"/>
        </w:rPr>
      </w:pPr>
      <w:r>
        <w:rPr>
          <w:szCs w:val="28"/>
        </w:rPr>
        <w:t xml:space="preserve">Sex - </w:t>
      </w:r>
      <w:r w:rsidRPr="00896D95">
        <w:rPr>
          <w:szCs w:val="28"/>
        </w:rPr>
        <w:t xml:space="preserve">Shared Reading, Men’s Group and Knit and Natter sessions to which we have regular interaction. </w:t>
      </w:r>
    </w:p>
    <w:p w14:paraId="78476EB4" w14:textId="77777777" w:rsidR="00896D95" w:rsidRPr="00896D95" w:rsidRDefault="00896D95" w:rsidP="00F4653B">
      <w:pPr>
        <w:pStyle w:val="ListParagraph"/>
        <w:numPr>
          <w:ilvl w:val="0"/>
          <w:numId w:val="11"/>
        </w:numPr>
        <w:spacing w:after="0" w:line="360" w:lineRule="auto"/>
        <w:contextualSpacing w:val="0"/>
        <w:rPr>
          <w:szCs w:val="28"/>
        </w:rPr>
      </w:pPr>
      <w:r w:rsidRPr="00896D95">
        <w:rPr>
          <w:szCs w:val="28"/>
        </w:rPr>
        <w:t>Disabilities</w:t>
      </w:r>
      <w:r w:rsidR="003F4196">
        <w:rPr>
          <w:szCs w:val="28"/>
        </w:rPr>
        <w:t xml:space="preserve"> -</w:t>
      </w:r>
      <w:r w:rsidRPr="00896D95">
        <w:rPr>
          <w:szCs w:val="28"/>
        </w:rPr>
        <w:t xml:space="preserve"> the Hub team play an important role in regards to the completion of Blue Badge applications with our residents and address when applications have been rejected. This is an important function from the social a</w:t>
      </w:r>
      <w:r w:rsidR="003F4196">
        <w:rPr>
          <w:szCs w:val="28"/>
        </w:rPr>
        <w:t>nd wellbeing agenda perspective</w:t>
      </w:r>
      <w:r w:rsidRPr="00896D95">
        <w:rPr>
          <w:szCs w:val="28"/>
        </w:rPr>
        <w:t xml:space="preserve"> as the awarding of a Blue Badge </w:t>
      </w:r>
      <w:r w:rsidR="003F4196">
        <w:rPr>
          <w:szCs w:val="28"/>
        </w:rPr>
        <w:t>will have a massive impact on an</w:t>
      </w:r>
      <w:r w:rsidRPr="00896D95">
        <w:rPr>
          <w:szCs w:val="28"/>
        </w:rPr>
        <w:t xml:space="preserve"> individual’s independence and </w:t>
      </w:r>
      <w:r w:rsidR="003F4196">
        <w:rPr>
          <w:szCs w:val="28"/>
        </w:rPr>
        <w:t xml:space="preserve">can help </w:t>
      </w:r>
      <w:r w:rsidRPr="00896D95">
        <w:rPr>
          <w:szCs w:val="28"/>
        </w:rPr>
        <w:t>address social exclusion and isolation.</w:t>
      </w:r>
    </w:p>
    <w:p w14:paraId="676ED9DD" w14:textId="77777777" w:rsidR="00896D95" w:rsidRDefault="00050D8D" w:rsidP="00F4653B">
      <w:pPr>
        <w:pStyle w:val="ListParagraph"/>
        <w:numPr>
          <w:ilvl w:val="0"/>
          <w:numId w:val="11"/>
        </w:numPr>
        <w:spacing w:after="0" w:line="360" w:lineRule="auto"/>
        <w:contextualSpacing w:val="0"/>
        <w:rPr>
          <w:szCs w:val="28"/>
        </w:rPr>
      </w:pPr>
      <w:r w:rsidRPr="003F4196">
        <w:rPr>
          <w:szCs w:val="28"/>
        </w:rPr>
        <w:t xml:space="preserve">Generic - We </w:t>
      </w:r>
      <w:r w:rsidR="00896D95" w:rsidRPr="003F4196">
        <w:rPr>
          <w:szCs w:val="28"/>
        </w:rPr>
        <w:t xml:space="preserve">support the community </w:t>
      </w:r>
      <w:r w:rsidR="003F4196" w:rsidRPr="003F4196">
        <w:rPr>
          <w:szCs w:val="28"/>
        </w:rPr>
        <w:t xml:space="preserve">with </w:t>
      </w:r>
      <w:r w:rsidR="00896D95" w:rsidRPr="003F4196">
        <w:rPr>
          <w:szCs w:val="28"/>
        </w:rPr>
        <w:t xml:space="preserve">regards to </w:t>
      </w:r>
      <w:r w:rsidR="003F4196" w:rsidRPr="003F4196">
        <w:rPr>
          <w:szCs w:val="28"/>
        </w:rPr>
        <w:t>the following:</w:t>
      </w:r>
      <w:r w:rsidR="003F4196">
        <w:rPr>
          <w:szCs w:val="28"/>
        </w:rPr>
        <w:t xml:space="preserve"> </w:t>
      </w:r>
      <w:r w:rsidRPr="003F4196">
        <w:rPr>
          <w:szCs w:val="28"/>
        </w:rPr>
        <w:t>c</w:t>
      </w:r>
      <w:r w:rsidR="00896D95" w:rsidRPr="003F4196">
        <w:rPr>
          <w:szCs w:val="28"/>
        </w:rPr>
        <w:t xml:space="preserve">ouncil </w:t>
      </w:r>
      <w:r w:rsidRPr="003F4196">
        <w:rPr>
          <w:szCs w:val="28"/>
        </w:rPr>
        <w:t>t</w:t>
      </w:r>
      <w:r w:rsidR="00896D95" w:rsidRPr="003F4196">
        <w:rPr>
          <w:szCs w:val="28"/>
        </w:rPr>
        <w:t>ax</w:t>
      </w:r>
      <w:r w:rsidR="003F4196" w:rsidRPr="003F4196">
        <w:rPr>
          <w:szCs w:val="28"/>
        </w:rPr>
        <w:t>,</w:t>
      </w:r>
      <w:r w:rsidR="00896D95" w:rsidRPr="003F4196">
        <w:rPr>
          <w:szCs w:val="28"/>
        </w:rPr>
        <w:t xml:space="preserve"> </w:t>
      </w:r>
      <w:r w:rsidRPr="003F4196">
        <w:rPr>
          <w:szCs w:val="28"/>
        </w:rPr>
        <w:t>h</w:t>
      </w:r>
      <w:r w:rsidR="00896D95" w:rsidRPr="003F4196">
        <w:rPr>
          <w:szCs w:val="28"/>
        </w:rPr>
        <w:t xml:space="preserve">ousing </w:t>
      </w:r>
      <w:r w:rsidRPr="003F4196">
        <w:rPr>
          <w:szCs w:val="28"/>
        </w:rPr>
        <w:t>b</w:t>
      </w:r>
      <w:r w:rsidR="00896D95" w:rsidRPr="003F4196">
        <w:rPr>
          <w:szCs w:val="28"/>
        </w:rPr>
        <w:t xml:space="preserve">enefit, </w:t>
      </w:r>
      <w:r w:rsidRPr="003F4196">
        <w:rPr>
          <w:szCs w:val="28"/>
        </w:rPr>
        <w:t>h</w:t>
      </w:r>
      <w:r w:rsidR="00896D95" w:rsidRPr="003F4196">
        <w:rPr>
          <w:szCs w:val="28"/>
        </w:rPr>
        <w:t xml:space="preserve">ome </w:t>
      </w:r>
      <w:r w:rsidRPr="003F4196">
        <w:rPr>
          <w:szCs w:val="28"/>
        </w:rPr>
        <w:t>s</w:t>
      </w:r>
      <w:r w:rsidR="00896D95" w:rsidRPr="003F4196">
        <w:rPr>
          <w:szCs w:val="28"/>
        </w:rPr>
        <w:t>earches</w:t>
      </w:r>
      <w:r w:rsidR="003F4196" w:rsidRPr="003F4196">
        <w:rPr>
          <w:szCs w:val="28"/>
        </w:rPr>
        <w:t xml:space="preserve"> and </w:t>
      </w:r>
      <w:r w:rsidRPr="003F4196">
        <w:rPr>
          <w:szCs w:val="28"/>
        </w:rPr>
        <w:t>h</w:t>
      </w:r>
      <w:r w:rsidR="00896D95" w:rsidRPr="003F4196">
        <w:rPr>
          <w:szCs w:val="28"/>
        </w:rPr>
        <w:t xml:space="preserve">omeless </w:t>
      </w:r>
      <w:r w:rsidRPr="003F4196">
        <w:rPr>
          <w:szCs w:val="28"/>
        </w:rPr>
        <w:t>c</w:t>
      </w:r>
      <w:r w:rsidR="00896D95" w:rsidRPr="003F4196">
        <w:rPr>
          <w:szCs w:val="28"/>
        </w:rPr>
        <w:t>ases mean we are in constant contact with a really broad demographic in each of the Hub locations.</w:t>
      </w:r>
    </w:p>
    <w:p w14:paraId="22A8D179" w14:textId="77777777" w:rsidR="002825D5" w:rsidRPr="00FC0146" w:rsidRDefault="002825D5" w:rsidP="00F4653B">
      <w:pPr>
        <w:pStyle w:val="ListParagraph"/>
        <w:numPr>
          <w:ilvl w:val="0"/>
          <w:numId w:val="11"/>
        </w:numPr>
        <w:spacing w:after="0" w:line="360" w:lineRule="auto"/>
        <w:contextualSpacing w:val="0"/>
        <w:rPr>
          <w:rFonts w:ascii="Garamond" w:hAnsi="Garamond"/>
          <w:color w:val="92D050"/>
          <w:sz w:val="36"/>
          <w:szCs w:val="36"/>
        </w:rPr>
      </w:pPr>
      <w:r w:rsidRPr="00FC0146">
        <w:rPr>
          <w:rFonts w:ascii="Garamond" w:hAnsi="Garamond"/>
          <w:b/>
          <w:color w:val="92D050"/>
          <w:sz w:val="36"/>
          <w:szCs w:val="36"/>
        </w:rPr>
        <w:t>Holocaust Memorial Day in Caldicot Hub</w:t>
      </w:r>
      <w:r w:rsidRPr="00FC0146">
        <w:rPr>
          <w:rFonts w:ascii="Garamond" w:hAnsi="Garamond"/>
          <w:color w:val="92D050"/>
          <w:sz w:val="36"/>
          <w:szCs w:val="36"/>
        </w:rPr>
        <w:t>:</w:t>
      </w:r>
    </w:p>
    <w:p w14:paraId="4178CECC" w14:textId="77777777" w:rsidR="002825D5" w:rsidRPr="002825D5" w:rsidRDefault="002825D5" w:rsidP="002825D5">
      <w:pPr>
        <w:pStyle w:val="ListParagraph"/>
        <w:numPr>
          <w:ilvl w:val="0"/>
          <w:numId w:val="11"/>
        </w:numPr>
        <w:spacing w:after="0" w:line="360" w:lineRule="auto"/>
        <w:rPr>
          <w:rFonts w:eastAsia="Times New Roman" w:cs="Arial"/>
          <w:szCs w:val="28"/>
        </w:rPr>
      </w:pPr>
      <w:r w:rsidRPr="002825D5">
        <w:rPr>
          <w:rFonts w:eastAsia="Times New Roman" w:cs="Arial"/>
          <w:szCs w:val="28"/>
        </w:rPr>
        <w:t>Caldicot Community Hub hosted a ceremony on Holocaust Memorial Day on Friday 27</w:t>
      </w:r>
      <w:r w:rsidRPr="002825D5">
        <w:rPr>
          <w:rFonts w:eastAsia="Times New Roman" w:cs="Arial"/>
          <w:szCs w:val="28"/>
          <w:vertAlign w:val="superscript"/>
        </w:rPr>
        <w:t>th</w:t>
      </w:r>
      <w:r w:rsidRPr="002825D5">
        <w:rPr>
          <w:rFonts w:eastAsia="Times New Roman" w:cs="Arial"/>
          <w:szCs w:val="28"/>
        </w:rPr>
        <w:t xml:space="preserve"> January 2017.  Those attending reflected on the suffering of people under Nazi persecution and subsequent genocides in Cambodia, Rwanda, Darfur and Bosnia.  The theme of the 2017 Holocaust Memorial Day was </w:t>
      </w:r>
      <w:r w:rsidRPr="002825D5">
        <w:rPr>
          <w:rFonts w:eastAsia="Times New Roman" w:cs="Arial"/>
          <w:i/>
          <w:iCs/>
          <w:szCs w:val="28"/>
        </w:rPr>
        <w:t xml:space="preserve">“How can life </w:t>
      </w:r>
      <w:bookmarkStart w:id="3" w:name="_GoBack"/>
      <w:bookmarkEnd w:id="3"/>
      <w:r w:rsidRPr="002825D5">
        <w:rPr>
          <w:rFonts w:eastAsia="Times New Roman" w:cs="Arial"/>
          <w:i/>
          <w:iCs/>
          <w:szCs w:val="28"/>
        </w:rPr>
        <w:t xml:space="preserve">go on?” </w:t>
      </w:r>
      <w:r w:rsidRPr="002825D5">
        <w:rPr>
          <w:rFonts w:eastAsia="Times New Roman" w:cs="Arial"/>
          <w:iCs/>
          <w:szCs w:val="28"/>
        </w:rPr>
        <w:t xml:space="preserve">asking </w:t>
      </w:r>
      <w:r w:rsidRPr="002825D5">
        <w:rPr>
          <w:rFonts w:eastAsia="Times New Roman" w:cs="Arial"/>
          <w:szCs w:val="28"/>
        </w:rPr>
        <w:t xml:space="preserve">communities to contemplate the aftermath of genocide and of their responsibilities in the wake of such a </w:t>
      </w:r>
      <w:proofErr w:type="spellStart"/>
      <w:r w:rsidRPr="002825D5">
        <w:rPr>
          <w:rFonts w:eastAsia="Times New Roman" w:cs="Arial"/>
          <w:szCs w:val="28"/>
        </w:rPr>
        <w:t>crime.Birdsong</w:t>
      </w:r>
      <w:proofErr w:type="spellEnd"/>
      <w:r w:rsidRPr="002825D5">
        <w:rPr>
          <w:rFonts w:eastAsia="Times New Roman" w:cs="Arial"/>
          <w:szCs w:val="28"/>
        </w:rPr>
        <w:t xml:space="preserve"> by Gillian Clarke was read by Library Lead Ceri Smith, followed by A Survivor Story about </w:t>
      </w:r>
      <w:proofErr w:type="spellStart"/>
      <w:r w:rsidRPr="002825D5">
        <w:rPr>
          <w:rFonts w:eastAsia="Times New Roman" w:cs="Arial"/>
          <w:szCs w:val="28"/>
        </w:rPr>
        <w:t>Elie</w:t>
      </w:r>
      <w:proofErr w:type="spellEnd"/>
      <w:r w:rsidRPr="002825D5">
        <w:rPr>
          <w:rFonts w:eastAsia="Times New Roman" w:cs="Arial"/>
          <w:szCs w:val="28"/>
        </w:rPr>
        <w:t xml:space="preserve"> Wiesel read by Library Lead Sarah Davies.  There were two short films from the Holocaust Memorial Trust and a Survivor Story about </w:t>
      </w:r>
      <w:proofErr w:type="spellStart"/>
      <w:r w:rsidRPr="002825D5">
        <w:rPr>
          <w:rFonts w:eastAsia="Times New Roman" w:cs="Arial"/>
          <w:szCs w:val="28"/>
        </w:rPr>
        <w:t>Chanrithy</w:t>
      </w:r>
      <w:proofErr w:type="spellEnd"/>
      <w:r w:rsidRPr="002825D5">
        <w:rPr>
          <w:rFonts w:eastAsia="Times New Roman" w:cs="Arial"/>
          <w:szCs w:val="28"/>
        </w:rPr>
        <w:t xml:space="preserve"> Him read by a Friend of Caldicot Library.  The charity </w:t>
      </w:r>
      <w:proofErr w:type="spellStart"/>
      <w:r w:rsidRPr="002825D5">
        <w:rPr>
          <w:rFonts w:eastAsia="Times New Roman" w:cs="Arial"/>
          <w:szCs w:val="28"/>
        </w:rPr>
        <w:t>iNEEED</w:t>
      </w:r>
      <w:proofErr w:type="spellEnd"/>
      <w:r w:rsidRPr="002825D5">
        <w:rPr>
          <w:rFonts w:eastAsia="Times New Roman" w:cs="Arial"/>
          <w:szCs w:val="28"/>
        </w:rPr>
        <w:t xml:space="preserve"> (Supporting people seeking refuge) made an appeal and the evening closed with a Pause for Thought from Pastor David Miller.43 people attended, including Renate Collins, a local Holocaust Survivor.</w:t>
      </w:r>
    </w:p>
    <w:p w14:paraId="52A238A8" w14:textId="77777777" w:rsidR="00A07C6D" w:rsidRDefault="00A07C6D" w:rsidP="00056E77">
      <w:pPr>
        <w:spacing w:after="0" w:line="360" w:lineRule="auto"/>
        <w:rPr>
          <w:b/>
          <w:color w:val="92D050"/>
          <w:sz w:val="28"/>
          <w:szCs w:val="28"/>
        </w:rPr>
      </w:pPr>
    </w:p>
    <w:p w14:paraId="346468FD" w14:textId="7456E5D4" w:rsidR="00056E77" w:rsidRDefault="00A07C6D" w:rsidP="00056E77">
      <w:pPr>
        <w:spacing w:after="0" w:line="360" w:lineRule="auto"/>
        <w:rPr>
          <w:szCs w:val="28"/>
        </w:rPr>
      </w:pPr>
      <w:r>
        <w:rPr>
          <w:b/>
          <w:color w:val="92D050"/>
          <w:sz w:val="28"/>
          <w:szCs w:val="28"/>
        </w:rPr>
        <w:t xml:space="preserve">                                          </w:t>
      </w:r>
    </w:p>
    <w:p w14:paraId="0B1C713A" w14:textId="77777777" w:rsidR="00056E77" w:rsidRPr="00FC25C9" w:rsidRDefault="002825D5" w:rsidP="00056E77">
      <w:pPr>
        <w:rPr>
          <w:rFonts w:ascii="Garamond" w:hAnsi="Garamond"/>
          <w:b/>
          <w:color w:val="92D050"/>
          <w:sz w:val="36"/>
          <w:szCs w:val="36"/>
        </w:rPr>
      </w:pPr>
      <w:r>
        <w:rPr>
          <w:b/>
          <w:color w:val="92D050"/>
          <w:sz w:val="28"/>
          <w:szCs w:val="28"/>
        </w:rPr>
        <w:br w:type="page"/>
      </w:r>
      <w:r w:rsidR="001002A7" w:rsidRPr="00FC25C9">
        <w:rPr>
          <w:rFonts w:ascii="Garamond" w:hAnsi="Garamond"/>
          <w:b/>
          <w:color w:val="92D050"/>
          <w:sz w:val="36"/>
          <w:szCs w:val="36"/>
        </w:rPr>
        <w:t>YOUTH SERVICE AND EQUALITIES</w:t>
      </w:r>
    </w:p>
    <w:p w14:paraId="5D308434" w14:textId="77777777" w:rsidR="00056E77" w:rsidRPr="00C025CE" w:rsidRDefault="001002A7" w:rsidP="00056E77">
      <w:pPr>
        <w:rPr>
          <w:rFonts w:ascii="Calibri" w:hAnsi="Calibri"/>
          <w:b/>
          <w:sz w:val="28"/>
          <w:szCs w:val="28"/>
        </w:rPr>
      </w:pPr>
      <w:r w:rsidRPr="00C025CE">
        <w:rPr>
          <w:b/>
          <w:sz w:val="28"/>
          <w:szCs w:val="28"/>
        </w:rPr>
        <w:t>LGB</w:t>
      </w:r>
      <w:r w:rsidR="00056E77" w:rsidRPr="00C025CE">
        <w:rPr>
          <w:b/>
          <w:sz w:val="28"/>
          <w:szCs w:val="28"/>
        </w:rPr>
        <w:t>T</w:t>
      </w:r>
      <w:r w:rsidRPr="00C025CE">
        <w:rPr>
          <w:b/>
          <w:sz w:val="28"/>
          <w:szCs w:val="28"/>
        </w:rPr>
        <w:t>Q+</w:t>
      </w:r>
      <w:r w:rsidR="00056E77" w:rsidRPr="00C025CE">
        <w:rPr>
          <w:b/>
          <w:sz w:val="28"/>
          <w:szCs w:val="28"/>
        </w:rPr>
        <w:t xml:space="preserve"> </w:t>
      </w:r>
      <w:proofErr w:type="spellStart"/>
      <w:r w:rsidRPr="00C025CE">
        <w:rPr>
          <w:b/>
          <w:sz w:val="28"/>
          <w:szCs w:val="28"/>
        </w:rPr>
        <w:t>etc</w:t>
      </w:r>
      <w:proofErr w:type="spellEnd"/>
    </w:p>
    <w:p w14:paraId="294C9955" w14:textId="77777777" w:rsidR="00056E77" w:rsidRDefault="00056E77" w:rsidP="00DA6A6B">
      <w:pPr>
        <w:pStyle w:val="ListParagraph"/>
        <w:numPr>
          <w:ilvl w:val="0"/>
          <w:numId w:val="12"/>
        </w:numPr>
        <w:spacing w:line="360" w:lineRule="auto"/>
        <w:rPr>
          <w:szCs w:val="28"/>
        </w:rPr>
      </w:pPr>
      <w:r w:rsidRPr="00056E77">
        <w:rPr>
          <w:szCs w:val="28"/>
        </w:rPr>
        <w:t>Chepstow Comp</w:t>
      </w:r>
      <w:r>
        <w:rPr>
          <w:szCs w:val="28"/>
        </w:rPr>
        <w:t>rehensive</w:t>
      </w:r>
      <w:r w:rsidRPr="00056E77">
        <w:rPr>
          <w:szCs w:val="28"/>
        </w:rPr>
        <w:t xml:space="preserve"> has a weekly lunchtime group for all </w:t>
      </w:r>
      <w:r>
        <w:rPr>
          <w:szCs w:val="28"/>
        </w:rPr>
        <w:t>pupils.</w:t>
      </w:r>
      <w:r w:rsidRPr="00056E77">
        <w:rPr>
          <w:szCs w:val="28"/>
        </w:rPr>
        <w:t xml:space="preserve"> </w:t>
      </w:r>
      <w:r>
        <w:rPr>
          <w:szCs w:val="28"/>
        </w:rPr>
        <w:t>T</w:t>
      </w:r>
      <w:r w:rsidRPr="00056E77">
        <w:rPr>
          <w:szCs w:val="28"/>
        </w:rPr>
        <w:t>hey are heavily involved in making a difference in the school with a colourful display they have created</w:t>
      </w:r>
      <w:r w:rsidR="001002A7">
        <w:rPr>
          <w:szCs w:val="28"/>
        </w:rPr>
        <w:t xml:space="preserve"> and</w:t>
      </w:r>
      <w:r w:rsidRPr="00056E77">
        <w:rPr>
          <w:szCs w:val="28"/>
        </w:rPr>
        <w:t xml:space="preserve"> </w:t>
      </w:r>
      <w:r>
        <w:rPr>
          <w:szCs w:val="28"/>
        </w:rPr>
        <w:t xml:space="preserve">the </w:t>
      </w:r>
      <w:r w:rsidRPr="00056E77">
        <w:rPr>
          <w:szCs w:val="28"/>
        </w:rPr>
        <w:t xml:space="preserve">delivering </w:t>
      </w:r>
      <w:r>
        <w:rPr>
          <w:szCs w:val="28"/>
        </w:rPr>
        <w:t xml:space="preserve">of </w:t>
      </w:r>
      <w:r w:rsidRPr="00056E77">
        <w:rPr>
          <w:szCs w:val="28"/>
        </w:rPr>
        <w:t>assemblies</w:t>
      </w:r>
      <w:r w:rsidR="001002A7">
        <w:rPr>
          <w:szCs w:val="28"/>
        </w:rPr>
        <w:t>.</w:t>
      </w:r>
      <w:r>
        <w:rPr>
          <w:szCs w:val="28"/>
        </w:rPr>
        <w:t xml:space="preserve"> </w:t>
      </w:r>
    </w:p>
    <w:p w14:paraId="7AA30E91" w14:textId="77777777" w:rsidR="00C025CE" w:rsidRDefault="00C025CE" w:rsidP="00DA6A6B">
      <w:pPr>
        <w:pStyle w:val="ListParagraph"/>
        <w:numPr>
          <w:ilvl w:val="0"/>
          <w:numId w:val="12"/>
        </w:numPr>
        <w:spacing w:line="360" w:lineRule="auto"/>
        <w:rPr>
          <w:szCs w:val="28"/>
        </w:rPr>
      </w:pPr>
      <w:r>
        <w:rPr>
          <w:szCs w:val="28"/>
        </w:rPr>
        <w:t>Chepstow Comprehensive School celebrated Black History Month.</w:t>
      </w:r>
    </w:p>
    <w:p w14:paraId="5C72D5D2" w14:textId="77777777" w:rsidR="001002A7" w:rsidRDefault="001002A7" w:rsidP="00DA6A6B">
      <w:pPr>
        <w:pStyle w:val="ListParagraph"/>
        <w:numPr>
          <w:ilvl w:val="0"/>
          <w:numId w:val="12"/>
        </w:numPr>
        <w:spacing w:line="360" w:lineRule="auto"/>
        <w:rPr>
          <w:szCs w:val="28"/>
        </w:rPr>
      </w:pPr>
      <w:r>
        <w:rPr>
          <w:szCs w:val="28"/>
        </w:rPr>
        <w:t>Caldicot Comprehensive LGBTQ+ Network has now been developed into an Equality Network as a result of the wishes of the members.</w:t>
      </w:r>
    </w:p>
    <w:p w14:paraId="3C81D0F3" w14:textId="77777777" w:rsidR="00C025CE" w:rsidRPr="00056E77" w:rsidRDefault="00C025CE" w:rsidP="00DA6A6B">
      <w:pPr>
        <w:pStyle w:val="ListParagraph"/>
        <w:numPr>
          <w:ilvl w:val="0"/>
          <w:numId w:val="12"/>
        </w:numPr>
        <w:spacing w:line="360" w:lineRule="auto"/>
        <w:rPr>
          <w:szCs w:val="28"/>
        </w:rPr>
      </w:pPr>
      <w:r>
        <w:rPr>
          <w:szCs w:val="28"/>
        </w:rPr>
        <w:t>Monmouth Comprehensive School are in the process of setting up their own LGBT Network</w:t>
      </w:r>
    </w:p>
    <w:p w14:paraId="5B39D730" w14:textId="77777777" w:rsidR="00056E77" w:rsidRPr="00DA6A6B" w:rsidRDefault="00C025CE" w:rsidP="00DA6A6B">
      <w:pPr>
        <w:pStyle w:val="ListParagraph"/>
        <w:numPr>
          <w:ilvl w:val="0"/>
          <w:numId w:val="12"/>
        </w:numPr>
        <w:spacing w:line="360" w:lineRule="auto"/>
        <w:rPr>
          <w:szCs w:val="28"/>
        </w:rPr>
      </w:pPr>
      <w:r w:rsidRPr="00DA6A6B">
        <w:rPr>
          <w:szCs w:val="28"/>
        </w:rPr>
        <w:t xml:space="preserve">Inclusive Youth clubs have been established in </w:t>
      </w:r>
      <w:proofErr w:type="spellStart"/>
      <w:r w:rsidRPr="00DA6A6B">
        <w:rPr>
          <w:szCs w:val="28"/>
        </w:rPr>
        <w:t>Caerwent</w:t>
      </w:r>
      <w:proofErr w:type="spellEnd"/>
      <w:r w:rsidRPr="00DA6A6B">
        <w:rPr>
          <w:szCs w:val="28"/>
        </w:rPr>
        <w:t xml:space="preserve"> and Bulwark with additional staff available to deal with any specific needs.</w:t>
      </w:r>
    </w:p>
    <w:p w14:paraId="55012F44" w14:textId="77777777" w:rsidR="00C025CE" w:rsidRPr="00DA6A6B" w:rsidRDefault="00C025CE" w:rsidP="00DA6A6B">
      <w:pPr>
        <w:pStyle w:val="ListParagraph"/>
        <w:numPr>
          <w:ilvl w:val="0"/>
          <w:numId w:val="12"/>
        </w:numPr>
        <w:spacing w:line="360" w:lineRule="auto"/>
        <w:rPr>
          <w:szCs w:val="28"/>
        </w:rPr>
      </w:pPr>
      <w:r w:rsidRPr="00DA6A6B">
        <w:rPr>
          <w:szCs w:val="28"/>
        </w:rPr>
        <w:t xml:space="preserve">An inclusive group which has been running in Gilwern for a number of years has ended as all of the attendees have now moved in to mainstream sports groups (which was the remit of the group). </w:t>
      </w:r>
    </w:p>
    <w:p w14:paraId="0FF8A881" w14:textId="275E983B" w:rsidR="00DA6A6B" w:rsidRPr="00D9430A" w:rsidRDefault="00DA6A6B" w:rsidP="00D9430A">
      <w:pPr>
        <w:pStyle w:val="ListParagraph"/>
        <w:numPr>
          <w:ilvl w:val="0"/>
          <w:numId w:val="12"/>
        </w:numPr>
        <w:spacing w:line="360" w:lineRule="auto"/>
        <w:rPr>
          <w:rFonts w:ascii="Calibri" w:hAnsi="Calibri"/>
        </w:rPr>
      </w:pPr>
      <w:r w:rsidRPr="00DA6A6B">
        <w:t>LGBT Conference 2 was held in Monmouthshire County Hall Usk 30-09-19</w:t>
      </w:r>
    </w:p>
    <w:p w14:paraId="51650B51" w14:textId="77777777" w:rsidR="00DA6A6B" w:rsidRPr="00DA6A6B" w:rsidRDefault="00DA6A6B" w:rsidP="00DA6A6B">
      <w:pPr>
        <w:pStyle w:val="ListParagraph"/>
        <w:numPr>
          <w:ilvl w:val="0"/>
          <w:numId w:val="12"/>
        </w:numPr>
        <w:spacing w:line="360" w:lineRule="auto"/>
      </w:pPr>
      <w:r w:rsidRPr="00DA6A6B">
        <w:t>LGBT Sports session</w:t>
      </w:r>
      <w:r>
        <w:t>s</w:t>
      </w:r>
      <w:r w:rsidRPr="00DA6A6B">
        <w:t xml:space="preserve"> held on a monthly basis with </w:t>
      </w:r>
      <w:r>
        <w:t>the Y</w:t>
      </w:r>
      <w:r w:rsidRPr="00DA6A6B">
        <w:t xml:space="preserve">outh </w:t>
      </w:r>
      <w:r>
        <w:t>S</w:t>
      </w:r>
      <w:r w:rsidRPr="00DA6A6B">
        <w:t xml:space="preserve">ervice and </w:t>
      </w:r>
      <w:r>
        <w:t>Disability Sports leading.</w:t>
      </w:r>
      <w:r w:rsidRPr="00DA6A6B">
        <w:t xml:space="preserve">  </w:t>
      </w:r>
    </w:p>
    <w:p w14:paraId="2C7013F2" w14:textId="77777777" w:rsidR="00DA6A6B" w:rsidRDefault="00DA6A6B" w:rsidP="00DA6A6B">
      <w:pPr>
        <w:pStyle w:val="ListParagraph"/>
        <w:numPr>
          <w:ilvl w:val="0"/>
          <w:numId w:val="12"/>
        </w:numPr>
        <w:spacing w:line="360" w:lineRule="auto"/>
      </w:pPr>
      <w:r w:rsidRPr="00DA6A6B">
        <w:t>LGBT group (young people)  from Chepstow school delivered LGBT training to primary school teachers on</w:t>
      </w:r>
    </w:p>
    <w:p w14:paraId="62B9E582" w14:textId="77777777" w:rsidR="00DA6A6B" w:rsidRPr="00DA6A6B" w:rsidRDefault="00DA6A6B" w:rsidP="00DA6A6B">
      <w:pPr>
        <w:pStyle w:val="ListParagraph"/>
        <w:spacing w:line="360" w:lineRule="auto"/>
      </w:pPr>
      <w:r w:rsidRPr="00DA6A6B">
        <w:t xml:space="preserve">02/02/17 with the support of Chepstow </w:t>
      </w:r>
      <w:proofErr w:type="gramStart"/>
      <w:r w:rsidRPr="00DA6A6B">
        <w:t>school</w:t>
      </w:r>
      <w:proofErr w:type="gramEnd"/>
      <w:r w:rsidRPr="00DA6A6B">
        <w:t xml:space="preserve"> and </w:t>
      </w:r>
      <w:r>
        <w:t>the Y</w:t>
      </w:r>
      <w:r w:rsidRPr="00DA6A6B">
        <w:t xml:space="preserve">outh </w:t>
      </w:r>
      <w:r>
        <w:t>S</w:t>
      </w:r>
      <w:r w:rsidRPr="00DA6A6B">
        <w:t xml:space="preserve">ervice. </w:t>
      </w:r>
    </w:p>
    <w:p w14:paraId="10A687B8" w14:textId="77777777" w:rsidR="00DA6A6B" w:rsidRPr="00DA6A6B" w:rsidRDefault="00DA6A6B" w:rsidP="00DA6A6B">
      <w:pPr>
        <w:pStyle w:val="ListParagraph"/>
        <w:numPr>
          <w:ilvl w:val="0"/>
          <w:numId w:val="12"/>
        </w:numPr>
        <w:spacing w:line="360" w:lineRule="auto"/>
      </w:pPr>
      <w:r w:rsidRPr="00DA6A6B">
        <w:t xml:space="preserve">LGBT group from Chepstow </w:t>
      </w:r>
      <w:proofErr w:type="gramStart"/>
      <w:r w:rsidRPr="00DA6A6B">
        <w:t>school</w:t>
      </w:r>
      <w:proofErr w:type="gramEnd"/>
      <w:r w:rsidRPr="00DA6A6B">
        <w:t xml:space="preserve"> visited Caldicot Equalities and diversities group in November to promote their good practice of the work they have going on in Chepstow </w:t>
      </w:r>
      <w:r>
        <w:t>Comprehensive</w:t>
      </w:r>
      <w:r w:rsidRPr="00DA6A6B">
        <w:t xml:space="preserve"> and offer their support.    </w:t>
      </w:r>
    </w:p>
    <w:p w14:paraId="5FB14900" w14:textId="77777777" w:rsidR="00DA6A6B" w:rsidRPr="00DA6A6B" w:rsidRDefault="00DA6A6B" w:rsidP="00DA6A6B">
      <w:pPr>
        <w:pStyle w:val="ListParagraph"/>
        <w:numPr>
          <w:ilvl w:val="0"/>
          <w:numId w:val="12"/>
        </w:numPr>
        <w:spacing w:line="360" w:lineRule="auto"/>
      </w:pPr>
      <w:r w:rsidRPr="00DA6A6B">
        <w:t>W/C 9</w:t>
      </w:r>
      <w:r w:rsidRPr="00DA6A6B">
        <w:rPr>
          <w:vertAlign w:val="superscript"/>
        </w:rPr>
        <w:t>th</w:t>
      </w:r>
      <w:r w:rsidRPr="00DA6A6B">
        <w:t xml:space="preserve"> October youth workers supported the delivery of LGBT awareness workshops in assemblies at Chepstow </w:t>
      </w:r>
      <w:r>
        <w:t>C</w:t>
      </w:r>
      <w:r w:rsidRPr="00DA6A6B">
        <w:t>omp</w:t>
      </w:r>
      <w:r>
        <w:t>rehensive</w:t>
      </w:r>
      <w:r w:rsidRPr="00DA6A6B">
        <w:t xml:space="preserve">. </w:t>
      </w:r>
    </w:p>
    <w:p w14:paraId="2F4A76D1" w14:textId="77777777" w:rsidR="00DA6A6B" w:rsidRPr="00DA6A6B" w:rsidRDefault="00DA6A6B" w:rsidP="00DA6A6B">
      <w:pPr>
        <w:pStyle w:val="ListParagraph"/>
        <w:numPr>
          <w:ilvl w:val="0"/>
          <w:numId w:val="12"/>
        </w:numPr>
        <w:spacing w:line="360" w:lineRule="auto"/>
      </w:pPr>
      <w:r>
        <w:t xml:space="preserve">The </w:t>
      </w:r>
      <w:r w:rsidRPr="00DA6A6B">
        <w:t xml:space="preserve">Youth </w:t>
      </w:r>
      <w:r>
        <w:t xml:space="preserve">Service </w:t>
      </w:r>
      <w:r w:rsidRPr="00DA6A6B">
        <w:t>attended the Eisteddfod</w:t>
      </w:r>
      <w:r>
        <w:t xml:space="preserve"> </w:t>
      </w:r>
      <w:proofErr w:type="spellStart"/>
      <w:r>
        <w:t>Genedlaethol</w:t>
      </w:r>
      <w:proofErr w:type="spellEnd"/>
      <w:r>
        <w:t xml:space="preserve"> Cymru in Abergavenny in August 2016 </w:t>
      </w:r>
      <w:r w:rsidRPr="00DA6A6B">
        <w:t xml:space="preserve"> </w:t>
      </w:r>
    </w:p>
    <w:p w14:paraId="56BD0664" w14:textId="77777777" w:rsidR="00DA6A6B" w:rsidRPr="00DA6A6B" w:rsidRDefault="00DA6A6B" w:rsidP="00DA6A6B">
      <w:pPr>
        <w:pStyle w:val="ListParagraph"/>
        <w:numPr>
          <w:ilvl w:val="0"/>
          <w:numId w:val="12"/>
        </w:numPr>
        <w:spacing w:line="360" w:lineRule="auto"/>
      </w:pPr>
      <w:r w:rsidRPr="00DA6A6B">
        <w:t xml:space="preserve">The youth service took a group of young people to the </w:t>
      </w:r>
      <w:r>
        <w:t>Y</w:t>
      </w:r>
      <w:r w:rsidRPr="00DA6A6B">
        <w:t xml:space="preserve">outh </w:t>
      </w:r>
      <w:r>
        <w:t>P</w:t>
      </w:r>
      <w:r w:rsidRPr="00DA6A6B">
        <w:t>ride Cymru annual Iris film festival 14</w:t>
      </w:r>
      <w:r w:rsidRPr="00DA6A6B">
        <w:rPr>
          <w:vertAlign w:val="superscript"/>
        </w:rPr>
        <w:t>th</w:t>
      </w:r>
      <w:r w:rsidRPr="00DA6A6B">
        <w:t xml:space="preserve"> Oct</w:t>
      </w:r>
      <w:r>
        <w:t>ober 2016</w:t>
      </w:r>
      <w:r w:rsidRPr="00DA6A6B">
        <w:t xml:space="preserve"> </w:t>
      </w:r>
    </w:p>
    <w:p w14:paraId="2CAB1BB2" w14:textId="77777777" w:rsidR="00DA6A6B" w:rsidRDefault="00DA6A6B" w:rsidP="00DA6A6B">
      <w:pPr>
        <w:pStyle w:val="ListParagraph"/>
        <w:numPr>
          <w:ilvl w:val="0"/>
          <w:numId w:val="12"/>
        </w:numPr>
        <w:spacing w:line="360" w:lineRule="auto"/>
      </w:pPr>
      <w:r w:rsidRPr="00DA6A6B">
        <w:t>Youth workers offering additional support to A</w:t>
      </w:r>
      <w:r>
        <w:t xml:space="preserve">dditional </w:t>
      </w:r>
      <w:r w:rsidRPr="00DA6A6B">
        <w:t>L</w:t>
      </w:r>
      <w:r>
        <w:t xml:space="preserve">earning </w:t>
      </w:r>
      <w:r w:rsidRPr="00DA6A6B">
        <w:t>N</w:t>
      </w:r>
      <w:r>
        <w:t>eeds (ALN)</w:t>
      </w:r>
      <w:r w:rsidRPr="00DA6A6B">
        <w:t xml:space="preserve"> young people on a one to one basis throughout the academic year Chepstow </w:t>
      </w:r>
      <w:r>
        <w:t>C</w:t>
      </w:r>
      <w:r w:rsidRPr="00DA6A6B">
        <w:t>omp</w:t>
      </w:r>
      <w:r>
        <w:t xml:space="preserve">rehensive School </w:t>
      </w:r>
      <w:r w:rsidRPr="00DA6A6B">
        <w:t xml:space="preserve">and </w:t>
      </w:r>
      <w:r>
        <w:t>A</w:t>
      </w:r>
      <w:r w:rsidRPr="00DA6A6B">
        <w:t>rchbishop Ro</w:t>
      </w:r>
      <w:r>
        <w:t>w</w:t>
      </w:r>
      <w:r w:rsidRPr="00DA6A6B">
        <w:t xml:space="preserve">an </w:t>
      </w:r>
      <w:r w:rsidR="0062544A">
        <w:t xml:space="preserve">Williams Church in Wales School, </w:t>
      </w:r>
      <w:proofErr w:type="spellStart"/>
      <w:r w:rsidR="0062544A">
        <w:t>Portskewett</w:t>
      </w:r>
      <w:proofErr w:type="spellEnd"/>
      <w:r w:rsidR="0062544A">
        <w:t>.</w:t>
      </w:r>
      <w:r w:rsidRPr="00DA6A6B">
        <w:t xml:space="preserve"> </w:t>
      </w:r>
    </w:p>
    <w:p w14:paraId="3B524EAF" w14:textId="77777777" w:rsidR="002825D5" w:rsidRDefault="00667F57" w:rsidP="00667F57">
      <w:pPr>
        <w:pStyle w:val="ListParagraph"/>
        <w:numPr>
          <w:ilvl w:val="0"/>
          <w:numId w:val="12"/>
        </w:numPr>
        <w:spacing w:line="360" w:lineRule="auto"/>
        <w:rPr>
          <w:sz w:val="24"/>
          <w:szCs w:val="24"/>
        </w:rPr>
      </w:pPr>
      <w:r w:rsidRPr="00667F57">
        <w:rPr>
          <w:szCs w:val="28"/>
        </w:rPr>
        <w:t xml:space="preserve">From Jan 2017 – Dec 2017 </w:t>
      </w:r>
      <w:r>
        <w:rPr>
          <w:szCs w:val="28"/>
        </w:rPr>
        <w:t xml:space="preserve">the Youth Service </w:t>
      </w:r>
      <w:r w:rsidRPr="00667F57">
        <w:rPr>
          <w:szCs w:val="28"/>
        </w:rPr>
        <w:t xml:space="preserve">worked with a gentleman who was referred via a Community Psychiatric Nurse and </w:t>
      </w:r>
      <w:r>
        <w:rPr>
          <w:szCs w:val="28"/>
        </w:rPr>
        <w:t xml:space="preserve">with support </w:t>
      </w:r>
      <w:r w:rsidRPr="00667F57">
        <w:rPr>
          <w:szCs w:val="28"/>
        </w:rPr>
        <w:t xml:space="preserve">he tended to the </w:t>
      </w:r>
      <w:r>
        <w:rPr>
          <w:szCs w:val="28"/>
        </w:rPr>
        <w:t>C</w:t>
      </w:r>
      <w:r w:rsidRPr="00667F57">
        <w:rPr>
          <w:szCs w:val="28"/>
        </w:rPr>
        <w:t>astle garden and the community garden at Caldicot Castle with me</w:t>
      </w:r>
      <w:r w:rsidRPr="00667F57">
        <w:rPr>
          <w:sz w:val="24"/>
          <w:szCs w:val="24"/>
        </w:rPr>
        <w:t xml:space="preserve">. </w:t>
      </w:r>
    </w:p>
    <w:p w14:paraId="5FA1734D" w14:textId="77777777" w:rsidR="002825D5" w:rsidRDefault="002825D5">
      <w:pPr>
        <w:rPr>
          <w:rFonts w:eastAsia="Calibri" w:cs="Times New Roman"/>
          <w:sz w:val="24"/>
          <w:szCs w:val="24"/>
          <w:lang w:eastAsia="en-US"/>
        </w:rPr>
      </w:pPr>
      <w:r>
        <w:rPr>
          <w:sz w:val="24"/>
          <w:szCs w:val="24"/>
        </w:rPr>
        <w:br w:type="page"/>
      </w:r>
    </w:p>
    <w:p w14:paraId="4FD1481C" w14:textId="77777777" w:rsidR="00FC25C9" w:rsidRPr="00FC25C9" w:rsidRDefault="00FC25C9" w:rsidP="00FC25C9">
      <w:pPr>
        <w:pStyle w:val="ListParagraph"/>
        <w:spacing w:after="0"/>
        <w:ind w:hanging="436"/>
        <w:contextualSpacing w:val="0"/>
        <w:rPr>
          <w:rFonts w:ascii="Garamond" w:hAnsi="Garamond"/>
          <w:b/>
          <w:bCs/>
          <w:color w:val="92D050"/>
          <w:sz w:val="36"/>
          <w:szCs w:val="36"/>
        </w:rPr>
      </w:pPr>
      <w:r w:rsidRPr="00FC25C9">
        <w:rPr>
          <w:rFonts w:ascii="Garamond" w:hAnsi="Garamond"/>
          <w:b/>
          <w:bCs/>
          <w:color w:val="92D050"/>
          <w:sz w:val="36"/>
          <w:szCs w:val="36"/>
        </w:rPr>
        <w:t>Disability Sport</w:t>
      </w:r>
    </w:p>
    <w:p w14:paraId="2AC82CAB" w14:textId="77777777" w:rsidR="00FC25C9" w:rsidRDefault="00FC25C9" w:rsidP="00FC25C9">
      <w:pPr>
        <w:pStyle w:val="ListParagraph"/>
        <w:spacing w:after="0"/>
        <w:ind w:hanging="436"/>
        <w:contextualSpacing w:val="0"/>
        <w:rPr>
          <w:rFonts w:ascii="Calibri" w:hAnsi="Calibri"/>
          <w:b/>
          <w:bCs/>
        </w:rPr>
      </w:pPr>
    </w:p>
    <w:p w14:paraId="5C66756F" w14:textId="77777777" w:rsidR="00FC25C9" w:rsidRPr="00FC25C9" w:rsidRDefault="00FC25C9" w:rsidP="00FC25C9">
      <w:pPr>
        <w:spacing w:line="360" w:lineRule="auto"/>
        <w:ind w:left="360"/>
        <w:rPr>
          <w:sz w:val="28"/>
          <w:szCs w:val="28"/>
        </w:rPr>
      </w:pPr>
      <w:r w:rsidRPr="00FC25C9">
        <w:rPr>
          <w:sz w:val="28"/>
          <w:szCs w:val="28"/>
        </w:rPr>
        <w:t>In 2016 (1</w:t>
      </w:r>
      <w:r w:rsidRPr="00FC25C9">
        <w:rPr>
          <w:sz w:val="28"/>
          <w:szCs w:val="28"/>
          <w:vertAlign w:val="superscript"/>
        </w:rPr>
        <w:t>st</w:t>
      </w:r>
      <w:r w:rsidRPr="00FC25C9">
        <w:rPr>
          <w:sz w:val="28"/>
          <w:szCs w:val="28"/>
        </w:rPr>
        <w:t xml:space="preserve"> January – 31</w:t>
      </w:r>
      <w:r w:rsidRPr="00FC25C9">
        <w:rPr>
          <w:sz w:val="28"/>
          <w:szCs w:val="28"/>
          <w:vertAlign w:val="superscript"/>
        </w:rPr>
        <w:t>st</w:t>
      </w:r>
      <w:r w:rsidRPr="00FC25C9">
        <w:rPr>
          <w:sz w:val="28"/>
          <w:szCs w:val="28"/>
        </w:rPr>
        <w:t xml:space="preserve"> December) Monmouthshire’s Disability Sport participation figures were</w:t>
      </w:r>
      <w:r>
        <w:rPr>
          <w:sz w:val="28"/>
          <w:szCs w:val="28"/>
        </w:rPr>
        <w:t>:</w:t>
      </w:r>
    </w:p>
    <w:tbl>
      <w:tblPr>
        <w:tblW w:w="0" w:type="auto"/>
        <w:tblInd w:w="360" w:type="dxa"/>
        <w:tblCellMar>
          <w:left w:w="0" w:type="dxa"/>
          <w:right w:w="0" w:type="dxa"/>
        </w:tblCellMar>
        <w:tblLook w:val="04A0" w:firstRow="1" w:lastRow="0" w:firstColumn="1" w:lastColumn="0" w:noHBand="0" w:noVBand="1"/>
      </w:tblPr>
      <w:tblGrid>
        <w:gridCol w:w="1870"/>
        <w:gridCol w:w="1897"/>
        <w:gridCol w:w="2146"/>
        <w:gridCol w:w="1870"/>
      </w:tblGrid>
      <w:tr w:rsidR="00FC25C9" w:rsidRPr="00FC25C9" w14:paraId="4F3FFD67" w14:textId="77777777" w:rsidTr="00FC25C9">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B410F1" w14:textId="77777777" w:rsidR="00FC25C9" w:rsidRPr="00FC25C9" w:rsidRDefault="00FC25C9" w:rsidP="00FC25C9">
            <w:pPr>
              <w:spacing w:line="360" w:lineRule="auto"/>
              <w:rPr>
                <w:sz w:val="28"/>
                <w:szCs w:val="28"/>
              </w:rPr>
            </w:pPr>
            <w:r w:rsidRPr="00FC25C9">
              <w:rPr>
                <w:sz w:val="28"/>
                <w:szCs w:val="28"/>
              </w:rPr>
              <w:t>Year</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FAE3C9" w14:textId="77777777" w:rsidR="00FC25C9" w:rsidRPr="00FC25C9" w:rsidRDefault="00FC25C9" w:rsidP="00FC25C9">
            <w:pPr>
              <w:spacing w:line="360" w:lineRule="auto"/>
              <w:rPr>
                <w:sz w:val="28"/>
                <w:szCs w:val="28"/>
              </w:rPr>
            </w:pPr>
            <w:r w:rsidRPr="00FC25C9">
              <w:rPr>
                <w:sz w:val="28"/>
                <w:szCs w:val="28"/>
              </w:rPr>
              <w:t>Total Number of Participations</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0187FC" w14:textId="77777777" w:rsidR="00FC25C9" w:rsidRPr="00FC25C9" w:rsidRDefault="00FC25C9" w:rsidP="00FC25C9">
            <w:pPr>
              <w:spacing w:line="360" w:lineRule="auto"/>
              <w:rPr>
                <w:sz w:val="28"/>
                <w:szCs w:val="28"/>
              </w:rPr>
            </w:pPr>
            <w:r w:rsidRPr="00FC25C9">
              <w:rPr>
                <w:sz w:val="28"/>
                <w:szCs w:val="28"/>
              </w:rPr>
              <w:t>Total Number of Clubs/Sessions</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CAB2F3" w14:textId="77777777" w:rsidR="00FC25C9" w:rsidRPr="00FC25C9" w:rsidRDefault="00FC25C9" w:rsidP="00FC25C9">
            <w:pPr>
              <w:spacing w:line="360" w:lineRule="auto"/>
              <w:rPr>
                <w:sz w:val="28"/>
                <w:szCs w:val="28"/>
              </w:rPr>
            </w:pPr>
            <w:proofErr w:type="spellStart"/>
            <w:r w:rsidRPr="00FC25C9">
              <w:rPr>
                <w:sz w:val="28"/>
                <w:szCs w:val="28"/>
              </w:rPr>
              <w:t>Insport</w:t>
            </w:r>
            <w:proofErr w:type="spellEnd"/>
            <w:r w:rsidRPr="00FC25C9">
              <w:rPr>
                <w:sz w:val="28"/>
                <w:szCs w:val="28"/>
              </w:rPr>
              <w:t>/NGB Accredited Clubs</w:t>
            </w:r>
          </w:p>
        </w:tc>
      </w:tr>
      <w:tr w:rsidR="00FC25C9" w:rsidRPr="00FC25C9" w14:paraId="564ABFB1" w14:textId="77777777" w:rsidTr="00FC25C9">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92C30" w14:textId="77777777" w:rsidR="00FC25C9" w:rsidRPr="00FC25C9" w:rsidRDefault="00FC25C9" w:rsidP="00FC25C9">
            <w:pPr>
              <w:spacing w:line="360" w:lineRule="auto"/>
              <w:rPr>
                <w:sz w:val="28"/>
                <w:szCs w:val="28"/>
              </w:rPr>
            </w:pPr>
            <w:r w:rsidRPr="00FC25C9">
              <w:rPr>
                <w:sz w:val="28"/>
                <w:szCs w:val="28"/>
              </w:rPr>
              <w:t>2016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0510A1F" w14:textId="77777777" w:rsidR="00FC25C9" w:rsidRPr="00FC25C9" w:rsidRDefault="00FC25C9" w:rsidP="00FC25C9">
            <w:pPr>
              <w:spacing w:line="360" w:lineRule="auto"/>
              <w:rPr>
                <w:sz w:val="28"/>
                <w:szCs w:val="28"/>
              </w:rPr>
            </w:pPr>
            <w:r w:rsidRPr="00FC25C9">
              <w:rPr>
                <w:sz w:val="28"/>
                <w:szCs w:val="28"/>
              </w:rPr>
              <w:t>29078</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FFE3B8D" w14:textId="77777777" w:rsidR="00FC25C9" w:rsidRPr="00FC25C9" w:rsidRDefault="00FC25C9" w:rsidP="00FC25C9">
            <w:pPr>
              <w:spacing w:line="360" w:lineRule="auto"/>
              <w:rPr>
                <w:sz w:val="28"/>
                <w:szCs w:val="28"/>
              </w:rPr>
            </w:pPr>
            <w:r w:rsidRPr="00FC25C9">
              <w:rPr>
                <w:sz w:val="28"/>
                <w:szCs w:val="28"/>
              </w:rPr>
              <w:t>48</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773F6676" w14:textId="77777777" w:rsidR="00FC25C9" w:rsidRPr="00FC25C9" w:rsidRDefault="00FC25C9" w:rsidP="00FC25C9">
            <w:pPr>
              <w:spacing w:line="360" w:lineRule="auto"/>
              <w:rPr>
                <w:sz w:val="28"/>
                <w:szCs w:val="28"/>
              </w:rPr>
            </w:pPr>
            <w:r w:rsidRPr="00FC25C9">
              <w:rPr>
                <w:sz w:val="28"/>
                <w:szCs w:val="28"/>
              </w:rPr>
              <w:t>17</w:t>
            </w:r>
          </w:p>
        </w:tc>
      </w:tr>
    </w:tbl>
    <w:p w14:paraId="0CA8C8D6" w14:textId="77777777" w:rsidR="00FC25C9" w:rsidRPr="00FC25C9" w:rsidRDefault="00FC25C9" w:rsidP="00FC25C9">
      <w:pPr>
        <w:spacing w:line="360" w:lineRule="auto"/>
        <w:rPr>
          <w:rFonts w:ascii="Calibri" w:eastAsiaTheme="minorHAnsi" w:hAnsi="Calibri"/>
          <w:sz w:val="28"/>
          <w:szCs w:val="28"/>
          <w:lang w:eastAsia="en-US"/>
        </w:rPr>
      </w:pPr>
    </w:p>
    <w:p w14:paraId="422D83EC" w14:textId="77777777" w:rsidR="00FC25C9" w:rsidRPr="00FC25C9" w:rsidRDefault="00FC25C9" w:rsidP="00FC25C9">
      <w:pPr>
        <w:pStyle w:val="ListParagraph"/>
        <w:numPr>
          <w:ilvl w:val="0"/>
          <w:numId w:val="16"/>
        </w:numPr>
        <w:spacing w:after="0" w:line="360" w:lineRule="auto"/>
        <w:contextualSpacing w:val="0"/>
        <w:rPr>
          <w:b/>
          <w:bCs/>
          <w:szCs w:val="28"/>
        </w:rPr>
      </w:pPr>
      <w:r w:rsidRPr="00FC25C9">
        <w:rPr>
          <w:b/>
          <w:bCs/>
          <w:szCs w:val="28"/>
        </w:rPr>
        <w:t>National Exercise Referral Scheme</w:t>
      </w:r>
    </w:p>
    <w:p w14:paraId="672AC7D4" w14:textId="77777777" w:rsidR="00FC25C9" w:rsidRPr="00FC25C9" w:rsidRDefault="00FC25C9" w:rsidP="00FC25C9">
      <w:pPr>
        <w:spacing w:line="360" w:lineRule="auto"/>
        <w:ind w:left="360"/>
        <w:rPr>
          <w:sz w:val="28"/>
          <w:szCs w:val="28"/>
        </w:rPr>
      </w:pPr>
      <w:r w:rsidRPr="00FC25C9">
        <w:rPr>
          <w:sz w:val="28"/>
          <w:szCs w:val="28"/>
        </w:rPr>
        <w:t>In 2016/17 (1</w:t>
      </w:r>
      <w:r w:rsidRPr="00FC25C9">
        <w:rPr>
          <w:sz w:val="28"/>
          <w:szCs w:val="28"/>
          <w:vertAlign w:val="superscript"/>
        </w:rPr>
        <w:t>st</w:t>
      </w:r>
      <w:r w:rsidRPr="00FC25C9">
        <w:rPr>
          <w:sz w:val="28"/>
          <w:szCs w:val="28"/>
        </w:rPr>
        <w:t xml:space="preserve"> April 2016 – 31</w:t>
      </w:r>
      <w:r w:rsidRPr="00FC25C9">
        <w:rPr>
          <w:sz w:val="28"/>
          <w:szCs w:val="28"/>
          <w:vertAlign w:val="superscript"/>
        </w:rPr>
        <w:t>st</w:t>
      </w:r>
      <w:r w:rsidRPr="00FC25C9">
        <w:rPr>
          <w:sz w:val="28"/>
          <w:szCs w:val="28"/>
        </w:rPr>
        <w:t xml:space="preserve"> March 2017) Monmouthshire’s National Exercise Referral Scheme received 1395 referrals onto the programme due to various conditions including Back Care, Cancer, Cardiac Rehabilitation, Diabetes, Falls Prevention, Mental Health, Obesity  Pulmonary Disease and more.</w:t>
      </w:r>
    </w:p>
    <w:p w14:paraId="6F40FAB6" w14:textId="77777777" w:rsidR="00FC25C9" w:rsidRPr="00FC25C9" w:rsidRDefault="00FC25C9" w:rsidP="00FC25C9">
      <w:pPr>
        <w:pStyle w:val="ListParagraph"/>
        <w:numPr>
          <w:ilvl w:val="0"/>
          <w:numId w:val="16"/>
        </w:numPr>
        <w:spacing w:after="0" w:line="360" w:lineRule="auto"/>
        <w:contextualSpacing w:val="0"/>
        <w:rPr>
          <w:b/>
          <w:bCs/>
          <w:szCs w:val="28"/>
        </w:rPr>
      </w:pPr>
      <w:r w:rsidRPr="00FC25C9">
        <w:rPr>
          <w:b/>
          <w:bCs/>
          <w:szCs w:val="28"/>
        </w:rPr>
        <w:t>Volunteering</w:t>
      </w:r>
    </w:p>
    <w:p w14:paraId="2ADF0B22" w14:textId="77777777" w:rsidR="00FC25C9" w:rsidRPr="00FC25C9" w:rsidRDefault="00FC25C9" w:rsidP="00FC25C9">
      <w:pPr>
        <w:spacing w:line="360" w:lineRule="auto"/>
        <w:ind w:left="360"/>
        <w:rPr>
          <w:i/>
          <w:iCs/>
          <w:sz w:val="28"/>
          <w:szCs w:val="28"/>
          <w:lang w:val="en-US"/>
        </w:rPr>
      </w:pPr>
      <w:r w:rsidRPr="00FC25C9">
        <w:rPr>
          <w:sz w:val="28"/>
          <w:szCs w:val="28"/>
        </w:rPr>
        <w:t xml:space="preserve">In 2016 Monmouthshire Leisure Services volunteer Daniel </w:t>
      </w:r>
      <w:proofErr w:type="spellStart"/>
      <w:r w:rsidRPr="00FC25C9">
        <w:rPr>
          <w:sz w:val="28"/>
          <w:szCs w:val="28"/>
        </w:rPr>
        <w:t>Johnsey</w:t>
      </w:r>
      <w:proofErr w:type="spellEnd"/>
      <w:r w:rsidRPr="00FC25C9">
        <w:rPr>
          <w:sz w:val="28"/>
          <w:szCs w:val="28"/>
        </w:rPr>
        <w:t xml:space="preserve"> won Sport Wales Young Coach of the Year Award.  </w:t>
      </w:r>
      <w:r w:rsidRPr="00FC25C9">
        <w:rPr>
          <w:sz w:val="28"/>
          <w:szCs w:val="28"/>
          <w:lang w:val="en-US"/>
        </w:rPr>
        <w:t>*</w:t>
      </w:r>
      <w:r w:rsidRPr="00FC25C9">
        <w:rPr>
          <w:i/>
          <w:iCs/>
          <w:sz w:val="28"/>
          <w:szCs w:val="28"/>
          <w:lang w:val="en-US"/>
        </w:rPr>
        <w:t>Daniels film reached over 38,000 people on social media with 185 shares and 95 inspirational comments.</w:t>
      </w:r>
    </w:p>
    <w:p w14:paraId="49BAEA4C" w14:textId="77777777" w:rsidR="00FC25C9" w:rsidRPr="00FC25C9" w:rsidRDefault="00FC25C9" w:rsidP="00FC25C9">
      <w:pPr>
        <w:spacing w:line="360" w:lineRule="auto"/>
        <w:ind w:left="360"/>
        <w:rPr>
          <w:i/>
          <w:iCs/>
          <w:sz w:val="28"/>
          <w:szCs w:val="28"/>
        </w:rPr>
      </w:pPr>
    </w:p>
    <w:p w14:paraId="22BB425F" w14:textId="77777777" w:rsidR="00FC25C9" w:rsidRPr="00FC25C9" w:rsidRDefault="00FC25C9" w:rsidP="00FC25C9">
      <w:pPr>
        <w:spacing w:line="360" w:lineRule="auto"/>
        <w:ind w:left="360"/>
        <w:rPr>
          <w:sz w:val="28"/>
          <w:szCs w:val="28"/>
          <w:lang w:val="en-US"/>
        </w:rPr>
      </w:pPr>
      <w:r w:rsidRPr="00FC25C9">
        <w:rPr>
          <w:sz w:val="28"/>
          <w:szCs w:val="28"/>
          <w:lang w:val="en-US"/>
        </w:rPr>
        <w:t xml:space="preserve">When Daniel </w:t>
      </w:r>
      <w:proofErr w:type="gramStart"/>
      <w:r w:rsidRPr="00FC25C9">
        <w:rPr>
          <w:sz w:val="28"/>
          <w:szCs w:val="28"/>
          <w:lang w:val="en-US"/>
        </w:rPr>
        <w:t>was  11</w:t>
      </w:r>
      <w:proofErr w:type="gramEnd"/>
      <w:r w:rsidRPr="00FC25C9">
        <w:rPr>
          <w:sz w:val="28"/>
          <w:szCs w:val="28"/>
          <w:lang w:val="en-US"/>
        </w:rPr>
        <w:t xml:space="preserve"> and waiting for a school bus he was knocked down by a car travelling at speed. He suffered a severe head injury, a broken pelvis and arm while his left foot was almost severed. In a coma for 10 days and in a ‘locked in’ state for five months, Daniel has since undergone 32 operations:</w:t>
      </w:r>
    </w:p>
    <w:p w14:paraId="04EE0B69" w14:textId="77777777" w:rsidR="00FC25C9" w:rsidRPr="00FC25C9" w:rsidRDefault="00FC25C9" w:rsidP="00FC25C9">
      <w:pPr>
        <w:spacing w:line="360" w:lineRule="auto"/>
        <w:ind w:left="360"/>
        <w:rPr>
          <w:sz w:val="28"/>
          <w:szCs w:val="28"/>
          <w:lang w:val="en-US"/>
        </w:rPr>
      </w:pPr>
      <w:r w:rsidRPr="00FC25C9">
        <w:rPr>
          <w:sz w:val="28"/>
          <w:szCs w:val="28"/>
          <w:lang w:val="en-US"/>
        </w:rPr>
        <w:t xml:space="preserve">And now 11 years later, Daniel has been working with Monmouthshire County Council’s Disability Sport officer helping young people step from a small disability specific gym class into the mainstream fitness suite at Caldicot Leisure Centre. He has also coached at Active Gwent’s </w:t>
      </w:r>
      <w:proofErr w:type="spellStart"/>
      <w:r w:rsidRPr="00FC25C9">
        <w:rPr>
          <w:sz w:val="28"/>
          <w:szCs w:val="28"/>
          <w:lang w:val="en-US"/>
        </w:rPr>
        <w:t>insport</w:t>
      </w:r>
      <w:proofErr w:type="spellEnd"/>
      <w:r w:rsidRPr="00FC25C9">
        <w:rPr>
          <w:sz w:val="28"/>
          <w:szCs w:val="28"/>
          <w:lang w:val="en-US"/>
        </w:rPr>
        <w:t xml:space="preserve"> series event in Newport and volunteered over 50 hours at the </w:t>
      </w:r>
      <w:proofErr w:type="spellStart"/>
      <w:r w:rsidRPr="00FC25C9">
        <w:rPr>
          <w:sz w:val="28"/>
          <w:szCs w:val="28"/>
          <w:lang w:val="en-US"/>
        </w:rPr>
        <w:t>Mongames</w:t>
      </w:r>
      <w:proofErr w:type="spellEnd"/>
      <w:r w:rsidRPr="00FC25C9">
        <w:rPr>
          <w:sz w:val="28"/>
          <w:szCs w:val="28"/>
          <w:lang w:val="en-US"/>
        </w:rPr>
        <w:t xml:space="preserve"> summer </w:t>
      </w:r>
      <w:proofErr w:type="spellStart"/>
      <w:r w:rsidRPr="00FC25C9">
        <w:rPr>
          <w:sz w:val="28"/>
          <w:szCs w:val="28"/>
          <w:lang w:val="en-US"/>
        </w:rPr>
        <w:t>programme</w:t>
      </w:r>
      <w:proofErr w:type="spellEnd"/>
      <w:r w:rsidRPr="00FC25C9">
        <w:rPr>
          <w:sz w:val="28"/>
          <w:szCs w:val="28"/>
          <w:lang w:val="en-US"/>
        </w:rPr>
        <w:t xml:space="preserve"> in Caldicot.</w:t>
      </w:r>
    </w:p>
    <w:p w14:paraId="3B3866E7" w14:textId="77777777" w:rsidR="00FC25C9" w:rsidRPr="00FC25C9" w:rsidRDefault="00FC25C9" w:rsidP="00FC25C9">
      <w:pPr>
        <w:spacing w:line="360" w:lineRule="auto"/>
        <w:ind w:left="360"/>
        <w:rPr>
          <w:sz w:val="28"/>
          <w:szCs w:val="28"/>
          <w:lang w:val="en-US"/>
        </w:rPr>
      </w:pPr>
      <w:r w:rsidRPr="00FC25C9">
        <w:rPr>
          <w:sz w:val="28"/>
          <w:szCs w:val="28"/>
          <w:lang w:val="en-US"/>
        </w:rPr>
        <w:t xml:space="preserve">It was there he coached a young girl who hadn’t been able to perform a tumble turn in swim lessons. By the end of the summer, Daniel had worked his magic. The coaching has given him a huge surge in confidence. </w:t>
      </w:r>
    </w:p>
    <w:p w14:paraId="7DD088C0" w14:textId="77777777" w:rsidR="00FC0146" w:rsidRPr="000D0858" w:rsidRDefault="00FC0146" w:rsidP="00FC0146">
      <w:pPr>
        <w:spacing w:after="120" w:line="360" w:lineRule="auto"/>
        <w:rPr>
          <w:rFonts w:cs="Arial"/>
          <w:b/>
          <w:color w:val="92D050"/>
          <w:sz w:val="28"/>
          <w:szCs w:val="28"/>
        </w:rPr>
      </w:pPr>
      <w:r w:rsidRPr="000D0858">
        <w:rPr>
          <w:rFonts w:cs="Arial"/>
          <w:b/>
          <w:color w:val="92D050"/>
          <w:sz w:val="28"/>
          <w:szCs w:val="28"/>
        </w:rPr>
        <w:t xml:space="preserve">Syrian Refugee re-settlement Programme  </w:t>
      </w:r>
    </w:p>
    <w:p w14:paraId="441B2FFA" w14:textId="77777777" w:rsidR="00FC0146" w:rsidRPr="001002A7" w:rsidRDefault="00FC0146" w:rsidP="00D9430A">
      <w:pPr>
        <w:spacing w:line="360" w:lineRule="auto"/>
        <w:rPr>
          <w:sz w:val="28"/>
          <w:szCs w:val="28"/>
        </w:rPr>
      </w:pPr>
      <w:r w:rsidRPr="001002A7">
        <w:rPr>
          <w:sz w:val="28"/>
          <w:szCs w:val="28"/>
        </w:rPr>
        <w:t xml:space="preserve">In 2016, Monmouthshire County Council welcomed its first group of Syrian refugees via its participation on the Home Office Vulnerable Persons Resettlement Scheme. Working in partnership with Monmouthshire Housing </w:t>
      </w:r>
      <w:proofErr w:type="spellStart"/>
      <w:r w:rsidRPr="001002A7">
        <w:rPr>
          <w:sz w:val="28"/>
          <w:szCs w:val="28"/>
        </w:rPr>
        <w:t>Assosciation</w:t>
      </w:r>
      <w:proofErr w:type="spellEnd"/>
      <w:r w:rsidRPr="001002A7">
        <w:rPr>
          <w:sz w:val="28"/>
          <w:szCs w:val="28"/>
        </w:rPr>
        <w:t xml:space="preserve">, Melin Homes and residents in the </w:t>
      </w:r>
      <w:proofErr w:type="spellStart"/>
      <w:r w:rsidRPr="001002A7">
        <w:rPr>
          <w:sz w:val="28"/>
          <w:szCs w:val="28"/>
        </w:rPr>
        <w:t>couty</w:t>
      </w:r>
      <w:proofErr w:type="spellEnd"/>
      <w:r w:rsidRPr="001002A7">
        <w:rPr>
          <w:sz w:val="28"/>
          <w:szCs w:val="28"/>
        </w:rPr>
        <w:t xml:space="preserve">, we were able to set up 3 homes in Abergavenny to house our new residents. The families were provided with integration support including ESOL lessons, befriending by local volunteers and additional employment training.  </w:t>
      </w:r>
    </w:p>
    <w:p w14:paraId="620C57F8" w14:textId="77777777" w:rsidR="00FC0146" w:rsidRPr="001002A7" w:rsidRDefault="00FC0146" w:rsidP="00D9430A">
      <w:pPr>
        <w:spacing w:line="360" w:lineRule="auto"/>
        <w:rPr>
          <w:sz w:val="28"/>
          <w:szCs w:val="28"/>
        </w:rPr>
      </w:pPr>
      <w:r w:rsidRPr="001002A7">
        <w:rPr>
          <w:sz w:val="28"/>
          <w:szCs w:val="28"/>
        </w:rPr>
        <w:t>We were able to utilise this opportunity to support the development of Abergavenny Town of Sanctuary who continue to provide support to our families to date.</w:t>
      </w:r>
    </w:p>
    <w:p w14:paraId="0E97B03F" w14:textId="77777777" w:rsidR="00FC0146" w:rsidRDefault="00FC0146" w:rsidP="00FC0146">
      <w:pPr>
        <w:spacing w:after="120" w:line="360" w:lineRule="auto"/>
        <w:rPr>
          <w:rFonts w:cs="Arial"/>
          <w:b/>
          <w:sz w:val="28"/>
          <w:szCs w:val="28"/>
        </w:rPr>
      </w:pPr>
    </w:p>
    <w:p w14:paraId="7C115644" w14:textId="06E5FAF7" w:rsidR="00FC0146" w:rsidRPr="00E85F19" w:rsidRDefault="00FC0146" w:rsidP="00D9430A">
      <w:pPr>
        <w:tabs>
          <w:tab w:val="left" w:pos="4253"/>
        </w:tabs>
        <w:spacing w:line="360" w:lineRule="auto"/>
        <w:rPr>
          <w:rFonts w:ascii="Garamond" w:hAnsi="Garamond" w:cs="Arial"/>
          <w:b/>
          <w:color w:val="92D050"/>
          <w:sz w:val="36"/>
          <w:szCs w:val="36"/>
        </w:rPr>
      </w:pPr>
      <w:r>
        <w:rPr>
          <w:rFonts w:cs="Arial"/>
          <w:b/>
          <w:color w:val="FF0000"/>
          <w:sz w:val="28"/>
          <w:szCs w:val="28"/>
        </w:rPr>
        <w:t xml:space="preserve"> </w:t>
      </w:r>
      <w:r w:rsidR="00E85F19" w:rsidRPr="00E85F19">
        <w:rPr>
          <w:rFonts w:ascii="Garamond" w:hAnsi="Garamond" w:cs="Arial"/>
          <w:b/>
          <w:color w:val="92D050"/>
          <w:sz w:val="36"/>
          <w:szCs w:val="36"/>
        </w:rPr>
        <w:t>Raglan</w:t>
      </w:r>
      <w:r w:rsidR="00E85F19" w:rsidRPr="00E85F19">
        <w:rPr>
          <w:rFonts w:ascii="Garamond" w:hAnsi="Garamond" w:cs="Arial"/>
          <w:b/>
          <w:color w:val="FF0000"/>
          <w:sz w:val="36"/>
          <w:szCs w:val="36"/>
        </w:rPr>
        <w:t xml:space="preserve"> </w:t>
      </w:r>
      <w:r w:rsidRPr="00E85F19">
        <w:rPr>
          <w:rFonts w:ascii="Garamond" w:hAnsi="Garamond" w:cs="Arial"/>
          <w:b/>
          <w:color w:val="92D050"/>
          <w:sz w:val="36"/>
          <w:szCs w:val="36"/>
        </w:rPr>
        <w:t xml:space="preserve">Dementia Project </w:t>
      </w:r>
      <w:r w:rsidR="00E85F19" w:rsidRPr="00E85F19">
        <w:rPr>
          <w:rFonts w:ascii="Garamond" w:hAnsi="Garamond" w:cs="Arial"/>
          <w:b/>
          <w:color w:val="92D050"/>
          <w:sz w:val="36"/>
          <w:szCs w:val="36"/>
        </w:rPr>
        <w:t>expands</w:t>
      </w:r>
    </w:p>
    <w:p w14:paraId="0A07953D" w14:textId="77777777" w:rsidR="00E85F19" w:rsidRDefault="00FC0146" w:rsidP="00E85F19">
      <w:pPr>
        <w:spacing w:after="0"/>
        <w:jc w:val="both"/>
        <w:rPr>
          <w:rFonts w:cs="Arial"/>
          <w:sz w:val="28"/>
          <w:szCs w:val="28"/>
        </w:rPr>
      </w:pPr>
      <w:r>
        <w:rPr>
          <w:rFonts w:cs="Arial"/>
          <w:sz w:val="28"/>
          <w:szCs w:val="28"/>
        </w:rPr>
        <w:t xml:space="preserve">In 2016 </w:t>
      </w:r>
      <w:r w:rsidRPr="0074197B">
        <w:rPr>
          <w:rFonts w:cs="Arial"/>
          <w:sz w:val="28"/>
          <w:szCs w:val="28"/>
        </w:rPr>
        <w:t>Staff in Social Care &amp; Health received a valued accolade from the Care Council for Wales when a Mon</w:t>
      </w:r>
      <w:r>
        <w:rPr>
          <w:rFonts w:cs="Arial"/>
          <w:sz w:val="28"/>
          <w:szCs w:val="28"/>
        </w:rPr>
        <w:t xml:space="preserve">mouthshire County Council </w:t>
      </w:r>
      <w:r w:rsidRPr="0074197B">
        <w:rPr>
          <w:rFonts w:cs="Arial"/>
          <w:sz w:val="28"/>
          <w:szCs w:val="28"/>
        </w:rPr>
        <w:t xml:space="preserve">initiative was recognised for the role it has played in transforming the lives of people with dementia.  At a ceremony in Cardiff's City Hall </w:t>
      </w:r>
      <w:r w:rsidRPr="00241D2E">
        <w:rPr>
          <w:rFonts w:cs="Arial"/>
          <w:iCs/>
          <w:sz w:val="28"/>
          <w:szCs w:val="28"/>
        </w:rPr>
        <w:t>The Raglan Project</w:t>
      </w:r>
      <w:r w:rsidRPr="0074197B">
        <w:rPr>
          <w:rFonts w:cs="Arial"/>
          <w:sz w:val="28"/>
          <w:szCs w:val="28"/>
        </w:rPr>
        <w:t xml:space="preserve"> took first prize in the </w:t>
      </w:r>
      <w:r>
        <w:rPr>
          <w:rFonts w:cs="Arial"/>
          <w:sz w:val="28"/>
          <w:szCs w:val="28"/>
        </w:rPr>
        <w:t>C</w:t>
      </w:r>
      <w:r w:rsidRPr="0074197B">
        <w:rPr>
          <w:rFonts w:cs="Arial"/>
          <w:sz w:val="28"/>
          <w:szCs w:val="28"/>
        </w:rPr>
        <w:t xml:space="preserve">are for </w:t>
      </w:r>
      <w:r>
        <w:rPr>
          <w:rFonts w:cs="Arial"/>
          <w:sz w:val="28"/>
          <w:szCs w:val="28"/>
        </w:rPr>
        <w:t>O</w:t>
      </w:r>
      <w:r w:rsidRPr="0074197B">
        <w:rPr>
          <w:rFonts w:cs="Arial"/>
          <w:sz w:val="28"/>
          <w:szCs w:val="28"/>
        </w:rPr>
        <w:t xml:space="preserve">lder </w:t>
      </w:r>
      <w:r>
        <w:rPr>
          <w:rFonts w:cs="Arial"/>
          <w:sz w:val="28"/>
          <w:szCs w:val="28"/>
        </w:rPr>
        <w:t>P</w:t>
      </w:r>
      <w:r w:rsidRPr="0074197B">
        <w:rPr>
          <w:rFonts w:cs="Arial"/>
          <w:sz w:val="28"/>
          <w:szCs w:val="28"/>
        </w:rPr>
        <w:t>eople category</w:t>
      </w:r>
      <w:r>
        <w:rPr>
          <w:rFonts w:cs="Arial"/>
          <w:sz w:val="28"/>
          <w:szCs w:val="28"/>
        </w:rPr>
        <w:t xml:space="preserve"> in the </w:t>
      </w:r>
      <w:r w:rsidRPr="0074197B">
        <w:rPr>
          <w:rFonts w:cs="Arial"/>
          <w:sz w:val="28"/>
          <w:szCs w:val="28"/>
        </w:rPr>
        <w:t xml:space="preserve">prestigious Social Care Council for Wales Accolade in 2015 (Excellent Outcomes for Older People with Dementia). </w:t>
      </w:r>
    </w:p>
    <w:p w14:paraId="3B1CDF2B" w14:textId="00E12251" w:rsidR="00E85F19" w:rsidRPr="00E85F19" w:rsidRDefault="00E85F19" w:rsidP="00E85F19">
      <w:pPr>
        <w:spacing w:after="0"/>
        <w:jc w:val="both"/>
        <w:rPr>
          <w:rFonts w:cs="Arial"/>
          <w:color w:val="000000" w:themeColor="text1"/>
          <w:sz w:val="28"/>
          <w:szCs w:val="28"/>
        </w:rPr>
      </w:pPr>
      <w:r>
        <w:rPr>
          <w:rFonts w:cs="Arial"/>
          <w:color w:val="000000" w:themeColor="text1"/>
          <w:sz w:val="28"/>
          <w:szCs w:val="28"/>
        </w:rPr>
        <w:t xml:space="preserve">As a result of </w:t>
      </w:r>
      <w:proofErr w:type="spellStart"/>
      <w:r>
        <w:rPr>
          <w:rFonts w:cs="Arial"/>
          <w:color w:val="000000" w:themeColor="text1"/>
          <w:sz w:val="28"/>
          <w:szCs w:val="28"/>
        </w:rPr>
        <w:t>thee</w:t>
      </w:r>
      <w:proofErr w:type="spellEnd"/>
      <w:r>
        <w:rPr>
          <w:rFonts w:cs="Arial"/>
          <w:color w:val="000000" w:themeColor="text1"/>
          <w:sz w:val="28"/>
          <w:szCs w:val="28"/>
        </w:rPr>
        <w:t xml:space="preserve"> success of the above t</w:t>
      </w:r>
      <w:r w:rsidRPr="00E85F19">
        <w:rPr>
          <w:rFonts w:cs="Arial"/>
          <w:color w:val="000000" w:themeColor="text1"/>
          <w:sz w:val="28"/>
          <w:szCs w:val="28"/>
        </w:rPr>
        <w:t xml:space="preserve">he new model of </w:t>
      </w:r>
      <w:r>
        <w:rPr>
          <w:rFonts w:cs="Arial"/>
          <w:color w:val="000000" w:themeColor="text1"/>
          <w:sz w:val="28"/>
          <w:szCs w:val="28"/>
        </w:rPr>
        <w:t>“</w:t>
      </w:r>
      <w:r w:rsidRPr="00E85F19">
        <w:rPr>
          <w:rFonts w:cs="Arial"/>
          <w:color w:val="000000" w:themeColor="text1"/>
          <w:sz w:val="28"/>
          <w:szCs w:val="28"/>
        </w:rPr>
        <w:t>Care At Home</w:t>
      </w:r>
      <w:r>
        <w:rPr>
          <w:rFonts w:cs="Arial"/>
          <w:color w:val="000000" w:themeColor="text1"/>
          <w:sz w:val="28"/>
          <w:szCs w:val="28"/>
        </w:rPr>
        <w:t>”</w:t>
      </w:r>
      <w:r w:rsidRPr="00E85F19">
        <w:rPr>
          <w:rFonts w:cs="Arial"/>
          <w:color w:val="000000" w:themeColor="text1"/>
          <w:sz w:val="28"/>
          <w:szCs w:val="28"/>
        </w:rPr>
        <w:t xml:space="preserve"> has seen the Care At Home Team being fragmented into smaller teams, namely clusters which is the key to consistency and relationship based care.  Each cluster is now made up of a small number of staff supporting people within that cluster.  The new model requires staff from each clusters to meet regularly which has resulted in an improvement in how vital information are exchanged and communicated.  This is a fundamental component of providing relationship based care. </w:t>
      </w:r>
    </w:p>
    <w:p w14:paraId="5DAA3F79" w14:textId="77777777" w:rsidR="00E85F19" w:rsidRPr="00E85F19" w:rsidRDefault="00E85F19" w:rsidP="00E85F19">
      <w:pPr>
        <w:spacing w:after="0"/>
        <w:jc w:val="both"/>
        <w:rPr>
          <w:rFonts w:cs="Arial"/>
          <w:color w:val="000000" w:themeColor="text1"/>
          <w:sz w:val="28"/>
          <w:szCs w:val="28"/>
        </w:rPr>
      </w:pPr>
    </w:p>
    <w:p w14:paraId="6751F067" w14:textId="77777777" w:rsidR="00E85F19" w:rsidRPr="00E85F19" w:rsidRDefault="00E85F19" w:rsidP="00E85F19">
      <w:pPr>
        <w:jc w:val="both"/>
        <w:rPr>
          <w:rFonts w:cs="Arial"/>
          <w:sz w:val="28"/>
          <w:szCs w:val="28"/>
        </w:rPr>
      </w:pPr>
      <w:r w:rsidRPr="00E85F19">
        <w:rPr>
          <w:rFonts w:cs="Arial"/>
          <w:sz w:val="28"/>
          <w:szCs w:val="28"/>
        </w:rPr>
        <w:t>This new way of working has enable us to get a better understanding of what the person’s likes and dislikes.  The staff now have more time to spend with people, they are not rushing in and out.  The new model is less task orientated and it is more about the person. We are getting feedback of how it’s changed their lives and enabled them to stay at home.</w:t>
      </w:r>
    </w:p>
    <w:p w14:paraId="4D808B64" w14:textId="77777777" w:rsidR="00E85F19" w:rsidRPr="00E85F19" w:rsidRDefault="00E85F19" w:rsidP="00E85F19">
      <w:pPr>
        <w:jc w:val="both"/>
        <w:rPr>
          <w:rFonts w:cs="Arial"/>
          <w:sz w:val="28"/>
          <w:szCs w:val="28"/>
        </w:rPr>
      </w:pPr>
      <w:r w:rsidRPr="00E85F19">
        <w:rPr>
          <w:rFonts w:cs="Arial"/>
          <w:sz w:val="28"/>
          <w:szCs w:val="28"/>
        </w:rPr>
        <w:t>This new way of working has seen staff achieving things they would not normally have done or thought they could do. This new way of working has empowered them to make their own decisions and to help people to achieve what they want for example walking in their garden.</w:t>
      </w:r>
    </w:p>
    <w:p w14:paraId="57704B5A" w14:textId="77777777" w:rsidR="00E85F19" w:rsidRPr="00E85F19" w:rsidRDefault="00E85F19" w:rsidP="00E85F19">
      <w:pPr>
        <w:jc w:val="both"/>
        <w:rPr>
          <w:sz w:val="28"/>
          <w:szCs w:val="28"/>
        </w:rPr>
      </w:pPr>
      <w:r w:rsidRPr="00E85F19">
        <w:rPr>
          <w:rFonts w:cs="Arial"/>
          <w:sz w:val="28"/>
          <w:szCs w:val="28"/>
        </w:rPr>
        <w:t>Families and relatives of the person we support are happier and that this is what they wanted to, for them to stay at home and also to see an improvement in their health and wellbeing that they actually want to go out with their family.</w:t>
      </w:r>
    </w:p>
    <w:p w14:paraId="6A2A2BAA" w14:textId="6ED9F870" w:rsidR="00E85F19" w:rsidRDefault="00E85F19" w:rsidP="00E85F19">
      <w:pPr>
        <w:shd w:val="clear" w:color="auto" w:fill="FFFFFF"/>
        <w:spacing w:after="0" w:line="360" w:lineRule="auto"/>
        <w:jc w:val="both"/>
        <w:textAlignment w:val="center"/>
        <w:rPr>
          <w:rFonts w:ascii="Garamond" w:hAnsi="Garamond"/>
          <w:b/>
          <w:bCs/>
          <w:color w:val="92D050"/>
          <w:sz w:val="36"/>
          <w:szCs w:val="36"/>
        </w:rPr>
      </w:pPr>
    </w:p>
    <w:p w14:paraId="43918F22" w14:textId="77777777" w:rsidR="00FC0146" w:rsidRPr="00FC0146" w:rsidRDefault="00FC0146" w:rsidP="00FC0146">
      <w:pPr>
        <w:pStyle w:val="Default"/>
        <w:rPr>
          <w:rFonts w:ascii="Garamond" w:hAnsi="Garamond"/>
          <w:b/>
          <w:bCs/>
          <w:color w:val="FF0000"/>
          <w:sz w:val="36"/>
          <w:szCs w:val="36"/>
        </w:rPr>
      </w:pPr>
      <w:r w:rsidRPr="00FC0146">
        <w:rPr>
          <w:rFonts w:ascii="Garamond" w:hAnsi="Garamond"/>
          <w:b/>
          <w:bCs/>
          <w:color w:val="92D050"/>
          <w:sz w:val="36"/>
          <w:szCs w:val="36"/>
        </w:rPr>
        <w:t>THE ARMED FORCES COVENANT</w:t>
      </w:r>
      <w:r w:rsidRPr="00FC0146">
        <w:rPr>
          <w:rFonts w:ascii="Garamond" w:hAnsi="Garamond"/>
          <w:b/>
          <w:bCs/>
          <w:color w:val="FF0000"/>
          <w:sz w:val="36"/>
          <w:szCs w:val="36"/>
        </w:rPr>
        <w:t xml:space="preserve"> </w:t>
      </w:r>
    </w:p>
    <w:p w14:paraId="422CDB86" w14:textId="77777777" w:rsidR="00FC0146" w:rsidRPr="003B3B02" w:rsidRDefault="00FC0146" w:rsidP="00FC0146">
      <w:pPr>
        <w:pStyle w:val="Default"/>
        <w:rPr>
          <w:color w:val="FF0000"/>
          <w:sz w:val="28"/>
          <w:szCs w:val="28"/>
        </w:rPr>
      </w:pPr>
    </w:p>
    <w:p w14:paraId="4DEE8B28" w14:textId="77777777" w:rsidR="00FC0146" w:rsidRPr="00FC0146" w:rsidRDefault="00FC0146" w:rsidP="00FC0146">
      <w:pPr>
        <w:pStyle w:val="Default"/>
        <w:spacing w:line="360" w:lineRule="auto"/>
        <w:rPr>
          <w:color w:val="auto"/>
          <w:sz w:val="28"/>
          <w:szCs w:val="28"/>
        </w:rPr>
      </w:pPr>
      <w:r w:rsidRPr="00FC0146">
        <w:rPr>
          <w:color w:val="auto"/>
          <w:sz w:val="28"/>
          <w:szCs w:val="28"/>
        </w:rPr>
        <w:t xml:space="preserve">The Monmouthshire Armed Forces Community Covenant is a voluntary statement of mutual support between a civilian community and its Armed Forces community at the local level. It is intended to complement the national Armed Forces Covenant, which outlines the moral obligation between the Nation, the Government and the Armed Forces. </w:t>
      </w:r>
    </w:p>
    <w:p w14:paraId="535D5173" w14:textId="77777777" w:rsidR="00FC0146" w:rsidRPr="00FC0146" w:rsidRDefault="00FC0146" w:rsidP="00FC0146">
      <w:pPr>
        <w:pStyle w:val="Default"/>
        <w:spacing w:line="360" w:lineRule="auto"/>
        <w:rPr>
          <w:color w:val="auto"/>
          <w:sz w:val="28"/>
          <w:szCs w:val="28"/>
        </w:rPr>
      </w:pPr>
      <w:r w:rsidRPr="00FC0146">
        <w:rPr>
          <w:color w:val="auto"/>
          <w:sz w:val="28"/>
          <w:szCs w:val="28"/>
        </w:rPr>
        <w:t xml:space="preserve">The purpose of the Community Covenant is to encourage support for the Armed Forces community working and residing in the County of Monmouthshire and to recognise and remember the sacrifices made by members of this Armed Forces community, particularly those who have given the most. This includes in-Service and ex-Service personnel, their families and widows/widowers throughout the County. </w:t>
      </w:r>
    </w:p>
    <w:p w14:paraId="3E0A9367" w14:textId="77777777" w:rsidR="00FC0146" w:rsidRPr="00FC0146" w:rsidRDefault="00FC0146" w:rsidP="00FC0146">
      <w:pPr>
        <w:pStyle w:val="Default"/>
        <w:spacing w:line="360" w:lineRule="auto"/>
        <w:rPr>
          <w:color w:val="auto"/>
          <w:sz w:val="28"/>
          <w:szCs w:val="28"/>
        </w:rPr>
      </w:pPr>
      <w:r w:rsidRPr="00FC0146">
        <w:rPr>
          <w:color w:val="auto"/>
          <w:sz w:val="28"/>
          <w:szCs w:val="28"/>
        </w:rPr>
        <w:t xml:space="preserve">For the Monmouthshire Public Services Board and partner organisations, the Community Covenant presents an opportunity to bring their knowledge, experience and expertise to bear on the provision of help and advice to members of the Armed Forces community. It also presents an opportunity to build upon existing good work on other initiatives such as the Welfare Pathway. </w:t>
      </w:r>
    </w:p>
    <w:p w14:paraId="36C59C1A" w14:textId="77777777" w:rsidR="00FC0146" w:rsidRPr="00FC0146" w:rsidRDefault="00FC0146" w:rsidP="00FC0146">
      <w:pPr>
        <w:pStyle w:val="Default"/>
        <w:spacing w:line="360" w:lineRule="auto"/>
        <w:rPr>
          <w:color w:val="auto"/>
          <w:sz w:val="28"/>
          <w:szCs w:val="28"/>
        </w:rPr>
      </w:pPr>
      <w:r w:rsidRPr="00FC0146">
        <w:rPr>
          <w:color w:val="auto"/>
          <w:sz w:val="28"/>
          <w:szCs w:val="28"/>
        </w:rPr>
        <w:t xml:space="preserve">For the Armed Forces community, the Community Covenant encourages the integration of Service life into civilian life and encourages members of the Armed Forces community to help their local community. </w:t>
      </w:r>
    </w:p>
    <w:p w14:paraId="56026870" w14:textId="77777777" w:rsidR="00FC0146" w:rsidRPr="00FC0146" w:rsidRDefault="00FC0146" w:rsidP="00FC0146">
      <w:pPr>
        <w:pStyle w:val="Default"/>
        <w:spacing w:line="360" w:lineRule="auto"/>
        <w:rPr>
          <w:color w:val="auto"/>
          <w:sz w:val="28"/>
          <w:szCs w:val="28"/>
        </w:rPr>
      </w:pPr>
      <w:r w:rsidRPr="00FC0146">
        <w:rPr>
          <w:color w:val="auto"/>
          <w:sz w:val="28"/>
          <w:szCs w:val="28"/>
        </w:rPr>
        <w:t xml:space="preserve">Though not a protected characteristic group in their own right, Armed Forces personnel (both current and former) and their families, can fall under the duties of the Equality Act in a number of ways. Physical disability due to injury, or emotional or mental health issues due to post-traumatic stress can affect armed forces personnel; there could also be links to domestic abuse within families for example. </w:t>
      </w:r>
    </w:p>
    <w:p w14:paraId="356D661B" w14:textId="77777777" w:rsidR="00FC0146" w:rsidRPr="00FC0146" w:rsidRDefault="00FC0146" w:rsidP="00FC0146">
      <w:pPr>
        <w:pStyle w:val="Default"/>
        <w:spacing w:line="360" w:lineRule="auto"/>
        <w:rPr>
          <w:b/>
          <w:bCs/>
          <w:color w:val="auto"/>
          <w:sz w:val="18"/>
          <w:szCs w:val="18"/>
        </w:rPr>
      </w:pPr>
      <w:r w:rsidRPr="00FC0146">
        <w:rPr>
          <w:color w:val="auto"/>
          <w:sz w:val="28"/>
          <w:szCs w:val="28"/>
        </w:rPr>
        <w:t>When providing services and treating our residents fairly and equally according to their needs, these Armed Forces issues clearly do intersect with the more mainstream Equalities issues and this is why the Covenant has been included in this policy to ensure that the Armed Forces context is taken into account at the proper stages</w:t>
      </w:r>
      <w:r w:rsidRPr="00FC0146">
        <w:rPr>
          <w:color w:val="auto"/>
          <w:sz w:val="23"/>
          <w:szCs w:val="23"/>
        </w:rPr>
        <w:t xml:space="preserve">. </w:t>
      </w:r>
    </w:p>
    <w:p w14:paraId="40F2F658" w14:textId="77777777" w:rsidR="00FC0146" w:rsidRPr="00FC0146" w:rsidRDefault="00FC0146" w:rsidP="00FC0146">
      <w:pPr>
        <w:rPr>
          <w:rFonts w:cs="Arial"/>
          <w:b/>
          <w:sz w:val="28"/>
          <w:szCs w:val="28"/>
        </w:rPr>
      </w:pPr>
      <w:r w:rsidRPr="00FC0146">
        <w:rPr>
          <w:rFonts w:cs="Arial"/>
          <w:b/>
          <w:sz w:val="28"/>
          <w:szCs w:val="28"/>
        </w:rPr>
        <w:br w:type="page"/>
      </w:r>
    </w:p>
    <w:p w14:paraId="43E17452" w14:textId="77777777" w:rsidR="002825D5" w:rsidRPr="0040077C" w:rsidRDefault="0040077C" w:rsidP="0040077C">
      <w:pPr>
        <w:tabs>
          <w:tab w:val="left" w:pos="5670"/>
        </w:tabs>
        <w:rPr>
          <w:rFonts w:ascii="Garamond" w:hAnsi="Garamond"/>
          <w:b/>
          <w:color w:val="92D050"/>
          <w:sz w:val="40"/>
          <w:szCs w:val="40"/>
        </w:rPr>
      </w:pPr>
      <w:r w:rsidRPr="0040077C">
        <w:rPr>
          <w:rFonts w:ascii="Garamond" w:hAnsi="Garamond"/>
          <w:b/>
          <w:color w:val="92D050"/>
          <w:sz w:val="40"/>
          <w:szCs w:val="40"/>
        </w:rPr>
        <w:t>OT</w:t>
      </w:r>
      <w:r w:rsidR="002825D5" w:rsidRPr="0040077C">
        <w:rPr>
          <w:rFonts w:ascii="Garamond" w:hAnsi="Garamond"/>
          <w:b/>
          <w:color w:val="92D050"/>
          <w:sz w:val="40"/>
          <w:szCs w:val="40"/>
        </w:rPr>
        <w:t>HER EVENTS HELD ACROSS THE SERVICE</w:t>
      </w:r>
      <w:r w:rsidRPr="0040077C">
        <w:rPr>
          <w:rFonts w:ascii="Garamond" w:hAnsi="Garamond"/>
          <w:b/>
          <w:color w:val="92D050"/>
          <w:sz w:val="40"/>
          <w:szCs w:val="40"/>
        </w:rPr>
        <w:t xml:space="preserve"> AREAS</w:t>
      </w:r>
    </w:p>
    <w:p w14:paraId="3B384C46" w14:textId="77777777" w:rsidR="002825D5" w:rsidRPr="002825D5" w:rsidRDefault="002825D5" w:rsidP="002825D5">
      <w:pPr>
        <w:pStyle w:val="ListParagraph"/>
        <w:numPr>
          <w:ilvl w:val="0"/>
          <w:numId w:val="12"/>
        </w:numPr>
        <w:spacing w:line="360" w:lineRule="auto"/>
        <w:rPr>
          <w:rFonts w:eastAsia="Times New Roman" w:cs="Arial"/>
          <w:color w:val="FF0000"/>
          <w:szCs w:val="28"/>
          <w:lang w:val="en-US"/>
        </w:rPr>
      </w:pPr>
      <w:r w:rsidRPr="002825D5">
        <w:rPr>
          <w:rFonts w:eastAsia="Times New Roman" w:cs="Arial"/>
          <w:szCs w:val="28"/>
          <w:lang w:val="en-US"/>
        </w:rPr>
        <w:t>There was a Trans Day held on the 16</w:t>
      </w:r>
      <w:r w:rsidRPr="002825D5">
        <w:rPr>
          <w:rFonts w:eastAsia="Times New Roman" w:cs="Arial"/>
          <w:szCs w:val="28"/>
          <w:vertAlign w:val="superscript"/>
          <w:lang w:val="en-US"/>
        </w:rPr>
        <w:t>th</w:t>
      </w:r>
      <w:r w:rsidRPr="002825D5">
        <w:rPr>
          <w:rFonts w:eastAsia="Times New Roman" w:cs="Arial"/>
          <w:szCs w:val="28"/>
          <w:lang w:val="en-US"/>
        </w:rPr>
        <w:t xml:space="preserve"> July 2016 in the Shire Hall </w:t>
      </w:r>
      <w:r>
        <w:rPr>
          <w:rFonts w:eastAsia="Times New Roman" w:cs="Arial"/>
          <w:szCs w:val="28"/>
          <w:lang w:val="en-US"/>
        </w:rPr>
        <w:t xml:space="preserve">in Monmouth </w:t>
      </w:r>
      <w:r w:rsidRPr="002825D5">
        <w:rPr>
          <w:rFonts w:eastAsia="Times New Roman" w:cs="Arial"/>
          <w:szCs w:val="28"/>
          <w:lang w:val="en-US"/>
        </w:rPr>
        <w:t>and over 100 people attended</w:t>
      </w:r>
    </w:p>
    <w:p w14:paraId="79D2F524" w14:textId="77777777" w:rsidR="002825D5" w:rsidRPr="002825D5" w:rsidRDefault="002825D5" w:rsidP="002825D5">
      <w:pPr>
        <w:pStyle w:val="ListParagraph"/>
        <w:numPr>
          <w:ilvl w:val="0"/>
          <w:numId w:val="12"/>
        </w:numPr>
        <w:spacing w:line="360" w:lineRule="auto"/>
        <w:rPr>
          <w:rFonts w:eastAsia="Times New Roman" w:cs="Arial"/>
          <w:b/>
          <w:color w:val="FF0000"/>
          <w:szCs w:val="28"/>
          <w:lang w:val="en-US"/>
        </w:rPr>
      </w:pPr>
      <w:r w:rsidRPr="002825D5">
        <w:rPr>
          <w:rFonts w:eastAsia="Times New Roman" w:cs="Arial"/>
          <w:szCs w:val="28"/>
          <w:lang w:val="en-US"/>
        </w:rPr>
        <w:t>On the 19</w:t>
      </w:r>
      <w:r w:rsidRPr="002825D5">
        <w:rPr>
          <w:rFonts w:eastAsia="Times New Roman" w:cs="Arial"/>
          <w:szCs w:val="28"/>
          <w:vertAlign w:val="superscript"/>
          <w:lang w:val="en-US"/>
        </w:rPr>
        <w:t>th</w:t>
      </w:r>
      <w:r w:rsidRPr="002825D5">
        <w:rPr>
          <w:rFonts w:eastAsia="Times New Roman" w:cs="Arial"/>
          <w:szCs w:val="28"/>
          <w:lang w:val="en-US"/>
        </w:rPr>
        <w:t xml:space="preserve"> Nov 2016 there was an Equality Wedding show in the Shire Hall Monmouth which showcased Civil Partnerships as one of its key services</w:t>
      </w:r>
    </w:p>
    <w:p w14:paraId="2D134C82" w14:textId="77777777" w:rsidR="002825D5" w:rsidRDefault="002825D5" w:rsidP="002825D5">
      <w:pPr>
        <w:pStyle w:val="ListParagraph"/>
        <w:numPr>
          <w:ilvl w:val="0"/>
          <w:numId w:val="12"/>
        </w:numPr>
        <w:spacing w:line="360" w:lineRule="auto"/>
        <w:rPr>
          <w:rFonts w:eastAsia="Times New Roman" w:cs="Arial"/>
          <w:szCs w:val="28"/>
          <w:lang w:val="en-US"/>
        </w:rPr>
      </w:pPr>
      <w:r w:rsidRPr="002825D5">
        <w:rPr>
          <w:rFonts w:eastAsia="Times New Roman" w:cs="Arial"/>
          <w:szCs w:val="28"/>
          <w:lang w:val="en-US"/>
        </w:rPr>
        <w:t>On the 4</w:t>
      </w:r>
      <w:r w:rsidRPr="002825D5">
        <w:rPr>
          <w:rFonts w:eastAsia="Times New Roman" w:cs="Arial"/>
          <w:szCs w:val="28"/>
          <w:vertAlign w:val="superscript"/>
          <w:lang w:val="en-US"/>
        </w:rPr>
        <w:t>th</w:t>
      </w:r>
      <w:r w:rsidRPr="002825D5">
        <w:rPr>
          <w:rFonts w:eastAsia="Times New Roman" w:cs="Arial"/>
          <w:szCs w:val="28"/>
          <w:lang w:val="en-US"/>
        </w:rPr>
        <w:t xml:space="preserve"> of November 2016 British Sign Language training/awareness sessions were held in the Community Hubs</w:t>
      </w:r>
    </w:p>
    <w:p w14:paraId="586AD664" w14:textId="77777777" w:rsidR="002825D5" w:rsidRPr="002825D5" w:rsidRDefault="002825D5" w:rsidP="002825D5">
      <w:pPr>
        <w:pStyle w:val="ListParagraph"/>
        <w:numPr>
          <w:ilvl w:val="0"/>
          <w:numId w:val="12"/>
        </w:numPr>
        <w:spacing w:line="360" w:lineRule="auto"/>
        <w:rPr>
          <w:rFonts w:eastAsia="Times New Roman" w:cs="Arial"/>
          <w:szCs w:val="28"/>
          <w:lang w:val="en-US"/>
        </w:rPr>
      </w:pPr>
      <w:r>
        <w:rPr>
          <w:rFonts w:eastAsia="Times New Roman" w:cs="Arial"/>
          <w:szCs w:val="28"/>
          <w:lang w:val="en-US"/>
        </w:rPr>
        <w:t xml:space="preserve">As usual the Council held the annual </w:t>
      </w:r>
      <w:proofErr w:type="spellStart"/>
      <w:r>
        <w:rPr>
          <w:rFonts w:eastAsia="Times New Roman" w:cs="Arial"/>
          <w:szCs w:val="28"/>
          <w:lang w:val="en-US"/>
        </w:rPr>
        <w:t>Rememberance</w:t>
      </w:r>
      <w:proofErr w:type="spellEnd"/>
      <w:r>
        <w:rPr>
          <w:rFonts w:eastAsia="Times New Roman" w:cs="Arial"/>
          <w:szCs w:val="28"/>
          <w:lang w:val="en-US"/>
        </w:rPr>
        <w:t xml:space="preserve"> Day Ceremony at County Hall Usk.</w:t>
      </w:r>
    </w:p>
    <w:p w14:paraId="15AF98E4" w14:textId="77777777" w:rsidR="002825D5" w:rsidRPr="002825D5" w:rsidRDefault="002825D5" w:rsidP="002825D5">
      <w:pPr>
        <w:pStyle w:val="ListParagraph"/>
        <w:numPr>
          <w:ilvl w:val="0"/>
          <w:numId w:val="12"/>
        </w:numPr>
        <w:spacing w:line="360" w:lineRule="auto"/>
        <w:rPr>
          <w:rFonts w:eastAsia="Times New Roman" w:cs="Arial"/>
          <w:szCs w:val="28"/>
          <w:lang w:val="en-US"/>
        </w:rPr>
      </w:pPr>
      <w:r w:rsidRPr="002825D5">
        <w:rPr>
          <w:rFonts w:eastAsia="Times New Roman" w:cs="Arial"/>
          <w:szCs w:val="28"/>
          <w:lang w:val="en-US"/>
        </w:rPr>
        <w:t>1</w:t>
      </w:r>
      <w:r w:rsidRPr="002825D5">
        <w:rPr>
          <w:rFonts w:eastAsia="Times New Roman" w:cs="Arial"/>
          <w:szCs w:val="28"/>
          <w:vertAlign w:val="superscript"/>
          <w:lang w:val="en-US"/>
        </w:rPr>
        <w:t>st</w:t>
      </w:r>
      <w:r w:rsidRPr="002825D5">
        <w:rPr>
          <w:rFonts w:eastAsia="Times New Roman" w:cs="Arial"/>
          <w:szCs w:val="28"/>
          <w:lang w:val="en-US"/>
        </w:rPr>
        <w:t xml:space="preserve"> June 2016 – Mental Health awareness/first aid training 2 day course</w:t>
      </w:r>
    </w:p>
    <w:p w14:paraId="0C891F26" w14:textId="77777777" w:rsidR="002825D5" w:rsidRPr="002825D5" w:rsidRDefault="002825D5" w:rsidP="002825D5">
      <w:pPr>
        <w:pStyle w:val="ListParagraph"/>
        <w:numPr>
          <w:ilvl w:val="0"/>
          <w:numId w:val="12"/>
        </w:numPr>
        <w:spacing w:line="360" w:lineRule="auto"/>
        <w:rPr>
          <w:szCs w:val="28"/>
        </w:rPr>
      </w:pPr>
      <w:r w:rsidRPr="002825D5">
        <w:rPr>
          <w:szCs w:val="28"/>
        </w:rPr>
        <w:t xml:space="preserve">From 2016 to 2017 and our MCC staff have completed </w:t>
      </w:r>
      <w:r w:rsidRPr="002825D5">
        <w:rPr>
          <w:szCs w:val="28"/>
          <w:lang w:eastAsia="en-GB"/>
        </w:rPr>
        <w:t>2,177 ASD Aware Certificates</w:t>
      </w:r>
      <w:r w:rsidRPr="002825D5">
        <w:rPr>
          <w:szCs w:val="28"/>
        </w:rPr>
        <w:t xml:space="preserve"> in order to become an ASD Friendly organisation and the below is the ASD Stakeholder Group Mission document which outlines the challenge:</w:t>
      </w:r>
    </w:p>
    <w:p w14:paraId="037CB0C0" w14:textId="77777777" w:rsidR="002825D5" w:rsidRPr="00FC25C9" w:rsidRDefault="002825D5" w:rsidP="00FC25C9">
      <w:pPr>
        <w:pStyle w:val="ListParagraph"/>
        <w:numPr>
          <w:ilvl w:val="0"/>
          <w:numId w:val="12"/>
        </w:numPr>
        <w:spacing w:line="360" w:lineRule="auto"/>
        <w:rPr>
          <w:rFonts w:ascii="Garamond" w:hAnsi="Garamond" w:cs="Arial"/>
          <w:b/>
          <w:sz w:val="36"/>
          <w:szCs w:val="36"/>
        </w:rPr>
      </w:pPr>
      <w:r w:rsidRPr="002825D5">
        <w:rPr>
          <w:rFonts w:eastAsia="Times New Roman" w:cs="Arial"/>
          <w:szCs w:val="28"/>
          <w:lang w:val="en-US"/>
        </w:rPr>
        <w:br w:type="page"/>
      </w:r>
      <w:r w:rsidRPr="00FC25C9">
        <w:rPr>
          <w:rFonts w:ascii="Garamond" w:hAnsi="Garamond" w:cs="Arial"/>
          <w:b/>
          <w:color w:val="92D050"/>
          <w:sz w:val="36"/>
          <w:szCs w:val="36"/>
        </w:rPr>
        <w:t>Monmouthshire ASD Stakeholder Group Mission</w:t>
      </w:r>
    </w:p>
    <w:p w14:paraId="61957536" w14:textId="77777777" w:rsidR="002825D5" w:rsidRPr="0040077C" w:rsidRDefault="002825D5" w:rsidP="00FC25C9">
      <w:pPr>
        <w:pStyle w:val="ListParagraph"/>
        <w:numPr>
          <w:ilvl w:val="0"/>
          <w:numId w:val="12"/>
        </w:numPr>
        <w:spacing w:line="360" w:lineRule="auto"/>
        <w:jc w:val="both"/>
        <w:rPr>
          <w:rFonts w:cs="Arial"/>
        </w:rPr>
      </w:pPr>
      <w:r w:rsidRPr="0040077C">
        <w:rPr>
          <w:rFonts w:cs="Arial"/>
        </w:rPr>
        <w:t>Last year Monmouthshire Autism Stakeholder Group set an Autism Aware Mission, to help Monmouthshire County Council to become the 1</w:t>
      </w:r>
      <w:r w:rsidRPr="0040077C">
        <w:rPr>
          <w:rFonts w:cs="Arial"/>
          <w:vertAlign w:val="superscript"/>
        </w:rPr>
        <w:t>st</w:t>
      </w:r>
      <w:r w:rsidRPr="0040077C">
        <w:rPr>
          <w:rFonts w:cs="Arial"/>
        </w:rPr>
        <w:t xml:space="preserve"> Local Authority in Wales to register as fully Autism Aware by completing the Welsh Government awareness questionnaire scheme. </w:t>
      </w:r>
    </w:p>
    <w:p w14:paraId="3DBE930D" w14:textId="77777777" w:rsidR="002825D5" w:rsidRDefault="002825D5" w:rsidP="00FC25C9">
      <w:pPr>
        <w:pStyle w:val="ListParagraph"/>
        <w:numPr>
          <w:ilvl w:val="0"/>
          <w:numId w:val="12"/>
        </w:numPr>
        <w:spacing w:line="360" w:lineRule="auto"/>
        <w:jc w:val="both"/>
        <w:rPr>
          <w:rFonts w:cs="Arial"/>
        </w:rPr>
      </w:pPr>
      <w:r w:rsidRPr="0040077C">
        <w:rPr>
          <w:rFonts w:cs="Arial"/>
        </w:rPr>
        <w:t>We are on our way to achieving our goal with over 2,000 individuals successfully completing their certificates. Recently all of the village shops in Magor and Usk completed theirs to be the first village in Wales to become Autism Aware. This is the link to the ITV article and short film  </w:t>
      </w:r>
      <w:hyperlink r:id="rId21" w:history="1">
        <w:r w:rsidRPr="0040077C">
          <w:rPr>
            <w:rStyle w:val="Hyperlink"/>
            <w:rFonts w:cs="Arial"/>
          </w:rPr>
          <w:t>http://www.itv.com/news/wales/2017-03-30/how-a-little-boy-from-magor-inspired-his-village-to-become-autism-aware/</w:t>
        </w:r>
      </w:hyperlink>
      <w:r w:rsidRPr="0040077C">
        <w:rPr>
          <w:rFonts w:cs="Arial"/>
        </w:rPr>
        <w:t xml:space="preserve"> </w:t>
      </w:r>
    </w:p>
    <w:p w14:paraId="531C2BEB" w14:textId="77777777" w:rsidR="002825D5" w:rsidRPr="0040077C" w:rsidRDefault="002825D5" w:rsidP="00FC25C9">
      <w:pPr>
        <w:pStyle w:val="ListParagraph"/>
        <w:numPr>
          <w:ilvl w:val="0"/>
          <w:numId w:val="12"/>
        </w:numPr>
        <w:spacing w:line="360" w:lineRule="auto"/>
        <w:jc w:val="both"/>
        <w:rPr>
          <w:rFonts w:cs="Arial"/>
        </w:rPr>
      </w:pPr>
      <w:r w:rsidRPr="0040077C">
        <w:rPr>
          <w:rFonts w:cs="Arial"/>
        </w:rPr>
        <w:t xml:space="preserve">However, we still need your help </w:t>
      </w:r>
      <w:r w:rsidRPr="0040077C">
        <w:rPr>
          <w:rFonts w:cs="Arial"/>
          <w:noProof/>
          <w:lang w:eastAsia="en-GB"/>
        </w:rPr>
        <w:drawing>
          <wp:anchor distT="0" distB="0" distL="114300" distR="114300" simplePos="0" relativeHeight="251704320" behindDoc="0" locked="0" layoutInCell="1" allowOverlap="1" wp14:anchorId="1CD31662" wp14:editId="690E680B">
            <wp:simplePos x="0" y="0"/>
            <wp:positionH relativeFrom="margin">
              <wp:posOffset>1932940</wp:posOffset>
            </wp:positionH>
            <wp:positionV relativeFrom="paragraph">
              <wp:posOffset>456565</wp:posOffset>
            </wp:positionV>
            <wp:extent cx="1819275" cy="1390650"/>
            <wp:effectExtent l="0" t="0" r="952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c asd stakeholder grou.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19275" cy="1390650"/>
                    </a:xfrm>
                    <a:prstGeom prst="rect">
                      <a:avLst/>
                    </a:prstGeom>
                  </pic:spPr>
                </pic:pic>
              </a:graphicData>
            </a:graphic>
            <wp14:sizeRelH relativeFrom="page">
              <wp14:pctWidth>0</wp14:pctWidth>
            </wp14:sizeRelH>
            <wp14:sizeRelV relativeFrom="page">
              <wp14:pctHeight>0</wp14:pctHeight>
            </wp14:sizeRelV>
          </wp:anchor>
        </w:drawing>
      </w:r>
      <w:r w:rsidRPr="0040077C">
        <w:rPr>
          <w:rFonts w:cs="Arial"/>
          <w:noProof/>
          <w:lang w:eastAsia="en-GB"/>
        </w:rPr>
        <w:drawing>
          <wp:anchor distT="0" distB="0" distL="114300" distR="114300" simplePos="0" relativeHeight="251703296" behindDoc="0" locked="0" layoutInCell="1" allowOverlap="1" wp14:anchorId="68BA61E8" wp14:editId="514B0168">
            <wp:simplePos x="0" y="0"/>
            <wp:positionH relativeFrom="margin">
              <wp:posOffset>-152400</wp:posOffset>
            </wp:positionH>
            <wp:positionV relativeFrom="paragraph">
              <wp:posOffset>437515</wp:posOffset>
            </wp:positionV>
            <wp:extent cx="1908175" cy="141922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ni Snell.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08175" cy="1419225"/>
                    </a:xfrm>
                    <a:prstGeom prst="rect">
                      <a:avLst/>
                    </a:prstGeom>
                  </pic:spPr>
                </pic:pic>
              </a:graphicData>
            </a:graphic>
            <wp14:sizeRelH relativeFrom="page">
              <wp14:pctWidth>0</wp14:pctWidth>
            </wp14:sizeRelH>
            <wp14:sizeRelV relativeFrom="page">
              <wp14:pctHeight>0</wp14:pctHeight>
            </wp14:sizeRelV>
          </wp:anchor>
        </w:drawing>
      </w:r>
      <w:r w:rsidRPr="0040077C">
        <w:rPr>
          <w:rFonts w:cs="Arial"/>
          <w:noProof/>
          <w:lang w:eastAsia="en-GB"/>
        </w:rPr>
        <w:drawing>
          <wp:anchor distT="0" distB="0" distL="114300" distR="114300" simplePos="0" relativeHeight="251702272" behindDoc="0" locked="0" layoutInCell="1" allowOverlap="1" wp14:anchorId="4581E3D9" wp14:editId="230ED958">
            <wp:simplePos x="0" y="0"/>
            <wp:positionH relativeFrom="margin">
              <wp:posOffset>3943350</wp:posOffset>
            </wp:positionH>
            <wp:positionV relativeFrom="paragraph">
              <wp:posOffset>447040</wp:posOffset>
            </wp:positionV>
            <wp:extent cx="1884045" cy="1400175"/>
            <wp:effectExtent l="0" t="0" r="1905"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 Stakeholder Group.JPG"/>
                    <pic:cNvPicPr/>
                  </pic:nvPicPr>
                  <pic:blipFill rotWithShape="1">
                    <a:blip r:embed="rId24" cstate="print">
                      <a:extLst>
                        <a:ext uri="{28A0092B-C50C-407E-A947-70E740481C1C}">
                          <a14:useLocalDpi xmlns:a14="http://schemas.microsoft.com/office/drawing/2010/main" val="0"/>
                        </a:ext>
                      </a:extLst>
                    </a:blip>
                    <a:srcRect l="7655" r="6699" b="15142"/>
                    <a:stretch/>
                  </pic:blipFill>
                  <pic:spPr bwMode="auto">
                    <a:xfrm>
                      <a:off x="0" y="0"/>
                      <a:ext cx="1884045"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077C">
        <w:rPr>
          <w:rFonts w:cs="Arial"/>
        </w:rPr>
        <w:t>to join us in this mission.</w:t>
      </w:r>
    </w:p>
    <w:p w14:paraId="7ACDBA2C" w14:textId="77777777" w:rsidR="002825D5" w:rsidRPr="0040077C" w:rsidRDefault="002825D5" w:rsidP="00FC25C9">
      <w:pPr>
        <w:pStyle w:val="ListParagraph"/>
        <w:numPr>
          <w:ilvl w:val="0"/>
          <w:numId w:val="12"/>
        </w:numPr>
        <w:spacing w:line="360" w:lineRule="auto"/>
        <w:jc w:val="both"/>
        <w:rPr>
          <w:rFonts w:cs="Arial"/>
        </w:rPr>
      </w:pPr>
      <w:r w:rsidRPr="0040077C">
        <w:rPr>
          <w:rFonts w:cs="Arial"/>
          <w:noProof/>
          <w:lang w:eastAsia="en-GB"/>
        </w:rPr>
        <mc:AlternateContent>
          <mc:Choice Requires="wps">
            <w:drawing>
              <wp:anchor distT="0" distB="0" distL="114300" distR="114300" simplePos="0" relativeHeight="251706368" behindDoc="0" locked="0" layoutInCell="1" allowOverlap="1" wp14:anchorId="0BB4D2D3" wp14:editId="33089190">
                <wp:simplePos x="0" y="0"/>
                <wp:positionH relativeFrom="column">
                  <wp:posOffset>3648075</wp:posOffset>
                </wp:positionH>
                <wp:positionV relativeFrom="paragraph">
                  <wp:posOffset>1423035</wp:posOffset>
                </wp:positionV>
                <wp:extent cx="466725" cy="123825"/>
                <wp:effectExtent l="0" t="19050" r="47625" b="47625"/>
                <wp:wrapNone/>
                <wp:docPr id="3" name="Right Arrow 3"/>
                <wp:cNvGraphicFramePr/>
                <a:graphic xmlns:a="http://schemas.openxmlformats.org/drawingml/2006/main">
                  <a:graphicData uri="http://schemas.microsoft.com/office/word/2010/wordprocessingShape">
                    <wps:wsp>
                      <wps:cNvSpPr/>
                      <wps:spPr>
                        <a:xfrm>
                          <a:off x="0" y="0"/>
                          <a:ext cx="466725" cy="12382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EC9B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87.25pt;margin-top:112.05pt;width:36.7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" adj="18735" fillcolor="windowText" strokecolor="windowText" strokeweight="1pt"/>
            </w:pict>
          </mc:Fallback>
        </mc:AlternateContent>
      </w:r>
      <w:r w:rsidRPr="0040077C">
        <w:rPr>
          <w:rFonts w:cs="Arial"/>
          <w:noProof/>
          <w:lang w:eastAsia="en-GB"/>
        </w:rPr>
        <mc:AlternateContent>
          <mc:Choice Requires="wps">
            <w:drawing>
              <wp:anchor distT="0" distB="0" distL="114300" distR="114300" simplePos="0" relativeHeight="251705344" behindDoc="0" locked="0" layoutInCell="1" allowOverlap="1" wp14:anchorId="6AC521E5" wp14:editId="27B22D34">
                <wp:simplePos x="0" y="0"/>
                <wp:positionH relativeFrom="column">
                  <wp:posOffset>1628775</wp:posOffset>
                </wp:positionH>
                <wp:positionV relativeFrom="paragraph">
                  <wp:posOffset>1427480</wp:posOffset>
                </wp:positionV>
                <wp:extent cx="466725" cy="123825"/>
                <wp:effectExtent l="0" t="19050" r="47625" b="47625"/>
                <wp:wrapNone/>
                <wp:docPr id="13" name="Right Arrow 13"/>
                <wp:cNvGraphicFramePr/>
                <a:graphic xmlns:a="http://schemas.openxmlformats.org/drawingml/2006/main">
                  <a:graphicData uri="http://schemas.microsoft.com/office/word/2010/wordprocessingShape">
                    <wps:wsp>
                      <wps:cNvSpPr/>
                      <wps:spPr>
                        <a:xfrm>
                          <a:off x="0" y="0"/>
                          <a:ext cx="466725" cy="12382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564379" id="Right Arrow 13" o:spid="_x0000_s1026" type="#_x0000_t13" style="position:absolute;margin-left:128.25pt;margin-top:112.4pt;width:36.75pt;height:9.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" adj="18735" fillcolor="windowText" strokecolor="windowText" strokeweight="1pt"/>
            </w:pict>
          </mc:Fallback>
        </mc:AlternateContent>
      </w:r>
      <w:r w:rsidRPr="0040077C">
        <w:rPr>
          <w:rFonts w:cs="Arial"/>
          <w:noProof/>
          <w:lang w:eastAsia="en-GB"/>
        </w:rPr>
        <mc:AlternateContent>
          <mc:Choice Requires="wps">
            <w:drawing>
              <wp:anchor distT="45720" distB="45720" distL="114300" distR="114300" simplePos="0" relativeHeight="251707392" behindDoc="0" locked="0" layoutInCell="1" allowOverlap="1" wp14:anchorId="797CE3A7" wp14:editId="47366D9C">
                <wp:simplePos x="0" y="0"/>
                <wp:positionH relativeFrom="column">
                  <wp:posOffset>69850</wp:posOffset>
                </wp:positionH>
                <wp:positionV relativeFrom="paragraph">
                  <wp:posOffset>1407160</wp:posOffset>
                </wp:positionV>
                <wp:extent cx="1438275" cy="25336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53365"/>
                        </a:xfrm>
                        <a:prstGeom prst="rect">
                          <a:avLst/>
                        </a:prstGeom>
                        <a:solidFill>
                          <a:srgbClr val="FFFFFF"/>
                        </a:solidFill>
                        <a:ln w="19050">
                          <a:solidFill>
                            <a:sysClr val="windowText" lastClr="000000"/>
                          </a:solidFill>
                          <a:miter lim="800000"/>
                          <a:headEnd/>
                          <a:tailEnd/>
                        </a:ln>
                      </wps:spPr>
                      <wps:txbx>
                        <w:txbxContent>
                          <w:p w14:paraId="71249FE7" w14:textId="77777777" w:rsidR="0001167C" w:rsidRDefault="0001167C" w:rsidP="002825D5">
                            <w:r>
                              <w:t>Individual Certificate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CE3A7" id="_x0000_s1031" type="#_x0000_t202" style="position:absolute;left:0;text-align:left;margin-left:5.5pt;margin-top:110.8pt;width:113.25pt;height:19.9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" strokecolor="windowText" strokeweight="1.5pt">
                <v:textbox>
                  <w:txbxContent>
                    <w:p w14:paraId="71249FE7" w14:textId="77777777" w:rsidR="0001167C" w:rsidRDefault="0001167C" w:rsidP="002825D5">
                      <w:r>
                        <w:t>Individual Certificate</w:t>
                      </w:r>
                    </w:p>
                  </w:txbxContent>
                </v:textbox>
                <w10:wrap type="square"/>
              </v:shape>
            </w:pict>
          </mc:Fallback>
        </mc:AlternateContent>
      </w:r>
      <w:r w:rsidRPr="0040077C">
        <w:rPr>
          <w:rFonts w:cs="Arial"/>
          <w:noProof/>
          <w:lang w:eastAsia="en-GB"/>
        </w:rPr>
        <mc:AlternateContent>
          <mc:Choice Requires="wps">
            <w:drawing>
              <wp:anchor distT="45720" distB="45720" distL="114300" distR="114300" simplePos="0" relativeHeight="251708416" behindDoc="0" locked="0" layoutInCell="1" allowOverlap="1" wp14:anchorId="0E17E1E7" wp14:editId="4542016E">
                <wp:simplePos x="0" y="0"/>
                <wp:positionH relativeFrom="margin">
                  <wp:align>center</wp:align>
                </wp:positionH>
                <wp:positionV relativeFrom="paragraph">
                  <wp:posOffset>1407160</wp:posOffset>
                </wp:positionV>
                <wp:extent cx="1209675" cy="253365"/>
                <wp:effectExtent l="0" t="0" r="28575" b="1333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53365"/>
                        </a:xfrm>
                        <a:prstGeom prst="rect">
                          <a:avLst/>
                        </a:prstGeom>
                        <a:solidFill>
                          <a:srgbClr val="FFFFFF"/>
                        </a:solidFill>
                        <a:ln w="19050">
                          <a:solidFill>
                            <a:sysClr val="windowText" lastClr="000000"/>
                          </a:solidFill>
                          <a:miter lim="800000"/>
                          <a:headEnd/>
                          <a:tailEnd/>
                        </a:ln>
                      </wps:spPr>
                      <wps:txbx>
                        <w:txbxContent>
                          <w:p w14:paraId="0C93F869" w14:textId="77777777" w:rsidR="0001167C" w:rsidRDefault="0001167C" w:rsidP="002825D5">
                            <w:r>
                              <w:t>Team Certificate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7E1E7" id="_x0000_s1032" type="#_x0000_t202" style="position:absolute;left:0;text-align:left;margin-left:0;margin-top:110.8pt;width:95.25pt;height:19.95pt;z-index:251708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" strokecolor="windowText" strokeweight="1.5pt">
                <v:textbox>
                  <w:txbxContent>
                    <w:p w14:paraId="0C93F869" w14:textId="77777777" w:rsidR="0001167C" w:rsidRDefault="0001167C" w:rsidP="002825D5">
                      <w:r>
                        <w:t>Team Certificate</w:t>
                      </w:r>
                    </w:p>
                  </w:txbxContent>
                </v:textbox>
                <w10:wrap type="square" anchorx="margin"/>
              </v:shape>
            </w:pict>
          </mc:Fallback>
        </mc:AlternateContent>
      </w:r>
      <w:r w:rsidRPr="0040077C">
        <w:rPr>
          <w:rFonts w:cs="Arial"/>
          <w:noProof/>
          <w:lang w:eastAsia="en-GB"/>
        </w:rPr>
        <mc:AlternateContent>
          <mc:Choice Requires="wps">
            <w:drawing>
              <wp:anchor distT="45720" distB="45720" distL="114300" distR="114300" simplePos="0" relativeHeight="251709440" behindDoc="0" locked="0" layoutInCell="1" allowOverlap="1" wp14:anchorId="103DC0BD" wp14:editId="2C17DC17">
                <wp:simplePos x="0" y="0"/>
                <wp:positionH relativeFrom="column">
                  <wp:posOffset>4370070</wp:posOffset>
                </wp:positionH>
                <wp:positionV relativeFrom="paragraph">
                  <wp:posOffset>1407160</wp:posOffset>
                </wp:positionV>
                <wp:extent cx="933450" cy="253365"/>
                <wp:effectExtent l="0" t="0" r="19050" b="1333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3365"/>
                        </a:xfrm>
                        <a:prstGeom prst="rect">
                          <a:avLst/>
                        </a:prstGeom>
                        <a:solidFill>
                          <a:srgbClr val="FFFFFF"/>
                        </a:solidFill>
                        <a:ln w="19050">
                          <a:solidFill>
                            <a:sysClr val="windowText" lastClr="000000"/>
                          </a:solidFill>
                          <a:miter lim="800000"/>
                          <a:headEnd/>
                          <a:tailEnd/>
                        </a:ln>
                      </wps:spPr>
                      <wps:txbx>
                        <w:txbxContent>
                          <w:p w14:paraId="52331C34" w14:textId="77777777" w:rsidR="0001167C" w:rsidRDefault="0001167C" w:rsidP="002825D5">
                            <w:r>
                              <w:t>Team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DC0BD" id="_x0000_s1033" type="#_x0000_t202" style="position:absolute;left:0;text-align:left;margin-left:344.1pt;margin-top:110.8pt;width:73.5pt;height:19.9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" strokecolor="windowText" strokeweight="1.5pt">
                <v:textbox>
                  <w:txbxContent>
                    <w:p w14:paraId="52331C34" w14:textId="77777777" w:rsidR="0001167C" w:rsidRDefault="0001167C" w:rsidP="002825D5">
                      <w:r>
                        <w:t>Team Photo</w:t>
                      </w:r>
                    </w:p>
                  </w:txbxContent>
                </v:textbox>
                <w10:wrap type="square"/>
              </v:shape>
            </w:pict>
          </mc:Fallback>
        </mc:AlternateContent>
      </w:r>
    </w:p>
    <w:p w14:paraId="416C2817" w14:textId="77777777" w:rsidR="002825D5" w:rsidRPr="0040077C" w:rsidRDefault="002825D5" w:rsidP="00FC25C9">
      <w:pPr>
        <w:pStyle w:val="ListParagraph"/>
        <w:numPr>
          <w:ilvl w:val="0"/>
          <w:numId w:val="12"/>
        </w:numPr>
        <w:spacing w:line="360" w:lineRule="auto"/>
        <w:jc w:val="both"/>
        <w:rPr>
          <w:rFonts w:cs="Arial"/>
        </w:rPr>
      </w:pPr>
    </w:p>
    <w:p w14:paraId="36569180" w14:textId="77777777" w:rsidR="00FC25C9" w:rsidRDefault="00FC25C9">
      <w:pPr>
        <w:rPr>
          <w:rFonts w:ascii="Garamond" w:hAnsi="Garamond" w:cs="Arial"/>
          <w:b/>
          <w:color w:val="92D050"/>
          <w:sz w:val="48"/>
          <w:szCs w:val="56"/>
        </w:rPr>
      </w:pPr>
      <w:r>
        <w:rPr>
          <w:rFonts w:ascii="Garamond" w:hAnsi="Garamond" w:cs="Arial"/>
          <w:b/>
          <w:color w:val="92D050"/>
          <w:sz w:val="48"/>
          <w:szCs w:val="56"/>
        </w:rPr>
        <w:br w:type="page"/>
      </w:r>
    </w:p>
    <w:p w14:paraId="32189D37" w14:textId="77777777" w:rsidR="00FE09E3" w:rsidRPr="000B714C" w:rsidRDefault="00FE09E3" w:rsidP="00EC6E23">
      <w:pPr>
        <w:rPr>
          <w:rFonts w:ascii="Garamond" w:hAnsi="Garamond" w:cs="Arial"/>
          <w:b/>
          <w:color w:val="92D050"/>
          <w:sz w:val="48"/>
          <w:szCs w:val="56"/>
        </w:rPr>
      </w:pPr>
      <w:r>
        <w:rPr>
          <w:rFonts w:ascii="Garamond" w:hAnsi="Garamond" w:cs="Arial"/>
          <w:b/>
          <w:color w:val="92D050"/>
          <w:sz w:val="48"/>
          <w:szCs w:val="56"/>
        </w:rPr>
        <w:t>O</w:t>
      </w:r>
      <w:r w:rsidR="008A6085">
        <w:rPr>
          <w:rFonts w:ascii="Garamond" w:hAnsi="Garamond" w:cs="Arial"/>
          <w:b/>
          <w:color w:val="92D050"/>
          <w:sz w:val="48"/>
          <w:szCs w:val="56"/>
        </w:rPr>
        <w:t>ur e</w:t>
      </w:r>
      <w:r>
        <w:rPr>
          <w:rFonts w:ascii="Garamond" w:hAnsi="Garamond" w:cs="Arial"/>
          <w:b/>
          <w:color w:val="92D050"/>
          <w:sz w:val="48"/>
          <w:szCs w:val="56"/>
        </w:rPr>
        <w:t xml:space="preserve">ngagement </w:t>
      </w:r>
      <w:r w:rsidR="008A6085">
        <w:rPr>
          <w:rFonts w:ascii="Garamond" w:hAnsi="Garamond" w:cs="Arial"/>
          <w:b/>
          <w:color w:val="92D050"/>
          <w:sz w:val="48"/>
          <w:szCs w:val="56"/>
        </w:rPr>
        <w:t>g</w:t>
      </w:r>
      <w:r>
        <w:rPr>
          <w:rFonts w:ascii="Garamond" w:hAnsi="Garamond" w:cs="Arial"/>
          <w:b/>
          <w:color w:val="92D050"/>
          <w:sz w:val="48"/>
          <w:szCs w:val="56"/>
        </w:rPr>
        <w:t>roups and partners</w:t>
      </w:r>
    </w:p>
    <w:p w14:paraId="755405EB" w14:textId="77777777" w:rsidR="00347A47" w:rsidRDefault="00347A47" w:rsidP="00721346">
      <w:pPr>
        <w:pStyle w:val="ListParagraph"/>
        <w:numPr>
          <w:ilvl w:val="0"/>
          <w:numId w:val="6"/>
        </w:numPr>
        <w:tabs>
          <w:tab w:val="left" w:pos="426"/>
        </w:tabs>
        <w:spacing w:after="480" w:line="360" w:lineRule="auto"/>
        <w:rPr>
          <w:rFonts w:cs="Arial"/>
          <w:szCs w:val="28"/>
          <w:lang w:eastAsia="en-GB"/>
        </w:rPr>
      </w:pPr>
      <w:r>
        <w:rPr>
          <w:rFonts w:cs="Arial"/>
          <w:szCs w:val="28"/>
          <w:lang w:eastAsia="en-GB"/>
        </w:rPr>
        <w:t xml:space="preserve">Monmouthshire </w:t>
      </w:r>
      <w:r w:rsidR="0075371E">
        <w:rPr>
          <w:rFonts w:cs="Arial"/>
          <w:szCs w:val="28"/>
          <w:lang w:eastAsia="en-GB"/>
        </w:rPr>
        <w:t xml:space="preserve">Inclusion Group (formerly the Monmouthshire </w:t>
      </w:r>
      <w:r>
        <w:rPr>
          <w:rFonts w:cs="Arial"/>
          <w:szCs w:val="28"/>
          <w:lang w:eastAsia="en-GB"/>
        </w:rPr>
        <w:t xml:space="preserve">Equality and Diversity Group </w:t>
      </w:r>
      <w:r w:rsidR="0075371E">
        <w:rPr>
          <w:rFonts w:cs="Arial"/>
          <w:szCs w:val="28"/>
          <w:lang w:eastAsia="en-GB"/>
        </w:rPr>
        <w:t>–</w:t>
      </w:r>
      <w:r>
        <w:rPr>
          <w:rFonts w:cs="Arial"/>
          <w:szCs w:val="28"/>
          <w:lang w:eastAsia="en-GB"/>
        </w:rPr>
        <w:t xml:space="preserve"> </w:t>
      </w:r>
      <w:r w:rsidRPr="002D6EC6">
        <w:rPr>
          <w:rFonts w:cs="Arial"/>
          <w:b/>
          <w:szCs w:val="28"/>
          <w:lang w:eastAsia="en-GB"/>
        </w:rPr>
        <w:t>MEDG</w:t>
      </w:r>
      <w:r w:rsidR="0075371E">
        <w:rPr>
          <w:rFonts w:cs="Arial"/>
          <w:b/>
          <w:szCs w:val="28"/>
          <w:lang w:eastAsia="en-GB"/>
        </w:rPr>
        <w:t>)</w:t>
      </w:r>
      <w:r>
        <w:rPr>
          <w:rFonts w:cs="Arial"/>
          <w:szCs w:val="28"/>
          <w:lang w:eastAsia="en-GB"/>
        </w:rPr>
        <w:t xml:space="preserve"> - (consisting of: Aneurin Bevan Health Board, GAVO, Heddlu Gwent Police, Charter Housing, SACRE, </w:t>
      </w:r>
      <w:r w:rsidR="004867FA">
        <w:rPr>
          <w:rFonts w:cs="Arial"/>
          <w:szCs w:val="28"/>
          <w:lang w:eastAsia="en-GB"/>
        </w:rPr>
        <w:t xml:space="preserve">CAIR, </w:t>
      </w:r>
      <w:r>
        <w:rPr>
          <w:rFonts w:cs="Arial"/>
          <w:szCs w:val="28"/>
          <w:lang w:eastAsia="en-GB"/>
        </w:rPr>
        <w:t>Monmouthshire Housing, The Police Authority, Action 50+ Abergavenny, SEWR</w:t>
      </w:r>
      <w:r w:rsidR="0075371E">
        <w:rPr>
          <w:rFonts w:cs="Arial"/>
          <w:szCs w:val="28"/>
          <w:lang w:eastAsia="en-GB"/>
        </w:rPr>
        <w:t>EC, Melin Housing Association</w:t>
      </w:r>
      <w:r>
        <w:rPr>
          <w:rFonts w:cs="Arial"/>
          <w:szCs w:val="28"/>
          <w:lang w:eastAsia="en-GB"/>
        </w:rPr>
        <w:t>).</w:t>
      </w:r>
      <w:r w:rsidR="003E417F">
        <w:rPr>
          <w:rFonts w:cs="Arial"/>
          <w:szCs w:val="28"/>
          <w:lang w:eastAsia="en-GB"/>
        </w:rPr>
        <w:t xml:space="preserve"> This group </w:t>
      </w:r>
      <w:r w:rsidR="004B784F">
        <w:rPr>
          <w:rFonts w:cs="Arial"/>
          <w:szCs w:val="28"/>
          <w:lang w:eastAsia="en-GB"/>
        </w:rPr>
        <w:t xml:space="preserve">continues to </w:t>
      </w:r>
      <w:r w:rsidR="003E417F">
        <w:rPr>
          <w:rFonts w:cs="Arial"/>
          <w:szCs w:val="28"/>
          <w:lang w:eastAsia="en-GB"/>
        </w:rPr>
        <w:t xml:space="preserve">act as an independent engagement group </w:t>
      </w:r>
      <w:proofErr w:type="gramStart"/>
      <w:r w:rsidR="003E417F">
        <w:rPr>
          <w:rFonts w:cs="Arial"/>
          <w:szCs w:val="28"/>
          <w:lang w:eastAsia="en-GB"/>
        </w:rPr>
        <w:t xml:space="preserve">and  </w:t>
      </w:r>
      <w:r w:rsidR="00210F11">
        <w:rPr>
          <w:rFonts w:cs="Arial"/>
          <w:szCs w:val="28"/>
          <w:lang w:eastAsia="en-GB"/>
        </w:rPr>
        <w:t>continues</w:t>
      </w:r>
      <w:proofErr w:type="gramEnd"/>
      <w:r w:rsidR="00210F11">
        <w:rPr>
          <w:rFonts w:cs="Arial"/>
          <w:szCs w:val="28"/>
          <w:lang w:eastAsia="en-GB"/>
        </w:rPr>
        <w:t xml:space="preserve"> to play</w:t>
      </w:r>
      <w:r w:rsidR="003E417F">
        <w:rPr>
          <w:rFonts w:cs="Arial"/>
          <w:szCs w:val="28"/>
          <w:lang w:eastAsia="en-GB"/>
        </w:rPr>
        <w:t xml:space="preserve"> a key role in </w:t>
      </w:r>
      <w:r w:rsidR="005B1F84">
        <w:rPr>
          <w:rFonts w:cs="Arial"/>
          <w:szCs w:val="28"/>
          <w:lang w:eastAsia="en-GB"/>
        </w:rPr>
        <w:t>advising/challenging</w:t>
      </w:r>
      <w:r w:rsidR="003E417F">
        <w:rPr>
          <w:rFonts w:cs="Arial"/>
          <w:szCs w:val="28"/>
          <w:lang w:eastAsia="en-GB"/>
        </w:rPr>
        <w:t xml:space="preserve"> the Council</w:t>
      </w:r>
      <w:r w:rsidR="00585E26">
        <w:rPr>
          <w:rFonts w:cs="Arial"/>
          <w:szCs w:val="28"/>
          <w:lang w:eastAsia="en-GB"/>
        </w:rPr>
        <w:t>.</w:t>
      </w:r>
      <w:r w:rsidR="003E417F">
        <w:rPr>
          <w:rFonts w:cs="Arial"/>
          <w:szCs w:val="28"/>
          <w:lang w:eastAsia="en-GB"/>
        </w:rPr>
        <w:t xml:space="preserve">  </w:t>
      </w:r>
    </w:p>
    <w:p w14:paraId="3373F864" w14:textId="77777777" w:rsidR="008A6085" w:rsidRDefault="00347A47" w:rsidP="00721346">
      <w:pPr>
        <w:pStyle w:val="ListParagraph"/>
        <w:numPr>
          <w:ilvl w:val="0"/>
          <w:numId w:val="6"/>
        </w:numPr>
        <w:tabs>
          <w:tab w:val="left" w:pos="426"/>
        </w:tabs>
        <w:spacing w:after="480" w:line="360" w:lineRule="auto"/>
        <w:rPr>
          <w:rFonts w:cs="Arial"/>
          <w:szCs w:val="28"/>
          <w:lang w:eastAsia="en-GB"/>
        </w:rPr>
      </w:pPr>
      <w:r w:rsidRPr="008A6085">
        <w:rPr>
          <w:rFonts w:cs="Arial"/>
          <w:b/>
          <w:szCs w:val="28"/>
          <w:lang w:eastAsia="en-GB"/>
        </w:rPr>
        <w:t>CAIR</w:t>
      </w:r>
      <w:r w:rsidRPr="008A6085">
        <w:rPr>
          <w:rFonts w:cs="Arial"/>
          <w:szCs w:val="28"/>
          <w:lang w:eastAsia="en-GB"/>
        </w:rPr>
        <w:t xml:space="preserve"> – (Monmouthshire Disablement Association)</w:t>
      </w:r>
      <w:r w:rsidR="003E417F" w:rsidRPr="008A6085">
        <w:rPr>
          <w:rFonts w:cs="Arial"/>
          <w:szCs w:val="28"/>
          <w:lang w:eastAsia="en-GB"/>
        </w:rPr>
        <w:t xml:space="preserve"> </w:t>
      </w:r>
      <w:r w:rsidR="00537400" w:rsidRPr="008A6085">
        <w:rPr>
          <w:rFonts w:cs="Arial"/>
          <w:szCs w:val="28"/>
          <w:lang w:eastAsia="en-GB"/>
        </w:rPr>
        <w:t>continues to be a critical friend to</w:t>
      </w:r>
      <w:r w:rsidR="003E417F" w:rsidRPr="008A6085">
        <w:rPr>
          <w:rFonts w:cs="Arial"/>
          <w:szCs w:val="28"/>
          <w:lang w:eastAsia="en-GB"/>
        </w:rPr>
        <w:t xml:space="preserve"> the Council</w:t>
      </w:r>
      <w:r w:rsidR="00537400" w:rsidRPr="008A6085">
        <w:rPr>
          <w:rFonts w:cs="Arial"/>
          <w:szCs w:val="28"/>
          <w:lang w:eastAsia="en-GB"/>
        </w:rPr>
        <w:t xml:space="preserve"> by reviewing issues for the </w:t>
      </w:r>
      <w:r w:rsidR="003E417F" w:rsidRPr="008A6085">
        <w:rPr>
          <w:rFonts w:cs="Arial"/>
          <w:szCs w:val="28"/>
          <w:lang w:eastAsia="en-GB"/>
        </w:rPr>
        <w:t>Highways department</w:t>
      </w:r>
      <w:r w:rsidR="00537400" w:rsidRPr="008A6085">
        <w:rPr>
          <w:rFonts w:cs="Arial"/>
          <w:szCs w:val="28"/>
          <w:lang w:eastAsia="en-GB"/>
        </w:rPr>
        <w:t xml:space="preserve">, </w:t>
      </w:r>
      <w:r w:rsidR="0075371E" w:rsidRPr="008A6085">
        <w:rPr>
          <w:rFonts w:cs="Arial"/>
          <w:szCs w:val="28"/>
          <w:lang w:eastAsia="en-GB"/>
        </w:rPr>
        <w:t xml:space="preserve">carrying out </w:t>
      </w:r>
      <w:r w:rsidR="00537400" w:rsidRPr="008A6085">
        <w:rPr>
          <w:rFonts w:cs="Arial"/>
          <w:szCs w:val="28"/>
          <w:lang w:eastAsia="en-GB"/>
        </w:rPr>
        <w:t>access audits for schools,</w:t>
      </w:r>
      <w:r w:rsidR="004867FA" w:rsidRPr="008A6085">
        <w:rPr>
          <w:rFonts w:cs="Arial"/>
          <w:szCs w:val="28"/>
          <w:lang w:eastAsia="en-GB"/>
        </w:rPr>
        <w:t xml:space="preserve"> </w:t>
      </w:r>
      <w:r w:rsidR="003D79C3" w:rsidRPr="008A6085">
        <w:rPr>
          <w:rFonts w:cs="Arial"/>
          <w:szCs w:val="28"/>
          <w:lang w:eastAsia="en-GB"/>
        </w:rPr>
        <w:t xml:space="preserve">assisting with </w:t>
      </w:r>
      <w:r w:rsidR="00817564" w:rsidRPr="008A6085">
        <w:rPr>
          <w:rFonts w:cs="Arial"/>
          <w:szCs w:val="28"/>
          <w:lang w:eastAsia="en-GB"/>
        </w:rPr>
        <w:t>drop kerb locations</w:t>
      </w:r>
      <w:r w:rsidR="00585E26">
        <w:rPr>
          <w:rFonts w:cs="Arial"/>
          <w:szCs w:val="28"/>
          <w:lang w:eastAsia="en-GB"/>
        </w:rPr>
        <w:t xml:space="preserve"> etc</w:t>
      </w:r>
      <w:r w:rsidR="008A6085" w:rsidRPr="008A6085">
        <w:rPr>
          <w:rFonts w:cs="Arial"/>
          <w:szCs w:val="28"/>
          <w:lang w:eastAsia="en-GB"/>
        </w:rPr>
        <w:t>.</w:t>
      </w:r>
    </w:p>
    <w:p w14:paraId="030CDD16" w14:textId="77777777" w:rsidR="004867FA" w:rsidRPr="008A6085" w:rsidRDefault="00347A47" w:rsidP="00721346">
      <w:pPr>
        <w:pStyle w:val="ListParagraph"/>
        <w:numPr>
          <w:ilvl w:val="0"/>
          <w:numId w:val="6"/>
        </w:numPr>
        <w:tabs>
          <w:tab w:val="left" w:pos="426"/>
        </w:tabs>
        <w:spacing w:after="480" w:line="360" w:lineRule="auto"/>
        <w:rPr>
          <w:rFonts w:cs="Arial"/>
          <w:szCs w:val="28"/>
          <w:lang w:eastAsia="en-GB"/>
        </w:rPr>
      </w:pPr>
      <w:r w:rsidRPr="008A6085">
        <w:rPr>
          <w:rFonts w:cs="Arial"/>
          <w:b/>
          <w:szCs w:val="28"/>
          <w:lang w:eastAsia="en-GB"/>
        </w:rPr>
        <w:t>GAVO</w:t>
      </w:r>
      <w:r w:rsidRPr="008A6085">
        <w:rPr>
          <w:rFonts w:cs="Arial"/>
          <w:szCs w:val="28"/>
          <w:lang w:eastAsia="en-GB"/>
        </w:rPr>
        <w:t xml:space="preserve"> (Gwent Associatio</w:t>
      </w:r>
      <w:r w:rsidR="004867FA" w:rsidRPr="008A6085">
        <w:rPr>
          <w:rFonts w:cs="Arial"/>
          <w:szCs w:val="28"/>
          <w:lang w:eastAsia="en-GB"/>
        </w:rPr>
        <w:t>n of Voluntary Organisations) has an extensive database t</w:t>
      </w:r>
      <w:r w:rsidR="00E00C39" w:rsidRPr="008A6085">
        <w:rPr>
          <w:rFonts w:cs="Arial"/>
          <w:szCs w:val="28"/>
          <w:lang w:eastAsia="en-GB"/>
        </w:rPr>
        <w:t xml:space="preserve">o which </w:t>
      </w:r>
      <w:r w:rsidR="004867FA" w:rsidRPr="008A6085">
        <w:rPr>
          <w:rFonts w:cs="Arial"/>
          <w:szCs w:val="28"/>
          <w:lang w:eastAsia="en-GB"/>
        </w:rPr>
        <w:t xml:space="preserve">they circulate relevant Council information. </w:t>
      </w:r>
    </w:p>
    <w:p w14:paraId="1F8A56C8" w14:textId="77777777" w:rsidR="002D6EC6" w:rsidRPr="00813F85" w:rsidRDefault="00817564" w:rsidP="00721346">
      <w:pPr>
        <w:pStyle w:val="ListParagraph"/>
        <w:numPr>
          <w:ilvl w:val="0"/>
          <w:numId w:val="6"/>
        </w:numPr>
        <w:spacing w:line="360" w:lineRule="auto"/>
        <w:rPr>
          <w:rFonts w:cs="Arial"/>
          <w:szCs w:val="28"/>
        </w:rPr>
      </w:pPr>
      <w:r w:rsidRPr="00817564">
        <w:rPr>
          <w:rFonts w:cs="Arial"/>
          <w:szCs w:val="28"/>
        </w:rPr>
        <w:t>The</w:t>
      </w:r>
      <w:r w:rsidR="002D6EC6" w:rsidRPr="00817564">
        <w:rPr>
          <w:rFonts w:cs="Arial"/>
          <w:szCs w:val="28"/>
        </w:rPr>
        <w:t xml:space="preserve"> </w:t>
      </w:r>
      <w:r w:rsidR="002D6EC6" w:rsidRPr="00817564">
        <w:rPr>
          <w:rFonts w:cs="Arial"/>
          <w:b/>
          <w:szCs w:val="28"/>
        </w:rPr>
        <w:t xml:space="preserve">Access for All </w:t>
      </w:r>
      <w:r w:rsidR="002D6EC6" w:rsidRPr="00813F85">
        <w:rPr>
          <w:rFonts w:cs="Arial"/>
          <w:b/>
          <w:szCs w:val="28"/>
        </w:rPr>
        <w:t>Forum</w:t>
      </w:r>
      <w:r w:rsidR="002D6EC6" w:rsidRPr="00813F85">
        <w:rPr>
          <w:rFonts w:cs="Arial"/>
          <w:szCs w:val="28"/>
        </w:rPr>
        <w:t xml:space="preserve"> </w:t>
      </w:r>
      <w:r w:rsidR="00B63FC4" w:rsidRPr="00813F85">
        <w:rPr>
          <w:rFonts w:cs="Arial"/>
          <w:szCs w:val="28"/>
        </w:rPr>
        <w:t>is now an established forum that is very well supported by the public</w:t>
      </w:r>
      <w:r w:rsidRPr="00813F85">
        <w:rPr>
          <w:rFonts w:cs="Arial"/>
          <w:szCs w:val="28"/>
        </w:rPr>
        <w:t xml:space="preserve"> and </w:t>
      </w:r>
      <w:r w:rsidR="002D6EC6" w:rsidRPr="00813F85">
        <w:rPr>
          <w:rFonts w:cs="Arial"/>
          <w:szCs w:val="28"/>
        </w:rPr>
        <w:t>bring</w:t>
      </w:r>
      <w:r w:rsidRPr="00813F85">
        <w:rPr>
          <w:rFonts w:cs="Arial"/>
          <w:szCs w:val="28"/>
        </w:rPr>
        <w:t>s</w:t>
      </w:r>
      <w:r w:rsidR="002D6EC6" w:rsidRPr="00813F85">
        <w:rPr>
          <w:rFonts w:cs="Arial"/>
          <w:szCs w:val="28"/>
        </w:rPr>
        <w:t xml:space="preserve"> together disabled groups </w:t>
      </w:r>
      <w:r w:rsidRPr="00813F85">
        <w:rPr>
          <w:rFonts w:cs="Arial"/>
          <w:szCs w:val="28"/>
        </w:rPr>
        <w:t xml:space="preserve">quarterly </w:t>
      </w:r>
      <w:r w:rsidR="002D6EC6" w:rsidRPr="00813F85">
        <w:rPr>
          <w:rFonts w:cs="Arial"/>
          <w:szCs w:val="28"/>
        </w:rPr>
        <w:t>to discuss issues that affect them.</w:t>
      </w:r>
      <w:r w:rsidRPr="00813F85">
        <w:rPr>
          <w:rFonts w:cs="Arial"/>
          <w:szCs w:val="28"/>
        </w:rPr>
        <w:t xml:space="preserve"> SEWREC </w:t>
      </w:r>
      <w:r w:rsidR="00B63FC4" w:rsidRPr="00813F85">
        <w:rPr>
          <w:rFonts w:cs="Arial"/>
          <w:szCs w:val="28"/>
        </w:rPr>
        <w:t xml:space="preserve">continues to </w:t>
      </w:r>
      <w:r w:rsidRPr="00813F85">
        <w:rPr>
          <w:rFonts w:cs="Arial"/>
          <w:szCs w:val="28"/>
        </w:rPr>
        <w:t>organise the Forums and the C</w:t>
      </w:r>
      <w:r w:rsidR="002D6EC6" w:rsidRPr="00813F85">
        <w:rPr>
          <w:rFonts w:cs="Arial"/>
          <w:szCs w:val="28"/>
        </w:rPr>
        <w:t xml:space="preserve">ouncil </w:t>
      </w:r>
      <w:r w:rsidRPr="00813F85">
        <w:rPr>
          <w:rFonts w:cs="Arial"/>
          <w:szCs w:val="28"/>
        </w:rPr>
        <w:t xml:space="preserve">provides the accessible </w:t>
      </w:r>
      <w:r w:rsidR="002D6EC6" w:rsidRPr="00813F85">
        <w:rPr>
          <w:rFonts w:cs="Arial"/>
          <w:szCs w:val="28"/>
        </w:rPr>
        <w:t xml:space="preserve">transport </w:t>
      </w:r>
      <w:r w:rsidRPr="00813F85">
        <w:rPr>
          <w:rFonts w:cs="Arial"/>
          <w:szCs w:val="28"/>
        </w:rPr>
        <w:t xml:space="preserve">which allows </w:t>
      </w:r>
      <w:r w:rsidR="002D6EC6" w:rsidRPr="00813F85">
        <w:rPr>
          <w:rFonts w:cs="Arial"/>
          <w:szCs w:val="28"/>
        </w:rPr>
        <w:t>disabled people to attend</w:t>
      </w:r>
      <w:r w:rsidRPr="00813F85">
        <w:rPr>
          <w:rFonts w:cs="Arial"/>
          <w:szCs w:val="28"/>
        </w:rPr>
        <w:t>.</w:t>
      </w:r>
      <w:r w:rsidR="002D6EC6" w:rsidRPr="00813F85">
        <w:rPr>
          <w:rFonts w:cs="Arial"/>
          <w:szCs w:val="28"/>
        </w:rPr>
        <w:t xml:space="preserve"> </w:t>
      </w:r>
    </w:p>
    <w:p w14:paraId="192FFC92" w14:textId="77777777" w:rsidR="00DD251F" w:rsidRPr="00DD251F" w:rsidRDefault="008A6085" w:rsidP="00721346">
      <w:pPr>
        <w:pStyle w:val="ListParagraph"/>
        <w:numPr>
          <w:ilvl w:val="0"/>
          <w:numId w:val="6"/>
        </w:numPr>
        <w:spacing w:after="0" w:line="360" w:lineRule="auto"/>
        <w:ind w:right="30"/>
        <w:rPr>
          <w:rFonts w:eastAsia="Times New Roman" w:cs="Arial"/>
          <w:color w:val="000000"/>
          <w:szCs w:val="28"/>
        </w:rPr>
      </w:pPr>
      <w:r>
        <w:rPr>
          <w:rFonts w:eastAsia="Times New Roman" w:cs="Arial"/>
          <w:szCs w:val="28"/>
        </w:rPr>
        <w:t xml:space="preserve">The </w:t>
      </w:r>
      <w:r w:rsidR="00162480" w:rsidRPr="00813F85">
        <w:rPr>
          <w:rFonts w:eastAsia="Times New Roman" w:cs="Arial"/>
          <w:b/>
          <w:szCs w:val="28"/>
        </w:rPr>
        <w:t>Older People’s F</w:t>
      </w:r>
      <w:r w:rsidR="00DD251F" w:rsidRPr="00813F85">
        <w:rPr>
          <w:rFonts w:eastAsia="Times New Roman" w:cs="Arial"/>
          <w:b/>
          <w:szCs w:val="28"/>
        </w:rPr>
        <w:t>orum</w:t>
      </w:r>
      <w:r w:rsidR="00DD251F" w:rsidRPr="00813F85">
        <w:rPr>
          <w:rFonts w:eastAsia="Times New Roman" w:cs="Arial"/>
          <w:szCs w:val="28"/>
        </w:rPr>
        <w:t xml:space="preserve"> </w:t>
      </w:r>
      <w:r w:rsidR="004E16C5" w:rsidRPr="00813F85">
        <w:rPr>
          <w:rFonts w:eastAsia="Times New Roman" w:cs="Arial"/>
          <w:szCs w:val="28"/>
        </w:rPr>
        <w:t xml:space="preserve">runs in tandem with the Access for All Forum </w:t>
      </w:r>
      <w:r w:rsidR="00DD251F" w:rsidRPr="00813F85">
        <w:rPr>
          <w:rFonts w:eastAsia="Times New Roman" w:cs="Arial"/>
          <w:szCs w:val="28"/>
        </w:rPr>
        <w:t xml:space="preserve">and enables </w:t>
      </w:r>
      <w:r w:rsidR="00DD251F" w:rsidRPr="00DD251F">
        <w:rPr>
          <w:rFonts w:eastAsia="Times New Roman" w:cs="Arial"/>
          <w:color w:val="000000"/>
          <w:szCs w:val="28"/>
        </w:rPr>
        <w:t>our ageing population to be consulted and engaged in matters that directly affect them</w:t>
      </w:r>
      <w:r w:rsidR="00585E26">
        <w:rPr>
          <w:rFonts w:eastAsia="Times New Roman" w:cs="Arial"/>
          <w:color w:val="000000"/>
          <w:szCs w:val="28"/>
        </w:rPr>
        <w:t>. Also i</w:t>
      </w:r>
      <w:r w:rsidR="00DD251F" w:rsidRPr="00DD251F">
        <w:rPr>
          <w:rFonts w:eastAsia="Times New Roman" w:cs="Arial"/>
          <w:color w:val="000000"/>
          <w:szCs w:val="28"/>
        </w:rPr>
        <w:t>t afford</w:t>
      </w:r>
      <w:r w:rsidR="00585E26">
        <w:rPr>
          <w:rFonts w:eastAsia="Times New Roman" w:cs="Arial"/>
          <w:color w:val="000000"/>
          <w:szCs w:val="28"/>
        </w:rPr>
        <w:t>s</w:t>
      </w:r>
      <w:r w:rsidR="00DD251F" w:rsidRPr="00DD251F">
        <w:rPr>
          <w:rFonts w:eastAsia="Times New Roman" w:cs="Arial"/>
          <w:color w:val="000000"/>
          <w:szCs w:val="28"/>
        </w:rPr>
        <w:t xml:space="preserve"> them the opportunity to be a ‘voice’ for older people in Monmouthshire through consultations, questionnaires, surveys, dissemination of information, interaction between service users and service supplier, relating to the development and delivery and will provide feedback and inform the Ageing Well Executive Group action plan and priorities</w:t>
      </w:r>
      <w:r w:rsidR="00585E26">
        <w:rPr>
          <w:rFonts w:eastAsia="Times New Roman" w:cs="Arial"/>
          <w:color w:val="000000"/>
          <w:szCs w:val="28"/>
        </w:rPr>
        <w:t>.</w:t>
      </w:r>
      <w:r w:rsidR="00DD251F" w:rsidRPr="00DD251F">
        <w:rPr>
          <w:rFonts w:eastAsia="Times New Roman" w:cs="Arial"/>
          <w:color w:val="000000"/>
          <w:szCs w:val="28"/>
        </w:rPr>
        <w:t xml:space="preserve"> </w:t>
      </w:r>
    </w:p>
    <w:p w14:paraId="60F92336" w14:textId="77777777" w:rsidR="00162480" w:rsidRPr="001F5A6D" w:rsidRDefault="00162480" w:rsidP="001D2BE5">
      <w:pPr>
        <w:spacing w:line="360" w:lineRule="auto"/>
        <w:rPr>
          <w:rFonts w:ascii="Garamond" w:hAnsi="Garamond"/>
          <w:b/>
          <w:color w:val="92D050"/>
          <w:sz w:val="44"/>
          <w:szCs w:val="44"/>
        </w:rPr>
      </w:pPr>
      <w:r>
        <w:rPr>
          <w:rFonts w:ascii="Garamond" w:hAnsi="Garamond" w:cs="Arial"/>
          <w:b/>
          <w:color w:val="92D050"/>
          <w:sz w:val="48"/>
          <w:szCs w:val="56"/>
        </w:rPr>
        <w:br w:type="page"/>
      </w:r>
      <w:r w:rsidR="001D2BE5" w:rsidRPr="001F5A6D">
        <w:rPr>
          <w:rFonts w:ascii="Garamond" w:hAnsi="Garamond"/>
          <w:b/>
          <w:color w:val="92D050"/>
          <w:sz w:val="44"/>
          <w:szCs w:val="44"/>
        </w:rPr>
        <w:t>Our Monmouthshire engagement in 16/17 for the Well-being Assessment</w:t>
      </w:r>
    </w:p>
    <w:p w14:paraId="50C8B4F8" w14:textId="77777777" w:rsidR="004938D1" w:rsidRPr="004938D1" w:rsidRDefault="004938D1" w:rsidP="001D2BE5">
      <w:pPr>
        <w:spacing w:line="360" w:lineRule="auto"/>
        <w:rPr>
          <w:rFonts w:ascii="Garamond" w:hAnsi="Garamond"/>
          <w:color w:val="FF0000"/>
          <w:sz w:val="24"/>
          <w:szCs w:val="24"/>
        </w:rPr>
      </w:pPr>
      <w:r w:rsidRPr="004938D1">
        <w:rPr>
          <w:sz w:val="24"/>
          <w:szCs w:val="24"/>
        </w:rPr>
        <w:t>The information gathered from this extensive engagement exercise will help to gather evidence to enable a revised second Strategic Equality Plan</w:t>
      </w:r>
      <w:r>
        <w:rPr>
          <w:sz w:val="24"/>
          <w:szCs w:val="24"/>
        </w:rPr>
        <w:t xml:space="preserve"> to encompass any issues discovered and to address them.</w:t>
      </w:r>
    </w:p>
    <w:tbl>
      <w:tblPr>
        <w:tblW w:w="1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40"/>
        <w:gridCol w:w="6940"/>
      </w:tblGrid>
      <w:tr w:rsidR="001D2BE5" w14:paraId="28EB3FC0" w14:textId="77777777" w:rsidTr="001D2BE5">
        <w:trPr>
          <w:trHeight w:val="315"/>
        </w:trPr>
        <w:tc>
          <w:tcPr>
            <w:tcW w:w="6940" w:type="dxa"/>
            <w:noWrap/>
            <w:tcMar>
              <w:top w:w="0" w:type="dxa"/>
              <w:left w:w="108" w:type="dxa"/>
              <w:bottom w:w="0" w:type="dxa"/>
              <w:right w:w="108" w:type="dxa"/>
            </w:tcMar>
            <w:vAlign w:val="bottom"/>
            <w:hideMark/>
          </w:tcPr>
          <w:p w14:paraId="3ED36C94" w14:textId="77777777" w:rsidR="001D2BE5" w:rsidRDefault="001D2BE5">
            <w:pPr>
              <w:rPr>
                <w:rFonts w:ascii="Calibri" w:hAnsi="Calibri"/>
                <w:color w:val="000000"/>
                <w:sz w:val="24"/>
                <w:szCs w:val="24"/>
              </w:rPr>
            </w:pPr>
            <w:r>
              <w:rPr>
                <w:color w:val="000000"/>
                <w:sz w:val="24"/>
                <w:szCs w:val="24"/>
              </w:rPr>
              <w:t>Abergavenny 50+</w:t>
            </w:r>
          </w:p>
        </w:tc>
        <w:tc>
          <w:tcPr>
            <w:tcW w:w="6940" w:type="dxa"/>
            <w:noWrap/>
            <w:tcMar>
              <w:top w:w="0" w:type="dxa"/>
              <w:left w:w="108" w:type="dxa"/>
              <w:bottom w:w="0" w:type="dxa"/>
              <w:right w:w="108" w:type="dxa"/>
            </w:tcMar>
            <w:vAlign w:val="bottom"/>
            <w:hideMark/>
          </w:tcPr>
          <w:p w14:paraId="4FF9457A" w14:textId="77777777" w:rsidR="001D2BE5" w:rsidRDefault="001D2BE5">
            <w:pPr>
              <w:rPr>
                <w:color w:val="000000"/>
                <w:sz w:val="24"/>
                <w:szCs w:val="24"/>
              </w:rPr>
            </w:pPr>
            <w:r>
              <w:rPr>
                <w:color w:val="000000"/>
                <w:sz w:val="24"/>
                <w:szCs w:val="24"/>
              </w:rPr>
              <w:t>Monmouth Business Network Meeting</w:t>
            </w:r>
          </w:p>
        </w:tc>
      </w:tr>
      <w:tr w:rsidR="001D2BE5" w14:paraId="239CE578" w14:textId="77777777" w:rsidTr="001D2BE5">
        <w:trPr>
          <w:trHeight w:val="315"/>
        </w:trPr>
        <w:tc>
          <w:tcPr>
            <w:tcW w:w="6940" w:type="dxa"/>
            <w:noWrap/>
            <w:tcMar>
              <w:top w:w="0" w:type="dxa"/>
              <w:left w:w="108" w:type="dxa"/>
              <w:bottom w:w="0" w:type="dxa"/>
              <w:right w:w="108" w:type="dxa"/>
            </w:tcMar>
            <w:vAlign w:val="bottom"/>
            <w:hideMark/>
          </w:tcPr>
          <w:p w14:paraId="63F967D6" w14:textId="77777777" w:rsidR="001D2BE5" w:rsidRDefault="001D2BE5">
            <w:pPr>
              <w:rPr>
                <w:color w:val="000000"/>
                <w:sz w:val="24"/>
                <w:szCs w:val="24"/>
              </w:rPr>
            </w:pPr>
            <w:r>
              <w:rPr>
                <w:color w:val="000000"/>
                <w:sz w:val="24"/>
                <w:szCs w:val="24"/>
              </w:rPr>
              <w:t>Abergavenny Adult Ed Classes 14/9/16</w:t>
            </w:r>
          </w:p>
        </w:tc>
        <w:tc>
          <w:tcPr>
            <w:tcW w:w="6940" w:type="dxa"/>
            <w:noWrap/>
            <w:tcMar>
              <w:top w:w="0" w:type="dxa"/>
              <w:left w:w="108" w:type="dxa"/>
              <w:bottom w:w="0" w:type="dxa"/>
              <w:right w:w="108" w:type="dxa"/>
            </w:tcMar>
            <w:vAlign w:val="bottom"/>
            <w:hideMark/>
          </w:tcPr>
          <w:p w14:paraId="72117AB2" w14:textId="77777777" w:rsidR="001D2BE5" w:rsidRDefault="001D2BE5">
            <w:pPr>
              <w:rPr>
                <w:color w:val="000000"/>
                <w:sz w:val="24"/>
                <w:szCs w:val="24"/>
              </w:rPr>
            </w:pPr>
            <w:r>
              <w:rPr>
                <w:color w:val="000000"/>
                <w:sz w:val="24"/>
                <w:szCs w:val="24"/>
              </w:rPr>
              <w:t>Youth Service INSET training day</w:t>
            </w:r>
          </w:p>
        </w:tc>
      </w:tr>
      <w:tr w:rsidR="001D2BE5" w14:paraId="4A477133" w14:textId="77777777" w:rsidTr="001D2BE5">
        <w:trPr>
          <w:trHeight w:val="315"/>
        </w:trPr>
        <w:tc>
          <w:tcPr>
            <w:tcW w:w="6940" w:type="dxa"/>
            <w:noWrap/>
            <w:tcMar>
              <w:top w:w="0" w:type="dxa"/>
              <w:left w:w="108" w:type="dxa"/>
              <w:bottom w:w="0" w:type="dxa"/>
              <w:right w:w="108" w:type="dxa"/>
            </w:tcMar>
            <w:vAlign w:val="bottom"/>
            <w:hideMark/>
          </w:tcPr>
          <w:p w14:paraId="551BE829" w14:textId="77777777" w:rsidR="001D2BE5" w:rsidRDefault="001D2BE5">
            <w:pPr>
              <w:rPr>
                <w:color w:val="000000"/>
                <w:sz w:val="24"/>
                <w:szCs w:val="24"/>
              </w:rPr>
            </w:pPr>
            <w:r>
              <w:rPr>
                <w:color w:val="000000"/>
                <w:sz w:val="24"/>
                <w:szCs w:val="24"/>
              </w:rPr>
              <w:t>Abergavenny Community Centre 9/9/16</w:t>
            </w:r>
          </w:p>
        </w:tc>
        <w:tc>
          <w:tcPr>
            <w:tcW w:w="6940" w:type="dxa"/>
            <w:noWrap/>
            <w:tcMar>
              <w:top w:w="0" w:type="dxa"/>
              <w:left w:w="108" w:type="dxa"/>
              <w:bottom w:w="0" w:type="dxa"/>
              <w:right w:w="108" w:type="dxa"/>
            </w:tcMar>
            <w:vAlign w:val="bottom"/>
            <w:hideMark/>
          </w:tcPr>
          <w:p w14:paraId="2AA6563F" w14:textId="77777777" w:rsidR="001D2BE5" w:rsidRDefault="001D2BE5">
            <w:pPr>
              <w:rPr>
                <w:color w:val="000000"/>
                <w:sz w:val="24"/>
                <w:szCs w:val="24"/>
              </w:rPr>
            </w:pPr>
            <w:r>
              <w:rPr>
                <w:color w:val="000000"/>
                <w:sz w:val="24"/>
                <w:szCs w:val="24"/>
              </w:rPr>
              <w:t>Parent Forum of Children with Autism</w:t>
            </w:r>
          </w:p>
        </w:tc>
      </w:tr>
      <w:tr w:rsidR="001D2BE5" w14:paraId="0A17D791" w14:textId="77777777" w:rsidTr="001D2BE5">
        <w:trPr>
          <w:trHeight w:val="315"/>
        </w:trPr>
        <w:tc>
          <w:tcPr>
            <w:tcW w:w="6940" w:type="dxa"/>
            <w:noWrap/>
            <w:tcMar>
              <w:top w:w="0" w:type="dxa"/>
              <w:left w:w="108" w:type="dxa"/>
              <w:bottom w:w="0" w:type="dxa"/>
              <w:right w:w="108" w:type="dxa"/>
            </w:tcMar>
            <w:vAlign w:val="bottom"/>
            <w:hideMark/>
          </w:tcPr>
          <w:p w14:paraId="31CE81DA" w14:textId="77777777" w:rsidR="001D2BE5" w:rsidRDefault="001D2BE5">
            <w:pPr>
              <w:rPr>
                <w:color w:val="000000"/>
                <w:sz w:val="24"/>
                <w:szCs w:val="24"/>
              </w:rPr>
            </w:pPr>
            <w:r>
              <w:rPr>
                <w:color w:val="000000"/>
                <w:sz w:val="24"/>
                <w:szCs w:val="24"/>
              </w:rPr>
              <w:t>Abergavenny Jobs Fair 18/10/16</w:t>
            </w:r>
          </w:p>
        </w:tc>
        <w:tc>
          <w:tcPr>
            <w:tcW w:w="6940" w:type="dxa"/>
            <w:noWrap/>
            <w:tcMar>
              <w:top w:w="0" w:type="dxa"/>
              <w:left w:w="108" w:type="dxa"/>
              <w:bottom w:w="0" w:type="dxa"/>
              <w:right w:w="108" w:type="dxa"/>
            </w:tcMar>
            <w:vAlign w:val="bottom"/>
            <w:hideMark/>
          </w:tcPr>
          <w:p w14:paraId="5A58573E" w14:textId="77777777" w:rsidR="001D2BE5" w:rsidRDefault="001D2BE5">
            <w:pPr>
              <w:rPr>
                <w:color w:val="000000"/>
                <w:sz w:val="24"/>
                <w:szCs w:val="24"/>
              </w:rPr>
            </w:pPr>
            <w:r>
              <w:rPr>
                <w:color w:val="000000"/>
                <w:sz w:val="24"/>
                <w:szCs w:val="24"/>
              </w:rPr>
              <w:t>Police and Crime Commissioner Event for Community Councils</w:t>
            </w:r>
          </w:p>
        </w:tc>
      </w:tr>
      <w:tr w:rsidR="001D2BE5" w14:paraId="5514D1E9" w14:textId="77777777" w:rsidTr="001D2BE5">
        <w:trPr>
          <w:trHeight w:val="315"/>
        </w:trPr>
        <w:tc>
          <w:tcPr>
            <w:tcW w:w="6940" w:type="dxa"/>
            <w:noWrap/>
            <w:tcMar>
              <w:top w:w="0" w:type="dxa"/>
              <w:left w:w="108" w:type="dxa"/>
              <w:bottom w:w="0" w:type="dxa"/>
              <w:right w:w="108" w:type="dxa"/>
            </w:tcMar>
            <w:vAlign w:val="bottom"/>
            <w:hideMark/>
          </w:tcPr>
          <w:p w14:paraId="4FB59AAF" w14:textId="77777777" w:rsidR="001D2BE5" w:rsidRDefault="001D2BE5">
            <w:pPr>
              <w:rPr>
                <w:color w:val="000000"/>
                <w:sz w:val="24"/>
                <w:szCs w:val="24"/>
              </w:rPr>
            </w:pPr>
            <w:r>
              <w:rPr>
                <w:color w:val="000000"/>
                <w:sz w:val="24"/>
                <w:szCs w:val="24"/>
              </w:rPr>
              <w:t>Abergavenny Library</w:t>
            </w:r>
          </w:p>
        </w:tc>
        <w:tc>
          <w:tcPr>
            <w:tcW w:w="6940" w:type="dxa"/>
            <w:noWrap/>
            <w:tcMar>
              <w:top w:w="0" w:type="dxa"/>
              <w:left w:w="108" w:type="dxa"/>
              <w:bottom w:w="0" w:type="dxa"/>
              <w:right w:w="108" w:type="dxa"/>
            </w:tcMar>
            <w:vAlign w:val="bottom"/>
            <w:hideMark/>
          </w:tcPr>
          <w:p w14:paraId="04FC1095" w14:textId="77777777" w:rsidR="001D2BE5" w:rsidRDefault="001D2BE5">
            <w:pPr>
              <w:rPr>
                <w:color w:val="000000"/>
                <w:sz w:val="24"/>
                <w:szCs w:val="24"/>
              </w:rPr>
            </w:pPr>
            <w:proofErr w:type="spellStart"/>
            <w:r>
              <w:rPr>
                <w:color w:val="000000"/>
                <w:sz w:val="24"/>
                <w:szCs w:val="24"/>
              </w:rPr>
              <w:t>Llanfoist</w:t>
            </w:r>
            <w:proofErr w:type="spellEnd"/>
            <w:r>
              <w:rPr>
                <w:color w:val="000000"/>
                <w:sz w:val="24"/>
                <w:szCs w:val="24"/>
              </w:rPr>
              <w:t xml:space="preserve"> School assembly</w:t>
            </w:r>
          </w:p>
        </w:tc>
      </w:tr>
      <w:tr w:rsidR="001D2BE5" w14:paraId="461FBA38" w14:textId="77777777" w:rsidTr="001D2BE5">
        <w:trPr>
          <w:trHeight w:val="315"/>
        </w:trPr>
        <w:tc>
          <w:tcPr>
            <w:tcW w:w="6940" w:type="dxa"/>
            <w:noWrap/>
            <w:tcMar>
              <w:top w:w="0" w:type="dxa"/>
              <w:left w:w="108" w:type="dxa"/>
              <w:bottom w:w="0" w:type="dxa"/>
              <w:right w:w="108" w:type="dxa"/>
            </w:tcMar>
            <w:vAlign w:val="bottom"/>
            <w:hideMark/>
          </w:tcPr>
          <w:p w14:paraId="1AC5B0D0" w14:textId="77777777" w:rsidR="001D2BE5" w:rsidRDefault="001D2BE5">
            <w:pPr>
              <w:rPr>
                <w:color w:val="000000"/>
                <w:sz w:val="24"/>
                <w:szCs w:val="24"/>
              </w:rPr>
            </w:pPr>
            <w:r>
              <w:rPr>
                <w:color w:val="000000"/>
                <w:sz w:val="24"/>
                <w:szCs w:val="24"/>
              </w:rPr>
              <w:t>Abergavenny Town Hall 23/8/16</w:t>
            </w:r>
          </w:p>
        </w:tc>
        <w:tc>
          <w:tcPr>
            <w:tcW w:w="6940" w:type="dxa"/>
            <w:noWrap/>
            <w:tcMar>
              <w:top w:w="0" w:type="dxa"/>
              <w:left w:w="108" w:type="dxa"/>
              <w:bottom w:w="0" w:type="dxa"/>
              <w:right w:w="108" w:type="dxa"/>
            </w:tcMar>
            <w:vAlign w:val="bottom"/>
            <w:hideMark/>
          </w:tcPr>
          <w:p w14:paraId="2D1CD4E2" w14:textId="77777777" w:rsidR="001D2BE5" w:rsidRDefault="001D2BE5">
            <w:pPr>
              <w:rPr>
                <w:color w:val="000000"/>
                <w:sz w:val="24"/>
                <w:szCs w:val="24"/>
              </w:rPr>
            </w:pPr>
            <w:proofErr w:type="spellStart"/>
            <w:r>
              <w:rPr>
                <w:color w:val="000000"/>
                <w:sz w:val="24"/>
                <w:szCs w:val="24"/>
              </w:rPr>
              <w:t>Rogiet</w:t>
            </w:r>
            <w:proofErr w:type="spellEnd"/>
            <w:r>
              <w:rPr>
                <w:color w:val="000000"/>
                <w:sz w:val="24"/>
                <w:szCs w:val="24"/>
              </w:rPr>
              <w:t xml:space="preserve"> School assembly</w:t>
            </w:r>
          </w:p>
        </w:tc>
      </w:tr>
      <w:tr w:rsidR="001D2BE5" w14:paraId="6767FAA4" w14:textId="77777777" w:rsidTr="001D2BE5">
        <w:trPr>
          <w:trHeight w:val="315"/>
        </w:trPr>
        <w:tc>
          <w:tcPr>
            <w:tcW w:w="6940" w:type="dxa"/>
            <w:noWrap/>
            <w:tcMar>
              <w:top w:w="0" w:type="dxa"/>
              <w:left w:w="108" w:type="dxa"/>
              <w:bottom w:w="0" w:type="dxa"/>
              <w:right w:w="108" w:type="dxa"/>
            </w:tcMar>
            <w:vAlign w:val="bottom"/>
            <w:hideMark/>
          </w:tcPr>
          <w:p w14:paraId="4A37C132" w14:textId="77777777" w:rsidR="001D2BE5" w:rsidRDefault="001D2BE5">
            <w:pPr>
              <w:rPr>
                <w:color w:val="000000"/>
                <w:sz w:val="24"/>
                <w:szCs w:val="24"/>
              </w:rPr>
            </w:pPr>
            <w:r>
              <w:rPr>
                <w:color w:val="000000"/>
                <w:sz w:val="24"/>
                <w:szCs w:val="24"/>
              </w:rPr>
              <w:t>Ace centre 6/10/16</w:t>
            </w:r>
          </w:p>
        </w:tc>
        <w:tc>
          <w:tcPr>
            <w:tcW w:w="6940" w:type="dxa"/>
            <w:noWrap/>
            <w:tcMar>
              <w:top w:w="0" w:type="dxa"/>
              <w:left w:w="108" w:type="dxa"/>
              <w:bottom w:w="0" w:type="dxa"/>
              <w:right w:w="108" w:type="dxa"/>
            </w:tcMar>
            <w:vAlign w:val="bottom"/>
            <w:hideMark/>
          </w:tcPr>
          <w:p w14:paraId="57FB869C" w14:textId="77777777" w:rsidR="001D2BE5" w:rsidRDefault="001D2BE5">
            <w:pPr>
              <w:rPr>
                <w:color w:val="000000"/>
                <w:sz w:val="24"/>
                <w:szCs w:val="24"/>
              </w:rPr>
            </w:pPr>
            <w:r>
              <w:rPr>
                <w:color w:val="000000"/>
                <w:sz w:val="24"/>
                <w:szCs w:val="24"/>
              </w:rPr>
              <w:t>LGBT awareness event at County Hall</w:t>
            </w:r>
          </w:p>
        </w:tc>
      </w:tr>
      <w:tr w:rsidR="001D2BE5" w14:paraId="6EF7EF3A" w14:textId="77777777" w:rsidTr="001D2BE5">
        <w:trPr>
          <w:trHeight w:val="315"/>
        </w:trPr>
        <w:tc>
          <w:tcPr>
            <w:tcW w:w="6940" w:type="dxa"/>
            <w:noWrap/>
            <w:tcMar>
              <w:top w:w="0" w:type="dxa"/>
              <w:left w:w="108" w:type="dxa"/>
              <w:bottom w:w="0" w:type="dxa"/>
              <w:right w:w="108" w:type="dxa"/>
            </w:tcMar>
            <w:vAlign w:val="bottom"/>
            <w:hideMark/>
          </w:tcPr>
          <w:p w14:paraId="1B075BF8" w14:textId="77777777" w:rsidR="001D2BE5" w:rsidRDefault="001D2BE5">
            <w:pPr>
              <w:rPr>
                <w:color w:val="000000"/>
                <w:sz w:val="24"/>
                <w:szCs w:val="24"/>
              </w:rPr>
            </w:pPr>
            <w:r>
              <w:rPr>
                <w:color w:val="000000"/>
                <w:sz w:val="24"/>
                <w:szCs w:val="24"/>
              </w:rPr>
              <w:t>Acorn Centre 19/9/16</w:t>
            </w:r>
          </w:p>
        </w:tc>
        <w:tc>
          <w:tcPr>
            <w:tcW w:w="6940" w:type="dxa"/>
            <w:noWrap/>
            <w:tcMar>
              <w:top w:w="0" w:type="dxa"/>
              <w:left w:w="108" w:type="dxa"/>
              <w:bottom w:w="0" w:type="dxa"/>
              <w:right w:w="108" w:type="dxa"/>
            </w:tcMar>
            <w:vAlign w:val="bottom"/>
            <w:hideMark/>
          </w:tcPr>
          <w:p w14:paraId="045FEC46" w14:textId="77777777" w:rsidR="001D2BE5" w:rsidRDefault="001D2BE5">
            <w:pPr>
              <w:rPr>
                <w:color w:val="000000"/>
                <w:sz w:val="24"/>
                <w:szCs w:val="24"/>
              </w:rPr>
            </w:pPr>
            <w:proofErr w:type="spellStart"/>
            <w:r>
              <w:rPr>
                <w:color w:val="000000"/>
                <w:sz w:val="24"/>
                <w:szCs w:val="24"/>
              </w:rPr>
              <w:t>Beachley</w:t>
            </w:r>
            <w:proofErr w:type="spellEnd"/>
            <w:r>
              <w:rPr>
                <w:color w:val="000000"/>
                <w:sz w:val="24"/>
                <w:szCs w:val="24"/>
              </w:rPr>
              <w:t xml:space="preserve"> Barracks Coffee Morning</w:t>
            </w:r>
          </w:p>
        </w:tc>
      </w:tr>
      <w:tr w:rsidR="001D2BE5" w14:paraId="3B92B24A" w14:textId="77777777" w:rsidTr="001D2BE5">
        <w:trPr>
          <w:trHeight w:val="315"/>
        </w:trPr>
        <w:tc>
          <w:tcPr>
            <w:tcW w:w="6940" w:type="dxa"/>
            <w:noWrap/>
            <w:tcMar>
              <w:top w:w="0" w:type="dxa"/>
              <w:left w:w="108" w:type="dxa"/>
              <w:bottom w:w="0" w:type="dxa"/>
              <w:right w:w="108" w:type="dxa"/>
            </w:tcMar>
            <w:vAlign w:val="bottom"/>
            <w:hideMark/>
          </w:tcPr>
          <w:p w14:paraId="38A16DF2" w14:textId="77777777" w:rsidR="001D2BE5" w:rsidRDefault="001D2BE5">
            <w:pPr>
              <w:rPr>
                <w:color w:val="000000"/>
                <w:sz w:val="24"/>
                <w:szCs w:val="24"/>
              </w:rPr>
            </w:pPr>
            <w:r>
              <w:rPr>
                <w:color w:val="000000"/>
                <w:sz w:val="24"/>
                <w:szCs w:val="24"/>
              </w:rPr>
              <w:t>Bridges Monmouth Social circles/tea dance</w:t>
            </w:r>
          </w:p>
        </w:tc>
        <w:tc>
          <w:tcPr>
            <w:tcW w:w="6940" w:type="dxa"/>
            <w:noWrap/>
            <w:tcMar>
              <w:top w:w="0" w:type="dxa"/>
              <w:left w:w="108" w:type="dxa"/>
              <w:bottom w:w="0" w:type="dxa"/>
              <w:right w:w="108" w:type="dxa"/>
            </w:tcMar>
            <w:vAlign w:val="bottom"/>
            <w:hideMark/>
          </w:tcPr>
          <w:p w14:paraId="2403A9B8" w14:textId="77777777" w:rsidR="001D2BE5" w:rsidRDefault="001D2BE5">
            <w:pPr>
              <w:rPr>
                <w:color w:val="000000"/>
                <w:sz w:val="24"/>
                <w:szCs w:val="24"/>
              </w:rPr>
            </w:pPr>
            <w:r>
              <w:rPr>
                <w:color w:val="000000"/>
                <w:sz w:val="24"/>
                <w:szCs w:val="24"/>
              </w:rPr>
              <w:t>Monmouth Place Group</w:t>
            </w:r>
          </w:p>
        </w:tc>
      </w:tr>
      <w:tr w:rsidR="001D2BE5" w14:paraId="5531C70F" w14:textId="77777777" w:rsidTr="001D2BE5">
        <w:trPr>
          <w:trHeight w:val="315"/>
        </w:trPr>
        <w:tc>
          <w:tcPr>
            <w:tcW w:w="6940" w:type="dxa"/>
            <w:noWrap/>
            <w:tcMar>
              <w:top w:w="0" w:type="dxa"/>
              <w:left w:w="108" w:type="dxa"/>
              <w:bottom w:w="0" w:type="dxa"/>
              <w:right w:w="108" w:type="dxa"/>
            </w:tcMar>
            <w:vAlign w:val="bottom"/>
            <w:hideMark/>
          </w:tcPr>
          <w:p w14:paraId="05CE8E70" w14:textId="77777777" w:rsidR="001D2BE5" w:rsidRDefault="001D2BE5">
            <w:pPr>
              <w:rPr>
                <w:color w:val="000000"/>
                <w:sz w:val="24"/>
                <w:szCs w:val="24"/>
              </w:rPr>
            </w:pPr>
            <w:r>
              <w:rPr>
                <w:color w:val="000000"/>
                <w:sz w:val="24"/>
                <w:szCs w:val="24"/>
              </w:rPr>
              <w:t>Bronze Ambassadors young people</w:t>
            </w:r>
          </w:p>
        </w:tc>
        <w:tc>
          <w:tcPr>
            <w:tcW w:w="6940" w:type="dxa"/>
            <w:noWrap/>
            <w:tcMar>
              <w:top w:w="0" w:type="dxa"/>
              <w:left w:w="108" w:type="dxa"/>
              <w:bottom w:w="0" w:type="dxa"/>
              <w:right w:w="108" w:type="dxa"/>
            </w:tcMar>
            <w:vAlign w:val="bottom"/>
            <w:hideMark/>
          </w:tcPr>
          <w:p w14:paraId="603B1216" w14:textId="77777777" w:rsidR="001D2BE5" w:rsidRDefault="001D2BE5">
            <w:pPr>
              <w:rPr>
                <w:color w:val="000000"/>
                <w:sz w:val="24"/>
                <w:szCs w:val="24"/>
              </w:rPr>
            </w:pPr>
            <w:r>
              <w:rPr>
                <w:color w:val="000000"/>
                <w:sz w:val="24"/>
                <w:szCs w:val="24"/>
              </w:rPr>
              <w:t>PSB Engagement and Participation group</w:t>
            </w:r>
          </w:p>
        </w:tc>
      </w:tr>
      <w:tr w:rsidR="001D2BE5" w14:paraId="387C31B2" w14:textId="77777777" w:rsidTr="001D2BE5">
        <w:trPr>
          <w:trHeight w:val="315"/>
        </w:trPr>
        <w:tc>
          <w:tcPr>
            <w:tcW w:w="6940" w:type="dxa"/>
            <w:noWrap/>
            <w:tcMar>
              <w:top w:w="0" w:type="dxa"/>
              <w:left w:w="108" w:type="dxa"/>
              <w:bottom w:w="0" w:type="dxa"/>
              <w:right w:w="108" w:type="dxa"/>
            </w:tcMar>
            <w:vAlign w:val="bottom"/>
            <w:hideMark/>
          </w:tcPr>
          <w:p w14:paraId="71AE67F5" w14:textId="77777777" w:rsidR="001D2BE5" w:rsidRDefault="001D2BE5">
            <w:pPr>
              <w:rPr>
                <w:color w:val="000000"/>
                <w:sz w:val="24"/>
                <w:szCs w:val="24"/>
              </w:rPr>
            </w:pPr>
            <w:r>
              <w:rPr>
                <w:color w:val="000000"/>
                <w:sz w:val="24"/>
                <w:szCs w:val="24"/>
              </w:rPr>
              <w:t>Bulwark Community Centre 17/9/16</w:t>
            </w:r>
          </w:p>
        </w:tc>
        <w:tc>
          <w:tcPr>
            <w:tcW w:w="6940" w:type="dxa"/>
            <w:noWrap/>
            <w:tcMar>
              <w:top w:w="0" w:type="dxa"/>
              <w:left w:w="108" w:type="dxa"/>
              <w:bottom w:w="0" w:type="dxa"/>
              <w:right w:w="108" w:type="dxa"/>
            </w:tcMar>
            <w:vAlign w:val="bottom"/>
            <w:hideMark/>
          </w:tcPr>
          <w:p w14:paraId="4AD71638" w14:textId="77777777" w:rsidR="001D2BE5" w:rsidRDefault="001D2BE5">
            <w:pPr>
              <w:rPr>
                <w:color w:val="000000"/>
                <w:sz w:val="24"/>
                <w:szCs w:val="24"/>
              </w:rPr>
            </w:pPr>
            <w:r>
              <w:rPr>
                <w:color w:val="000000"/>
                <w:sz w:val="24"/>
                <w:szCs w:val="24"/>
              </w:rPr>
              <w:t>Ageing Well Forum</w:t>
            </w:r>
          </w:p>
        </w:tc>
      </w:tr>
      <w:tr w:rsidR="001D2BE5" w14:paraId="00A04423" w14:textId="77777777" w:rsidTr="001D2BE5">
        <w:trPr>
          <w:trHeight w:val="315"/>
        </w:trPr>
        <w:tc>
          <w:tcPr>
            <w:tcW w:w="6940" w:type="dxa"/>
            <w:noWrap/>
            <w:tcMar>
              <w:top w:w="0" w:type="dxa"/>
              <w:left w:w="108" w:type="dxa"/>
              <w:bottom w:w="0" w:type="dxa"/>
              <w:right w:w="108" w:type="dxa"/>
            </w:tcMar>
            <w:vAlign w:val="bottom"/>
            <w:hideMark/>
          </w:tcPr>
          <w:p w14:paraId="0F8B3ADB" w14:textId="77777777" w:rsidR="001D2BE5" w:rsidRDefault="001D2BE5">
            <w:pPr>
              <w:rPr>
                <w:color w:val="000000"/>
                <w:sz w:val="24"/>
                <w:szCs w:val="24"/>
              </w:rPr>
            </w:pPr>
            <w:r>
              <w:rPr>
                <w:color w:val="000000"/>
                <w:sz w:val="24"/>
                <w:szCs w:val="24"/>
              </w:rPr>
              <w:t>Caldicot Hub 11/10/16</w:t>
            </w:r>
          </w:p>
        </w:tc>
        <w:tc>
          <w:tcPr>
            <w:tcW w:w="6940" w:type="dxa"/>
            <w:noWrap/>
            <w:tcMar>
              <w:top w:w="0" w:type="dxa"/>
              <w:left w:w="108" w:type="dxa"/>
              <w:bottom w:w="0" w:type="dxa"/>
              <w:right w:w="108" w:type="dxa"/>
            </w:tcMar>
            <w:vAlign w:val="bottom"/>
            <w:hideMark/>
          </w:tcPr>
          <w:p w14:paraId="6B5D9815" w14:textId="77777777" w:rsidR="001D2BE5" w:rsidRDefault="001D2BE5">
            <w:pPr>
              <w:rPr>
                <w:color w:val="000000"/>
                <w:sz w:val="24"/>
                <w:szCs w:val="24"/>
              </w:rPr>
            </w:pPr>
            <w:r>
              <w:rPr>
                <w:color w:val="000000"/>
                <w:sz w:val="24"/>
                <w:szCs w:val="24"/>
              </w:rPr>
              <w:t>Monmouthshire Environment Partnership Board</w:t>
            </w:r>
          </w:p>
        </w:tc>
      </w:tr>
      <w:tr w:rsidR="001D2BE5" w14:paraId="09ED0EB7" w14:textId="77777777" w:rsidTr="001D2BE5">
        <w:trPr>
          <w:trHeight w:val="315"/>
        </w:trPr>
        <w:tc>
          <w:tcPr>
            <w:tcW w:w="6940" w:type="dxa"/>
            <w:noWrap/>
            <w:tcMar>
              <w:top w:w="0" w:type="dxa"/>
              <w:left w:w="108" w:type="dxa"/>
              <w:bottom w:w="0" w:type="dxa"/>
              <w:right w:w="108" w:type="dxa"/>
            </w:tcMar>
            <w:vAlign w:val="bottom"/>
            <w:hideMark/>
          </w:tcPr>
          <w:p w14:paraId="1F629269" w14:textId="77777777" w:rsidR="001D2BE5" w:rsidRDefault="001D2BE5">
            <w:pPr>
              <w:rPr>
                <w:color w:val="000000"/>
                <w:sz w:val="24"/>
                <w:szCs w:val="24"/>
              </w:rPr>
            </w:pPr>
            <w:r>
              <w:rPr>
                <w:color w:val="000000"/>
                <w:sz w:val="24"/>
                <w:szCs w:val="24"/>
              </w:rPr>
              <w:t>Caldicot Market 30/9/2016</w:t>
            </w:r>
          </w:p>
        </w:tc>
        <w:tc>
          <w:tcPr>
            <w:tcW w:w="6940" w:type="dxa"/>
            <w:noWrap/>
            <w:tcMar>
              <w:top w:w="0" w:type="dxa"/>
              <w:left w:w="108" w:type="dxa"/>
              <w:bottom w:w="0" w:type="dxa"/>
              <w:right w:w="108" w:type="dxa"/>
            </w:tcMar>
            <w:vAlign w:val="bottom"/>
            <w:hideMark/>
          </w:tcPr>
          <w:p w14:paraId="2397999E" w14:textId="77777777" w:rsidR="001D2BE5" w:rsidRDefault="001D2BE5">
            <w:pPr>
              <w:rPr>
                <w:color w:val="000000"/>
                <w:sz w:val="24"/>
                <w:szCs w:val="24"/>
              </w:rPr>
            </w:pPr>
            <w:r>
              <w:rPr>
                <w:color w:val="000000"/>
                <w:sz w:val="24"/>
                <w:szCs w:val="24"/>
              </w:rPr>
              <w:t xml:space="preserve">Financial Exclusion and </w:t>
            </w:r>
            <w:proofErr w:type="spellStart"/>
            <w:r>
              <w:rPr>
                <w:color w:val="000000"/>
                <w:sz w:val="24"/>
                <w:szCs w:val="24"/>
              </w:rPr>
              <w:t>Digitial</w:t>
            </w:r>
            <w:proofErr w:type="spellEnd"/>
            <w:r>
              <w:rPr>
                <w:color w:val="000000"/>
                <w:sz w:val="24"/>
                <w:szCs w:val="24"/>
              </w:rPr>
              <w:t xml:space="preserve"> Inclusion Partnership</w:t>
            </w:r>
          </w:p>
        </w:tc>
      </w:tr>
      <w:tr w:rsidR="001D2BE5" w14:paraId="54D6E43B" w14:textId="77777777" w:rsidTr="001D2BE5">
        <w:trPr>
          <w:trHeight w:val="315"/>
        </w:trPr>
        <w:tc>
          <w:tcPr>
            <w:tcW w:w="6940" w:type="dxa"/>
            <w:noWrap/>
            <w:tcMar>
              <w:top w:w="0" w:type="dxa"/>
              <w:left w:w="108" w:type="dxa"/>
              <w:bottom w:w="0" w:type="dxa"/>
              <w:right w:w="108" w:type="dxa"/>
            </w:tcMar>
            <w:vAlign w:val="bottom"/>
            <w:hideMark/>
          </w:tcPr>
          <w:p w14:paraId="665A492C" w14:textId="77777777" w:rsidR="001D2BE5" w:rsidRDefault="001D2BE5">
            <w:pPr>
              <w:rPr>
                <w:color w:val="000000"/>
                <w:sz w:val="24"/>
                <w:szCs w:val="24"/>
              </w:rPr>
            </w:pPr>
            <w:r>
              <w:rPr>
                <w:color w:val="000000"/>
                <w:sz w:val="24"/>
                <w:szCs w:val="24"/>
              </w:rPr>
              <w:t>Chepstow Rugby Registration - 4/9/16</w:t>
            </w:r>
          </w:p>
        </w:tc>
        <w:tc>
          <w:tcPr>
            <w:tcW w:w="6940" w:type="dxa"/>
            <w:noWrap/>
            <w:tcMar>
              <w:top w:w="0" w:type="dxa"/>
              <w:left w:w="108" w:type="dxa"/>
              <w:bottom w:w="0" w:type="dxa"/>
              <w:right w:w="108" w:type="dxa"/>
            </w:tcMar>
            <w:vAlign w:val="bottom"/>
            <w:hideMark/>
          </w:tcPr>
          <w:p w14:paraId="30B61881" w14:textId="77777777" w:rsidR="001D2BE5" w:rsidRDefault="001D2BE5">
            <w:pPr>
              <w:rPr>
                <w:color w:val="000000"/>
                <w:sz w:val="24"/>
                <w:szCs w:val="24"/>
              </w:rPr>
            </w:pPr>
            <w:r>
              <w:rPr>
                <w:color w:val="000000"/>
                <w:sz w:val="24"/>
                <w:szCs w:val="24"/>
              </w:rPr>
              <w:t>Monmouthshire County Council Members Seminar</w:t>
            </w:r>
          </w:p>
        </w:tc>
      </w:tr>
      <w:tr w:rsidR="001D2BE5" w14:paraId="0C22066E" w14:textId="77777777" w:rsidTr="001D2BE5">
        <w:trPr>
          <w:trHeight w:val="315"/>
        </w:trPr>
        <w:tc>
          <w:tcPr>
            <w:tcW w:w="6940" w:type="dxa"/>
            <w:noWrap/>
            <w:tcMar>
              <w:top w:w="0" w:type="dxa"/>
              <w:left w:w="108" w:type="dxa"/>
              <w:bottom w:w="0" w:type="dxa"/>
              <w:right w:w="108" w:type="dxa"/>
            </w:tcMar>
            <w:vAlign w:val="bottom"/>
            <w:hideMark/>
          </w:tcPr>
          <w:p w14:paraId="52FE7D54" w14:textId="77777777" w:rsidR="001D2BE5" w:rsidRDefault="001D2BE5">
            <w:pPr>
              <w:rPr>
                <w:color w:val="000000"/>
                <w:sz w:val="24"/>
                <w:szCs w:val="24"/>
              </w:rPr>
            </w:pPr>
            <w:r>
              <w:rPr>
                <w:color w:val="000000"/>
                <w:sz w:val="24"/>
                <w:szCs w:val="24"/>
              </w:rPr>
              <w:t>Chepstow Show 13/8/16</w:t>
            </w:r>
          </w:p>
        </w:tc>
        <w:tc>
          <w:tcPr>
            <w:tcW w:w="6940" w:type="dxa"/>
            <w:noWrap/>
            <w:tcMar>
              <w:top w:w="0" w:type="dxa"/>
              <w:left w:w="108" w:type="dxa"/>
              <w:bottom w:w="0" w:type="dxa"/>
              <w:right w:w="108" w:type="dxa"/>
            </w:tcMar>
            <w:vAlign w:val="bottom"/>
            <w:hideMark/>
          </w:tcPr>
          <w:p w14:paraId="081AEDD0" w14:textId="77777777" w:rsidR="001D2BE5" w:rsidRDefault="001D2BE5">
            <w:pPr>
              <w:rPr>
                <w:color w:val="000000"/>
                <w:sz w:val="24"/>
                <w:szCs w:val="24"/>
              </w:rPr>
            </w:pPr>
            <w:r>
              <w:rPr>
                <w:color w:val="000000"/>
                <w:sz w:val="24"/>
                <w:szCs w:val="24"/>
              </w:rPr>
              <w:t xml:space="preserve">Monmouthshire County Council </w:t>
            </w:r>
            <w:proofErr w:type="spellStart"/>
            <w:r>
              <w:rPr>
                <w:color w:val="000000"/>
                <w:sz w:val="24"/>
                <w:szCs w:val="24"/>
              </w:rPr>
              <w:t>MonDelivers</w:t>
            </w:r>
            <w:proofErr w:type="spellEnd"/>
            <w:r>
              <w:rPr>
                <w:color w:val="000000"/>
                <w:sz w:val="24"/>
                <w:szCs w:val="24"/>
              </w:rPr>
              <w:t xml:space="preserve"> Seminar for staff</w:t>
            </w:r>
          </w:p>
        </w:tc>
      </w:tr>
      <w:tr w:rsidR="001D2BE5" w14:paraId="7E190AB9" w14:textId="77777777" w:rsidTr="001D2BE5">
        <w:trPr>
          <w:trHeight w:val="315"/>
        </w:trPr>
        <w:tc>
          <w:tcPr>
            <w:tcW w:w="6940" w:type="dxa"/>
            <w:noWrap/>
            <w:tcMar>
              <w:top w:w="0" w:type="dxa"/>
              <w:left w:w="108" w:type="dxa"/>
              <w:bottom w:w="0" w:type="dxa"/>
              <w:right w:w="108" w:type="dxa"/>
            </w:tcMar>
            <w:vAlign w:val="bottom"/>
            <w:hideMark/>
          </w:tcPr>
          <w:p w14:paraId="105D507A" w14:textId="77777777" w:rsidR="001D2BE5" w:rsidRDefault="001D2BE5">
            <w:pPr>
              <w:rPr>
                <w:color w:val="000000"/>
                <w:sz w:val="24"/>
                <w:szCs w:val="24"/>
              </w:rPr>
            </w:pPr>
            <w:r>
              <w:rPr>
                <w:color w:val="000000"/>
                <w:sz w:val="24"/>
                <w:szCs w:val="24"/>
              </w:rPr>
              <w:t>Facebook (Raglan comments)</w:t>
            </w:r>
          </w:p>
        </w:tc>
        <w:tc>
          <w:tcPr>
            <w:tcW w:w="6940" w:type="dxa"/>
            <w:noWrap/>
            <w:tcMar>
              <w:top w:w="0" w:type="dxa"/>
              <w:left w:w="108" w:type="dxa"/>
              <w:bottom w:w="0" w:type="dxa"/>
              <w:right w:w="108" w:type="dxa"/>
            </w:tcMar>
            <w:vAlign w:val="bottom"/>
            <w:hideMark/>
          </w:tcPr>
          <w:p w14:paraId="66E519BB" w14:textId="77777777" w:rsidR="001D2BE5" w:rsidRDefault="001D2BE5">
            <w:pPr>
              <w:rPr>
                <w:color w:val="000000"/>
                <w:sz w:val="24"/>
                <w:szCs w:val="24"/>
              </w:rPr>
            </w:pPr>
            <w:r>
              <w:rPr>
                <w:color w:val="000000"/>
                <w:sz w:val="24"/>
                <w:szCs w:val="24"/>
              </w:rPr>
              <w:t>Abergavenny Civic Society</w:t>
            </w:r>
          </w:p>
        </w:tc>
      </w:tr>
      <w:tr w:rsidR="001D2BE5" w14:paraId="19715EC0" w14:textId="77777777" w:rsidTr="001D2BE5">
        <w:trPr>
          <w:trHeight w:val="315"/>
        </w:trPr>
        <w:tc>
          <w:tcPr>
            <w:tcW w:w="6940" w:type="dxa"/>
            <w:noWrap/>
            <w:tcMar>
              <w:top w:w="0" w:type="dxa"/>
              <w:left w:w="108" w:type="dxa"/>
              <w:bottom w:w="0" w:type="dxa"/>
              <w:right w:w="108" w:type="dxa"/>
            </w:tcMar>
            <w:vAlign w:val="bottom"/>
            <w:hideMark/>
          </w:tcPr>
          <w:p w14:paraId="21BD5BB6" w14:textId="77777777" w:rsidR="001D2BE5" w:rsidRDefault="001D2BE5" w:rsidP="001D2BE5">
            <w:pPr>
              <w:rPr>
                <w:color w:val="000000"/>
                <w:sz w:val="24"/>
                <w:szCs w:val="24"/>
              </w:rPr>
            </w:pPr>
            <w:r>
              <w:rPr>
                <w:color w:val="000000"/>
                <w:sz w:val="24"/>
                <w:szCs w:val="24"/>
              </w:rPr>
              <w:t>Fire Station - Abergavenny 3/9/16</w:t>
            </w:r>
          </w:p>
        </w:tc>
        <w:tc>
          <w:tcPr>
            <w:tcW w:w="6940" w:type="dxa"/>
            <w:noWrap/>
            <w:tcMar>
              <w:top w:w="0" w:type="dxa"/>
              <w:left w:w="108" w:type="dxa"/>
              <w:bottom w:w="0" w:type="dxa"/>
              <w:right w:w="108" w:type="dxa"/>
            </w:tcMar>
            <w:vAlign w:val="bottom"/>
          </w:tcPr>
          <w:p w14:paraId="78741C5F" w14:textId="77777777" w:rsidR="001D2BE5" w:rsidRDefault="001F5A6D" w:rsidP="001D2BE5">
            <w:pPr>
              <w:rPr>
                <w:color w:val="000000"/>
                <w:sz w:val="24"/>
                <w:szCs w:val="24"/>
              </w:rPr>
            </w:pPr>
            <w:r>
              <w:rPr>
                <w:color w:val="000000"/>
                <w:sz w:val="24"/>
                <w:szCs w:val="24"/>
              </w:rPr>
              <w:t xml:space="preserve">Monmouthshire </w:t>
            </w:r>
            <w:r w:rsidR="001D2BE5">
              <w:rPr>
                <w:color w:val="000000"/>
                <w:sz w:val="24"/>
                <w:szCs w:val="24"/>
              </w:rPr>
              <w:t>Made Open</w:t>
            </w:r>
          </w:p>
        </w:tc>
      </w:tr>
      <w:tr w:rsidR="001D2BE5" w14:paraId="77EF67FC" w14:textId="77777777" w:rsidTr="001D2BE5">
        <w:trPr>
          <w:trHeight w:val="315"/>
        </w:trPr>
        <w:tc>
          <w:tcPr>
            <w:tcW w:w="6940" w:type="dxa"/>
            <w:noWrap/>
            <w:tcMar>
              <w:top w:w="0" w:type="dxa"/>
              <w:left w:w="108" w:type="dxa"/>
              <w:bottom w:w="0" w:type="dxa"/>
              <w:right w:w="108" w:type="dxa"/>
            </w:tcMar>
            <w:vAlign w:val="bottom"/>
            <w:hideMark/>
          </w:tcPr>
          <w:p w14:paraId="2D4CB781" w14:textId="77777777" w:rsidR="001D2BE5" w:rsidRDefault="001D2BE5" w:rsidP="001D2BE5">
            <w:pPr>
              <w:rPr>
                <w:color w:val="000000"/>
                <w:sz w:val="24"/>
                <w:szCs w:val="24"/>
              </w:rPr>
            </w:pPr>
            <w:r>
              <w:rPr>
                <w:color w:val="000000"/>
                <w:sz w:val="24"/>
                <w:szCs w:val="24"/>
              </w:rPr>
              <w:t>Flu Jab Morning 12/10/16</w:t>
            </w:r>
          </w:p>
        </w:tc>
        <w:tc>
          <w:tcPr>
            <w:tcW w:w="6940" w:type="dxa"/>
            <w:noWrap/>
            <w:tcMar>
              <w:top w:w="0" w:type="dxa"/>
              <w:left w:w="108" w:type="dxa"/>
              <w:bottom w:w="0" w:type="dxa"/>
              <w:right w:w="108" w:type="dxa"/>
            </w:tcMar>
            <w:vAlign w:val="bottom"/>
          </w:tcPr>
          <w:p w14:paraId="73289BD6" w14:textId="77777777" w:rsidR="001D2BE5" w:rsidRDefault="001D2BE5" w:rsidP="001D2BE5">
            <w:pPr>
              <w:rPr>
                <w:rFonts w:ascii="Calibri" w:eastAsiaTheme="minorHAnsi" w:hAnsi="Calibri"/>
                <w:color w:val="000000"/>
                <w:sz w:val="24"/>
                <w:szCs w:val="24"/>
              </w:rPr>
            </w:pPr>
            <w:r>
              <w:rPr>
                <w:color w:val="000000"/>
                <w:sz w:val="24"/>
                <w:szCs w:val="24"/>
              </w:rPr>
              <w:t>Monmouthshire Voices 19/10/16</w:t>
            </w:r>
          </w:p>
        </w:tc>
      </w:tr>
      <w:tr w:rsidR="001D2BE5" w14:paraId="155BED27" w14:textId="77777777" w:rsidTr="001D2BE5">
        <w:trPr>
          <w:trHeight w:val="315"/>
        </w:trPr>
        <w:tc>
          <w:tcPr>
            <w:tcW w:w="6940" w:type="dxa"/>
            <w:noWrap/>
            <w:tcMar>
              <w:top w:w="0" w:type="dxa"/>
              <w:left w:w="108" w:type="dxa"/>
              <w:bottom w:w="0" w:type="dxa"/>
              <w:right w:w="108" w:type="dxa"/>
            </w:tcMar>
            <w:vAlign w:val="bottom"/>
            <w:hideMark/>
          </w:tcPr>
          <w:p w14:paraId="36752981" w14:textId="77777777" w:rsidR="001D2BE5" w:rsidRDefault="001D2BE5" w:rsidP="001D2BE5">
            <w:pPr>
              <w:rPr>
                <w:color w:val="000000"/>
                <w:sz w:val="24"/>
                <w:szCs w:val="24"/>
              </w:rPr>
            </w:pPr>
            <w:r>
              <w:rPr>
                <w:color w:val="000000"/>
                <w:sz w:val="24"/>
                <w:szCs w:val="24"/>
              </w:rPr>
              <w:t>Gilwern Coffee Morning - 14/10/16</w:t>
            </w:r>
          </w:p>
        </w:tc>
        <w:tc>
          <w:tcPr>
            <w:tcW w:w="6940" w:type="dxa"/>
            <w:noWrap/>
            <w:tcMar>
              <w:top w:w="0" w:type="dxa"/>
              <w:left w:w="108" w:type="dxa"/>
              <w:bottom w:w="0" w:type="dxa"/>
              <w:right w:w="108" w:type="dxa"/>
            </w:tcMar>
            <w:vAlign w:val="bottom"/>
          </w:tcPr>
          <w:p w14:paraId="47C6168D" w14:textId="77777777" w:rsidR="001D2BE5" w:rsidRDefault="001D2BE5" w:rsidP="001D2BE5">
            <w:pPr>
              <w:rPr>
                <w:rFonts w:ascii="Calibri" w:eastAsiaTheme="minorHAnsi" w:hAnsi="Calibri"/>
                <w:color w:val="000000"/>
                <w:sz w:val="24"/>
                <w:szCs w:val="24"/>
              </w:rPr>
            </w:pPr>
            <w:r>
              <w:rPr>
                <w:color w:val="000000"/>
                <w:sz w:val="24"/>
                <w:szCs w:val="24"/>
              </w:rPr>
              <w:t>Parent forum for children with autism, Undy FC 15/9/16</w:t>
            </w:r>
          </w:p>
        </w:tc>
      </w:tr>
      <w:tr w:rsidR="001D2BE5" w14:paraId="1757C8AE" w14:textId="77777777" w:rsidTr="001D2BE5">
        <w:trPr>
          <w:trHeight w:val="315"/>
        </w:trPr>
        <w:tc>
          <w:tcPr>
            <w:tcW w:w="6940" w:type="dxa"/>
            <w:noWrap/>
            <w:tcMar>
              <w:top w:w="0" w:type="dxa"/>
              <w:left w:w="108" w:type="dxa"/>
              <w:bottom w:w="0" w:type="dxa"/>
              <w:right w:w="108" w:type="dxa"/>
            </w:tcMar>
            <w:vAlign w:val="bottom"/>
            <w:hideMark/>
          </w:tcPr>
          <w:p w14:paraId="02A5A10D" w14:textId="77777777" w:rsidR="001D2BE5" w:rsidRDefault="001D2BE5" w:rsidP="001D2BE5">
            <w:pPr>
              <w:rPr>
                <w:color w:val="000000"/>
                <w:sz w:val="24"/>
                <w:szCs w:val="24"/>
              </w:rPr>
            </w:pPr>
            <w:r>
              <w:rPr>
                <w:color w:val="000000"/>
                <w:sz w:val="24"/>
                <w:szCs w:val="24"/>
              </w:rPr>
              <w:t>Life Issues Group 9/9/16</w:t>
            </w:r>
          </w:p>
        </w:tc>
        <w:tc>
          <w:tcPr>
            <w:tcW w:w="6940" w:type="dxa"/>
            <w:noWrap/>
            <w:tcMar>
              <w:top w:w="0" w:type="dxa"/>
              <w:left w:w="108" w:type="dxa"/>
              <w:bottom w:w="0" w:type="dxa"/>
              <w:right w:w="108" w:type="dxa"/>
            </w:tcMar>
            <w:vAlign w:val="bottom"/>
          </w:tcPr>
          <w:p w14:paraId="272025D3" w14:textId="77777777" w:rsidR="001D2BE5" w:rsidRDefault="001D2BE5" w:rsidP="001D2BE5">
            <w:pPr>
              <w:rPr>
                <w:rFonts w:ascii="Calibri" w:eastAsiaTheme="minorHAnsi" w:hAnsi="Calibri"/>
                <w:color w:val="000000"/>
                <w:sz w:val="24"/>
                <w:szCs w:val="24"/>
              </w:rPr>
            </w:pPr>
            <w:proofErr w:type="spellStart"/>
            <w:r>
              <w:rPr>
                <w:color w:val="000000"/>
                <w:sz w:val="24"/>
                <w:szCs w:val="24"/>
              </w:rPr>
              <w:t>Parent&amp;toddler</w:t>
            </w:r>
            <w:proofErr w:type="spellEnd"/>
            <w:r>
              <w:rPr>
                <w:color w:val="000000"/>
                <w:sz w:val="24"/>
                <w:szCs w:val="24"/>
              </w:rPr>
              <w:t xml:space="preserve">, Aber </w:t>
            </w:r>
            <w:proofErr w:type="spellStart"/>
            <w:r>
              <w:rPr>
                <w:color w:val="000000"/>
                <w:sz w:val="24"/>
                <w:szCs w:val="24"/>
              </w:rPr>
              <w:t>Comm</w:t>
            </w:r>
            <w:proofErr w:type="spellEnd"/>
            <w:r>
              <w:rPr>
                <w:color w:val="000000"/>
                <w:sz w:val="24"/>
                <w:szCs w:val="24"/>
              </w:rPr>
              <w:t xml:space="preserve"> Centre - 6/10/16</w:t>
            </w:r>
          </w:p>
        </w:tc>
      </w:tr>
      <w:tr w:rsidR="001D2BE5" w14:paraId="6E08FEAE" w14:textId="77777777" w:rsidTr="001D2BE5">
        <w:trPr>
          <w:trHeight w:val="315"/>
        </w:trPr>
        <w:tc>
          <w:tcPr>
            <w:tcW w:w="6940" w:type="dxa"/>
            <w:noWrap/>
            <w:tcMar>
              <w:top w:w="0" w:type="dxa"/>
              <w:left w:w="108" w:type="dxa"/>
              <w:bottom w:w="0" w:type="dxa"/>
              <w:right w:w="108" w:type="dxa"/>
            </w:tcMar>
            <w:vAlign w:val="bottom"/>
            <w:hideMark/>
          </w:tcPr>
          <w:p w14:paraId="1DBA6818" w14:textId="77777777" w:rsidR="001D2BE5" w:rsidRDefault="001D2BE5" w:rsidP="001D2BE5">
            <w:pPr>
              <w:rPr>
                <w:rFonts w:ascii="Calibri" w:eastAsiaTheme="minorHAnsi" w:hAnsi="Calibri"/>
                <w:color w:val="000000"/>
                <w:sz w:val="24"/>
                <w:szCs w:val="24"/>
              </w:rPr>
            </w:pPr>
            <w:r>
              <w:rPr>
                <w:color w:val="000000"/>
                <w:sz w:val="24"/>
                <w:szCs w:val="24"/>
              </w:rPr>
              <w:t>Livestock Market 24/8/16</w:t>
            </w:r>
          </w:p>
        </w:tc>
        <w:tc>
          <w:tcPr>
            <w:tcW w:w="6940" w:type="dxa"/>
            <w:noWrap/>
            <w:tcMar>
              <w:top w:w="0" w:type="dxa"/>
              <w:left w:w="108" w:type="dxa"/>
              <w:bottom w:w="0" w:type="dxa"/>
              <w:right w:w="108" w:type="dxa"/>
            </w:tcMar>
            <w:vAlign w:val="bottom"/>
          </w:tcPr>
          <w:p w14:paraId="133832FE" w14:textId="77777777" w:rsidR="001D2BE5" w:rsidRDefault="001D2BE5" w:rsidP="001D2BE5">
            <w:pPr>
              <w:rPr>
                <w:rFonts w:ascii="Calibri" w:eastAsiaTheme="minorHAnsi" w:hAnsi="Calibri"/>
                <w:color w:val="000000"/>
                <w:sz w:val="24"/>
                <w:szCs w:val="24"/>
              </w:rPr>
            </w:pPr>
            <w:r>
              <w:rPr>
                <w:color w:val="000000"/>
                <w:sz w:val="24"/>
                <w:szCs w:val="24"/>
              </w:rPr>
              <w:t>People First Monmouth</w:t>
            </w:r>
          </w:p>
        </w:tc>
      </w:tr>
      <w:tr w:rsidR="001D2BE5" w14:paraId="54B6AE2D" w14:textId="77777777" w:rsidTr="001D2BE5">
        <w:trPr>
          <w:trHeight w:val="315"/>
        </w:trPr>
        <w:tc>
          <w:tcPr>
            <w:tcW w:w="6940" w:type="dxa"/>
            <w:noWrap/>
            <w:tcMar>
              <w:top w:w="0" w:type="dxa"/>
              <w:left w:w="108" w:type="dxa"/>
              <w:bottom w:w="0" w:type="dxa"/>
              <w:right w:w="108" w:type="dxa"/>
            </w:tcMar>
            <w:vAlign w:val="bottom"/>
            <w:hideMark/>
          </w:tcPr>
          <w:p w14:paraId="6A1F5331" w14:textId="77777777" w:rsidR="001D2BE5" w:rsidRDefault="001D2BE5" w:rsidP="001D2BE5">
            <w:pPr>
              <w:rPr>
                <w:rFonts w:ascii="Calibri" w:eastAsiaTheme="minorHAnsi" w:hAnsi="Calibri"/>
                <w:color w:val="000000"/>
                <w:sz w:val="24"/>
                <w:szCs w:val="24"/>
              </w:rPr>
            </w:pPr>
            <w:proofErr w:type="spellStart"/>
            <w:r>
              <w:rPr>
                <w:color w:val="000000"/>
                <w:sz w:val="24"/>
                <w:szCs w:val="24"/>
              </w:rPr>
              <w:t>Llandogo</w:t>
            </w:r>
            <w:proofErr w:type="spellEnd"/>
            <w:r>
              <w:rPr>
                <w:color w:val="000000"/>
                <w:sz w:val="24"/>
                <w:szCs w:val="24"/>
              </w:rPr>
              <w:t xml:space="preserve"> Coffee Morning</w:t>
            </w:r>
          </w:p>
        </w:tc>
        <w:tc>
          <w:tcPr>
            <w:tcW w:w="6940" w:type="dxa"/>
            <w:noWrap/>
            <w:tcMar>
              <w:top w:w="0" w:type="dxa"/>
              <w:left w:w="108" w:type="dxa"/>
              <w:bottom w:w="0" w:type="dxa"/>
              <w:right w:w="108" w:type="dxa"/>
            </w:tcMar>
            <w:vAlign w:val="bottom"/>
          </w:tcPr>
          <w:p w14:paraId="4EC773EA" w14:textId="77777777" w:rsidR="001D2BE5" w:rsidRDefault="001D2BE5" w:rsidP="001D2BE5">
            <w:pPr>
              <w:rPr>
                <w:rFonts w:ascii="Calibri" w:eastAsiaTheme="minorHAnsi" w:hAnsi="Calibri"/>
                <w:color w:val="000000"/>
                <w:sz w:val="24"/>
                <w:szCs w:val="24"/>
              </w:rPr>
            </w:pPr>
            <w:r>
              <w:rPr>
                <w:color w:val="000000"/>
                <w:sz w:val="24"/>
                <w:szCs w:val="24"/>
              </w:rPr>
              <w:t>Raglan Project 21/9/16</w:t>
            </w:r>
          </w:p>
        </w:tc>
      </w:tr>
      <w:tr w:rsidR="001D2BE5" w14:paraId="58EFE2E7" w14:textId="77777777" w:rsidTr="001D2BE5">
        <w:trPr>
          <w:trHeight w:val="315"/>
        </w:trPr>
        <w:tc>
          <w:tcPr>
            <w:tcW w:w="6940" w:type="dxa"/>
            <w:noWrap/>
            <w:tcMar>
              <w:top w:w="0" w:type="dxa"/>
              <w:left w:w="108" w:type="dxa"/>
              <w:bottom w:w="0" w:type="dxa"/>
              <w:right w:w="108" w:type="dxa"/>
            </w:tcMar>
            <w:vAlign w:val="bottom"/>
            <w:hideMark/>
          </w:tcPr>
          <w:p w14:paraId="7F44C9D6" w14:textId="77777777" w:rsidR="001D2BE5" w:rsidRDefault="001D2BE5" w:rsidP="001D2BE5">
            <w:pPr>
              <w:rPr>
                <w:rFonts w:ascii="Calibri" w:eastAsiaTheme="minorHAnsi" w:hAnsi="Calibri"/>
                <w:color w:val="000000"/>
                <w:sz w:val="24"/>
                <w:szCs w:val="24"/>
              </w:rPr>
            </w:pPr>
            <w:r>
              <w:rPr>
                <w:color w:val="000000"/>
                <w:sz w:val="24"/>
                <w:szCs w:val="24"/>
              </w:rPr>
              <w:t>Magor Square 3/9/2016</w:t>
            </w:r>
          </w:p>
        </w:tc>
        <w:tc>
          <w:tcPr>
            <w:tcW w:w="6940" w:type="dxa"/>
            <w:noWrap/>
            <w:tcMar>
              <w:top w:w="0" w:type="dxa"/>
              <w:left w:w="108" w:type="dxa"/>
              <w:bottom w:w="0" w:type="dxa"/>
              <w:right w:w="108" w:type="dxa"/>
            </w:tcMar>
            <w:vAlign w:val="bottom"/>
          </w:tcPr>
          <w:p w14:paraId="0D00209D" w14:textId="77777777" w:rsidR="001D2BE5" w:rsidRDefault="001D2BE5" w:rsidP="001D2BE5">
            <w:pPr>
              <w:rPr>
                <w:rFonts w:ascii="Calibri" w:eastAsiaTheme="minorHAnsi" w:hAnsi="Calibri"/>
                <w:color w:val="000000"/>
                <w:sz w:val="24"/>
                <w:szCs w:val="24"/>
              </w:rPr>
            </w:pPr>
            <w:proofErr w:type="spellStart"/>
            <w:r>
              <w:rPr>
                <w:color w:val="000000"/>
                <w:sz w:val="24"/>
                <w:szCs w:val="24"/>
              </w:rPr>
              <w:t>Rogiet</w:t>
            </w:r>
            <w:proofErr w:type="spellEnd"/>
            <w:r>
              <w:rPr>
                <w:color w:val="000000"/>
                <w:sz w:val="24"/>
                <w:szCs w:val="24"/>
              </w:rPr>
              <w:t xml:space="preserve"> Community Café</w:t>
            </w:r>
          </w:p>
        </w:tc>
      </w:tr>
      <w:tr w:rsidR="001D2BE5" w14:paraId="24EEEEDF" w14:textId="77777777" w:rsidTr="001D2BE5">
        <w:trPr>
          <w:trHeight w:val="315"/>
        </w:trPr>
        <w:tc>
          <w:tcPr>
            <w:tcW w:w="6940" w:type="dxa"/>
            <w:noWrap/>
            <w:tcMar>
              <w:top w:w="0" w:type="dxa"/>
              <w:left w:w="108" w:type="dxa"/>
              <w:bottom w:w="0" w:type="dxa"/>
              <w:right w:w="108" w:type="dxa"/>
            </w:tcMar>
            <w:vAlign w:val="bottom"/>
          </w:tcPr>
          <w:p w14:paraId="05E096C8" w14:textId="77777777" w:rsidR="001D2BE5" w:rsidRPr="001D2BE5" w:rsidRDefault="001D2BE5" w:rsidP="001D2BE5">
            <w:pPr>
              <w:rPr>
                <w:rFonts w:eastAsiaTheme="minorHAnsi" w:cs="Arial"/>
                <w:color w:val="000000"/>
                <w:sz w:val="24"/>
                <w:szCs w:val="24"/>
              </w:rPr>
            </w:pPr>
            <w:r w:rsidRPr="001D2BE5">
              <w:rPr>
                <w:rFonts w:eastAsiaTheme="minorHAnsi" w:cs="Arial"/>
                <w:color w:val="000000"/>
                <w:sz w:val="24"/>
                <w:szCs w:val="24"/>
              </w:rPr>
              <w:t>Ysgol Gymraeg Y Fenni</w:t>
            </w:r>
          </w:p>
        </w:tc>
        <w:tc>
          <w:tcPr>
            <w:tcW w:w="6940" w:type="dxa"/>
            <w:noWrap/>
            <w:tcMar>
              <w:top w:w="0" w:type="dxa"/>
              <w:left w:w="108" w:type="dxa"/>
              <w:bottom w:w="0" w:type="dxa"/>
              <w:right w:w="108" w:type="dxa"/>
            </w:tcMar>
            <w:vAlign w:val="bottom"/>
          </w:tcPr>
          <w:p w14:paraId="1405287D" w14:textId="77777777" w:rsidR="001D2BE5" w:rsidRDefault="001D2BE5" w:rsidP="001D2BE5">
            <w:pPr>
              <w:rPr>
                <w:rFonts w:ascii="Calibri" w:eastAsiaTheme="minorHAnsi" w:hAnsi="Calibri"/>
                <w:color w:val="000000"/>
                <w:sz w:val="24"/>
                <w:szCs w:val="24"/>
              </w:rPr>
            </w:pPr>
            <w:proofErr w:type="spellStart"/>
            <w:r>
              <w:rPr>
                <w:color w:val="000000"/>
                <w:sz w:val="24"/>
                <w:szCs w:val="24"/>
              </w:rPr>
              <w:t>Shirenewton</w:t>
            </w:r>
            <w:proofErr w:type="spellEnd"/>
            <w:r>
              <w:rPr>
                <w:color w:val="000000"/>
                <w:sz w:val="24"/>
                <w:szCs w:val="24"/>
              </w:rPr>
              <w:t xml:space="preserve"> Super Saturday - 3/9/16</w:t>
            </w:r>
          </w:p>
        </w:tc>
      </w:tr>
      <w:tr w:rsidR="001D2BE5" w14:paraId="7FECE07C" w14:textId="77777777" w:rsidTr="001D2BE5">
        <w:trPr>
          <w:trHeight w:val="315"/>
        </w:trPr>
        <w:tc>
          <w:tcPr>
            <w:tcW w:w="6940" w:type="dxa"/>
            <w:noWrap/>
            <w:tcMar>
              <w:top w:w="0" w:type="dxa"/>
              <w:left w:w="108" w:type="dxa"/>
              <w:bottom w:w="0" w:type="dxa"/>
              <w:right w:w="108" w:type="dxa"/>
            </w:tcMar>
            <w:vAlign w:val="bottom"/>
          </w:tcPr>
          <w:p w14:paraId="7D4EA1F9" w14:textId="77777777" w:rsidR="001D2BE5" w:rsidRDefault="001D2BE5" w:rsidP="001D2BE5">
            <w:pPr>
              <w:rPr>
                <w:rFonts w:ascii="Calibri" w:eastAsiaTheme="minorHAnsi" w:hAnsi="Calibri"/>
                <w:color w:val="000000"/>
                <w:sz w:val="24"/>
                <w:szCs w:val="24"/>
              </w:rPr>
            </w:pPr>
            <w:r>
              <w:rPr>
                <w:color w:val="000000"/>
                <w:sz w:val="24"/>
                <w:szCs w:val="24"/>
              </w:rPr>
              <w:t>Mon Community Climate Champions - 19/10/16</w:t>
            </w:r>
          </w:p>
        </w:tc>
        <w:tc>
          <w:tcPr>
            <w:tcW w:w="6940" w:type="dxa"/>
            <w:noWrap/>
            <w:tcMar>
              <w:top w:w="0" w:type="dxa"/>
              <w:left w:w="108" w:type="dxa"/>
              <w:bottom w:w="0" w:type="dxa"/>
              <w:right w:w="108" w:type="dxa"/>
            </w:tcMar>
            <w:vAlign w:val="bottom"/>
          </w:tcPr>
          <w:p w14:paraId="4CA8B9CE" w14:textId="77777777" w:rsidR="001D2BE5" w:rsidRDefault="001D2BE5" w:rsidP="001D2BE5">
            <w:pPr>
              <w:rPr>
                <w:rFonts w:ascii="Calibri" w:eastAsiaTheme="minorHAnsi" w:hAnsi="Calibri"/>
                <w:color w:val="000000"/>
                <w:sz w:val="24"/>
                <w:szCs w:val="24"/>
              </w:rPr>
            </w:pPr>
            <w:proofErr w:type="spellStart"/>
            <w:r>
              <w:rPr>
                <w:color w:val="000000"/>
                <w:sz w:val="24"/>
                <w:szCs w:val="24"/>
              </w:rPr>
              <w:t>Tintern</w:t>
            </w:r>
            <w:proofErr w:type="spellEnd"/>
            <w:r>
              <w:rPr>
                <w:color w:val="000000"/>
                <w:sz w:val="24"/>
                <w:szCs w:val="24"/>
              </w:rPr>
              <w:t xml:space="preserve"> Ladies Group 19/9/16</w:t>
            </w:r>
          </w:p>
        </w:tc>
      </w:tr>
      <w:tr w:rsidR="001D2BE5" w14:paraId="2CA2A409" w14:textId="77777777" w:rsidTr="001D2BE5">
        <w:trPr>
          <w:trHeight w:val="315"/>
        </w:trPr>
        <w:tc>
          <w:tcPr>
            <w:tcW w:w="6940" w:type="dxa"/>
            <w:noWrap/>
            <w:tcMar>
              <w:top w:w="0" w:type="dxa"/>
              <w:left w:w="108" w:type="dxa"/>
              <w:bottom w:w="0" w:type="dxa"/>
              <w:right w:w="108" w:type="dxa"/>
            </w:tcMar>
            <w:vAlign w:val="bottom"/>
          </w:tcPr>
          <w:p w14:paraId="3D6CEE48" w14:textId="77777777" w:rsidR="001D2BE5" w:rsidRDefault="001D2BE5" w:rsidP="001D2BE5">
            <w:pPr>
              <w:rPr>
                <w:rFonts w:ascii="Calibri" w:eastAsiaTheme="minorHAnsi" w:hAnsi="Calibri"/>
                <w:color w:val="000000"/>
                <w:sz w:val="24"/>
                <w:szCs w:val="24"/>
              </w:rPr>
            </w:pPr>
            <w:r>
              <w:rPr>
                <w:color w:val="000000"/>
                <w:sz w:val="24"/>
                <w:szCs w:val="24"/>
              </w:rPr>
              <w:t>Mon Fairtrade County Group - 23/11/16</w:t>
            </w:r>
          </w:p>
        </w:tc>
        <w:tc>
          <w:tcPr>
            <w:tcW w:w="6940" w:type="dxa"/>
            <w:noWrap/>
            <w:tcMar>
              <w:top w:w="0" w:type="dxa"/>
              <w:left w:w="108" w:type="dxa"/>
              <w:bottom w:w="0" w:type="dxa"/>
              <w:right w:w="108" w:type="dxa"/>
            </w:tcMar>
            <w:vAlign w:val="bottom"/>
          </w:tcPr>
          <w:p w14:paraId="16FE161A" w14:textId="77777777" w:rsidR="001D2BE5" w:rsidRDefault="001D2BE5" w:rsidP="001D2BE5">
            <w:pPr>
              <w:rPr>
                <w:rFonts w:ascii="Calibri" w:eastAsiaTheme="minorHAnsi" w:hAnsi="Calibri"/>
                <w:color w:val="000000"/>
                <w:sz w:val="24"/>
                <w:szCs w:val="24"/>
              </w:rPr>
            </w:pPr>
            <w:proofErr w:type="spellStart"/>
            <w:r>
              <w:rPr>
                <w:color w:val="000000"/>
                <w:sz w:val="24"/>
                <w:szCs w:val="24"/>
              </w:rPr>
              <w:t>Tintern</w:t>
            </w:r>
            <w:proofErr w:type="spellEnd"/>
            <w:r>
              <w:rPr>
                <w:color w:val="000000"/>
                <w:sz w:val="24"/>
                <w:szCs w:val="24"/>
              </w:rPr>
              <w:t xml:space="preserve"> Table Top Sale 18/9/16</w:t>
            </w:r>
          </w:p>
        </w:tc>
      </w:tr>
      <w:tr w:rsidR="001D2BE5" w14:paraId="70F161B1" w14:textId="77777777" w:rsidTr="001D2BE5">
        <w:trPr>
          <w:trHeight w:val="315"/>
        </w:trPr>
        <w:tc>
          <w:tcPr>
            <w:tcW w:w="6940" w:type="dxa"/>
            <w:noWrap/>
            <w:tcMar>
              <w:top w:w="0" w:type="dxa"/>
              <w:left w:w="108" w:type="dxa"/>
              <w:bottom w:w="0" w:type="dxa"/>
              <w:right w:w="108" w:type="dxa"/>
            </w:tcMar>
            <w:vAlign w:val="bottom"/>
          </w:tcPr>
          <w:p w14:paraId="767BB6C5" w14:textId="77777777" w:rsidR="001D2BE5" w:rsidRDefault="001D2BE5" w:rsidP="001D2BE5">
            <w:pPr>
              <w:rPr>
                <w:rFonts w:ascii="Calibri" w:eastAsiaTheme="minorHAnsi" w:hAnsi="Calibri"/>
                <w:color w:val="000000"/>
                <w:sz w:val="24"/>
                <w:szCs w:val="24"/>
              </w:rPr>
            </w:pPr>
            <w:r>
              <w:rPr>
                <w:color w:val="000000"/>
                <w:sz w:val="24"/>
                <w:szCs w:val="24"/>
              </w:rPr>
              <w:t>Mon Visually Impaired Group - 3/11/16</w:t>
            </w:r>
          </w:p>
        </w:tc>
        <w:tc>
          <w:tcPr>
            <w:tcW w:w="6940" w:type="dxa"/>
            <w:noWrap/>
            <w:tcMar>
              <w:top w:w="0" w:type="dxa"/>
              <w:left w:w="108" w:type="dxa"/>
              <w:bottom w:w="0" w:type="dxa"/>
              <w:right w:w="108" w:type="dxa"/>
            </w:tcMar>
            <w:vAlign w:val="bottom"/>
          </w:tcPr>
          <w:p w14:paraId="031FAB0A" w14:textId="77777777" w:rsidR="001D2BE5" w:rsidRDefault="001D2BE5" w:rsidP="001D2BE5">
            <w:pPr>
              <w:rPr>
                <w:rFonts w:ascii="Calibri" w:eastAsiaTheme="minorHAnsi" w:hAnsi="Calibri"/>
                <w:color w:val="000000"/>
                <w:sz w:val="24"/>
                <w:szCs w:val="24"/>
              </w:rPr>
            </w:pPr>
            <w:r>
              <w:rPr>
                <w:color w:val="000000"/>
                <w:sz w:val="24"/>
                <w:szCs w:val="24"/>
              </w:rPr>
              <w:t>Transition Chepstow 19/9/16</w:t>
            </w:r>
          </w:p>
        </w:tc>
      </w:tr>
      <w:tr w:rsidR="001D2BE5" w14:paraId="41943891" w14:textId="77777777" w:rsidTr="00430EF7">
        <w:trPr>
          <w:trHeight w:val="636"/>
        </w:trPr>
        <w:tc>
          <w:tcPr>
            <w:tcW w:w="6940" w:type="dxa"/>
            <w:noWrap/>
            <w:tcMar>
              <w:top w:w="0" w:type="dxa"/>
              <w:left w:w="108" w:type="dxa"/>
              <w:bottom w:w="0" w:type="dxa"/>
              <w:right w:w="108" w:type="dxa"/>
            </w:tcMar>
            <w:vAlign w:val="bottom"/>
          </w:tcPr>
          <w:p w14:paraId="773DB2F1" w14:textId="77777777" w:rsidR="001D2BE5" w:rsidRDefault="001D2BE5" w:rsidP="001D2BE5">
            <w:pPr>
              <w:rPr>
                <w:rFonts w:ascii="Calibri" w:eastAsiaTheme="minorHAnsi" w:hAnsi="Calibri"/>
                <w:color w:val="000000"/>
                <w:sz w:val="24"/>
                <w:szCs w:val="24"/>
              </w:rPr>
            </w:pPr>
            <w:r>
              <w:rPr>
                <w:color w:val="000000"/>
                <w:sz w:val="24"/>
                <w:szCs w:val="24"/>
              </w:rPr>
              <w:t>The Bridges Stroke Association Coffee Morning 1/19/16</w:t>
            </w:r>
          </w:p>
        </w:tc>
        <w:tc>
          <w:tcPr>
            <w:tcW w:w="6940" w:type="dxa"/>
            <w:noWrap/>
            <w:tcMar>
              <w:top w:w="0" w:type="dxa"/>
              <w:left w:w="108" w:type="dxa"/>
              <w:bottom w:w="0" w:type="dxa"/>
              <w:right w:w="108" w:type="dxa"/>
            </w:tcMar>
            <w:vAlign w:val="bottom"/>
          </w:tcPr>
          <w:p w14:paraId="1506D132" w14:textId="77777777" w:rsidR="001D2BE5" w:rsidRDefault="001D2BE5" w:rsidP="001D2BE5">
            <w:pPr>
              <w:rPr>
                <w:rFonts w:ascii="Calibri" w:eastAsiaTheme="minorHAnsi" w:hAnsi="Calibri"/>
                <w:color w:val="000000"/>
                <w:sz w:val="24"/>
                <w:szCs w:val="24"/>
              </w:rPr>
            </w:pPr>
            <w:r>
              <w:rPr>
                <w:color w:val="000000"/>
                <w:sz w:val="24"/>
                <w:szCs w:val="24"/>
              </w:rPr>
              <w:t>Transition Monmouth</w:t>
            </w:r>
          </w:p>
        </w:tc>
      </w:tr>
      <w:tr w:rsidR="001D2BE5" w14:paraId="3C525B09" w14:textId="77777777" w:rsidTr="001D2BE5">
        <w:trPr>
          <w:trHeight w:val="315"/>
        </w:trPr>
        <w:tc>
          <w:tcPr>
            <w:tcW w:w="6940" w:type="dxa"/>
            <w:noWrap/>
            <w:tcMar>
              <w:top w:w="0" w:type="dxa"/>
              <w:left w:w="108" w:type="dxa"/>
              <w:bottom w:w="0" w:type="dxa"/>
              <w:right w:w="108" w:type="dxa"/>
            </w:tcMar>
            <w:vAlign w:val="bottom"/>
          </w:tcPr>
          <w:p w14:paraId="6E4ADE80" w14:textId="77777777" w:rsidR="001D2BE5" w:rsidRDefault="001D2BE5" w:rsidP="001D2BE5">
            <w:pPr>
              <w:rPr>
                <w:rFonts w:ascii="Calibri" w:eastAsiaTheme="minorHAnsi" w:hAnsi="Calibri"/>
                <w:color w:val="000000"/>
                <w:sz w:val="24"/>
                <w:szCs w:val="24"/>
              </w:rPr>
            </w:pPr>
            <w:r>
              <w:rPr>
                <w:color w:val="000000"/>
                <w:sz w:val="24"/>
                <w:szCs w:val="24"/>
              </w:rPr>
              <w:t>Monmouth Market 21/10/16</w:t>
            </w:r>
          </w:p>
        </w:tc>
        <w:tc>
          <w:tcPr>
            <w:tcW w:w="6940" w:type="dxa"/>
            <w:noWrap/>
            <w:tcMar>
              <w:top w:w="0" w:type="dxa"/>
              <w:left w:w="108" w:type="dxa"/>
              <w:bottom w:w="0" w:type="dxa"/>
              <w:right w:w="108" w:type="dxa"/>
            </w:tcMar>
            <w:vAlign w:val="bottom"/>
          </w:tcPr>
          <w:p w14:paraId="4946CDCF" w14:textId="77777777" w:rsidR="001D2BE5" w:rsidRDefault="001D2BE5" w:rsidP="001D2BE5">
            <w:pPr>
              <w:rPr>
                <w:rFonts w:ascii="Calibri" w:eastAsiaTheme="minorHAnsi" w:hAnsi="Calibri"/>
                <w:color w:val="000000"/>
                <w:sz w:val="24"/>
                <w:szCs w:val="24"/>
              </w:rPr>
            </w:pPr>
            <w:r>
              <w:rPr>
                <w:color w:val="000000"/>
                <w:sz w:val="24"/>
                <w:szCs w:val="24"/>
              </w:rPr>
              <w:t>Usk Hub -18/8/16</w:t>
            </w:r>
          </w:p>
        </w:tc>
      </w:tr>
      <w:tr w:rsidR="001D2BE5" w14:paraId="64BB4BE7" w14:textId="77777777" w:rsidTr="001D2BE5">
        <w:trPr>
          <w:trHeight w:val="315"/>
        </w:trPr>
        <w:tc>
          <w:tcPr>
            <w:tcW w:w="6940" w:type="dxa"/>
            <w:noWrap/>
            <w:tcMar>
              <w:top w:w="0" w:type="dxa"/>
              <w:left w:w="108" w:type="dxa"/>
              <w:bottom w:w="0" w:type="dxa"/>
              <w:right w:w="108" w:type="dxa"/>
            </w:tcMar>
            <w:vAlign w:val="bottom"/>
          </w:tcPr>
          <w:p w14:paraId="3E7B4422" w14:textId="77777777" w:rsidR="001D2BE5" w:rsidRDefault="001D2BE5" w:rsidP="001D2BE5">
            <w:pPr>
              <w:rPr>
                <w:rFonts w:ascii="Calibri" w:eastAsiaTheme="minorHAnsi" w:hAnsi="Calibri"/>
                <w:color w:val="000000"/>
                <w:sz w:val="24"/>
                <w:szCs w:val="24"/>
              </w:rPr>
            </w:pPr>
            <w:r>
              <w:rPr>
                <w:color w:val="000000"/>
                <w:sz w:val="24"/>
                <w:szCs w:val="24"/>
              </w:rPr>
              <w:t>Monmouth MS Society 8/9/16</w:t>
            </w:r>
          </w:p>
        </w:tc>
        <w:tc>
          <w:tcPr>
            <w:tcW w:w="6940" w:type="dxa"/>
            <w:noWrap/>
            <w:tcMar>
              <w:top w:w="0" w:type="dxa"/>
              <w:left w:w="108" w:type="dxa"/>
              <w:bottom w:w="0" w:type="dxa"/>
              <w:right w:w="108" w:type="dxa"/>
            </w:tcMar>
            <w:vAlign w:val="bottom"/>
          </w:tcPr>
          <w:p w14:paraId="19F19A5B" w14:textId="77777777" w:rsidR="001D2BE5" w:rsidRDefault="001D2BE5" w:rsidP="001D2BE5">
            <w:pPr>
              <w:rPr>
                <w:rFonts w:ascii="Calibri" w:eastAsiaTheme="minorHAnsi" w:hAnsi="Calibri"/>
                <w:color w:val="000000"/>
                <w:sz w:val="24"/>
                <w:szCs w:val="24"/>
              </w:rPr>
            </w:pPr>
            <w:r>
              <w:rPr>
                <w:color w:val="000000"/>
                <w:sz w:val="24"/>
                <w:szCs w:val="24"/>
              </w:rPr>
              <w:t>Usk Show 10/9/16</w:t>
            </w:r>
          </w:p>
        </w:tc>
      </w:tr>
      <w:tr w:rsidR="001D2BE5" w14:paraId="67D5C766" w14:textId="77777777" w:rsidTr="001D2BE5">
        <w:trPr>
          <w:trHeight w:val="315"/>
        </w:trPr>
        <w:tc>
          <w:tcPr>
            <w:tcW w:w="6940" w:type="dxa"/>
            <w:noWrap/>
            <w:tcMar>
              <w:top w:w="0" w:type="dxa"/>
              <w:left w:w="108" w:type="dxa"/>
              <w:bottom w:w="0" w:type="dxa"/>
              <w:right w:w="108" w:type="dxa"/>
            </w:tcMar>
            <w:vAlign w:val="bottom"/>
          </w:tcPr>
          <w:p w14:paraId="005BDBA0" w14:textId="77777777" w:rsidR="001D2BE5" w:rsidRDefault="001D2BE5" w:rsidP="001D2BE5">
            <w:pPr>
              <w:rPr>
                <w:rFonts w:ascii="Calibri" w:eastAsiaTheme="minorHAnsi" w:hAnsi="Calibri"/>
                <w:color w:val="000000"/>
                <w:sz w:val="24"/>
                <w:szCs w:val="24"/>
              </w:rPr>
            </w:pPr>
            <w:r>
              <w:rPr>
                <w:color w:val="000000"/>
                <w:sz w:val="24"/>
                <w:szCs w:val="24"/>
              </w:rPr>
              <w:t>Monmouth Show 25/8/16</w:t>
            </w:r>
          </w:p>
        </w:tc>
        <w:tc>
          <w:tcPr>
            <w:tcW w:w="6940" w:type="dxa"/>
            <w:noWrap/>
            <w:tcMar>
              <w:top w:w="0" w:type="dxa"/>
              <w:left w:w="108" w:type="dxa"/>
              <w:bottom w:w="0" w:type="dxa"/>
              <w:right w:w="108" w:type="dxa"/>
            </w:tcMar>
            <w:vAlign w:val="bottom"/>
          </w:tcPr>
          <w:p w14:paraId="5F054285" w14:textId="77777777" w:rsidR="001D2BE5" w:rsidRDefault="001D2BE5" w:rsidP="001D2BE5">
            <w:pPr>
              <w:rPr>
                <w:rFonts w:ascii="Calibri" w:eastAsiaTheme="minorHAnsi" w:hAnsi="Calibri"/>
                <w:color w:val="000000"/>
                <w:sz w:val="24"/>
                <w:szCs w:val="24"/>
              </w:rPr>
            </w:pPr>
            <w:r>
              <w:rPr>
                <w:color w:val="000000"/>
                <w:sz w:val="24"/>
                <w:szCs w:val="24"/>
              </w:rPr>
              <w:t>Ysgol Gymraeg Y Fenni</w:t>
            </w:r>
          </w:p>
        </w:tc>
      </w:tr>
      <w:tr w:rsidR="001D2BE5" w14:paraId="5FAE9F95" w14:textId="77777777" w:rsidTr="001D2BE5">
        <w:trPr>
          <w:trHeight w:val="315"/>
        </w:trPr>
        <w:tc>
          <w:tcPr>
            <w:tcW w:w="6940" w:type="dxa"/>
            <w:noWrap/>
            <w:tcMar>
              <w:top w:w="0" w:type="dxa"/>
              <w:left w:w="108" w:type="dxa"/>
              <w:bottom w:w="0" w:type="dxa"/>
              <w:right w:w="108" w:type="dxa"/>
            </w:tcMar>
            <w:vAlign w:val="bottom"/>
          </w:tcPr>
          <w:p w14:paraId="0F4F8F8A" w14:textId="77777777" w:rsidR="001D2BE5" w:rsidRDefault="001D2BE5" w:rsidP="001D2BE5">
            <w:pPr>
              <w:rPr>
                <w:color w:val="000000"/>
                <w:sz w:val="24"/>
                <w:szCs w:val="24"/>
              </w:rPr>
            </w:pPr>
            <w:r>
              <w:rPr>
                <w:color w:val="000000"/>
                <w:sz w:val="24"/>
                <w:szCs w:val="24"/>
              </w:rPr>
              <w:t>Chepstow Parent Group</w:t>
            </w:r>
          </w:p>
        </w:tc>
        <w:tc>
          <w:tcPr>
            <w:tcW w:w="6940" w:type="dxa"/>
            <w:noWrap/>
            <w:tcMar>
              <w:top w:w="0" w:type="dxa"/>
              <w:left w:w="108" w:type="dxa"/>
              <w:bottom w:w="0" w:type="dxa"/>
              <w:right w:w="108" w:type="dxa"/>
            </w:tcMar>
            <w:vAlign w:val="bottom"/>
          </w:tcPr>
          <w:p w14:paraId="7A4261CB" w14:textId="77777777" w:rsidR="001D2BE5" w:rsidRDefault="004938D1" w:rsidP="001D2BE5">
            <w:pPr>
              <w:rPr>
                <w:rFonts w:ascii="Calibri" w:eastAsiaTheme="minorHAnsi" w:hAnsi="Calibri"/>
                <w:color w:val="000000"/>
                <w:sz w:val="24"/>
                <w:szCs w:val="24"/>
              </w:rPr>
            </w:pPr>
            <w:r>
              <w:rPr>
                <w:color w:val="000000"/>
                <w:sz w:val="24"/>
                <w:szCs w:val="24"/>
              </w:rPr>
              <w:t>Online Questionnaire</w:t>
            </w:r>
          </w:p>
        </w:tc>
      </w:tr>
    </w:tbl>
    <w:p w14:paraId="492CF444" w14:textId="77777777" w:rsidR="00F03BBE" w:rsidRDefault="00F03BBE" w:rsidP="00FC54B0">
      <w:pPr>
        <w:rPr>
          <w:rFonts w:ascii="Garamond" w:hAnsi="Garamond" w:cs="Arial"/>
          <w:b/>
          <w:color w:val="92D050"/>
          <w:sz w:val="48"/>
          <w:szCs w:val="56"/>
        </w:rPr>
      </w:pPr>
      <w:r w:rsidRPr="000B714C">
        <w:rPr>
          <w:rFonts w:ascii="Garamond" w:hAnsi="Garamond" w:cs="Arial"/>
          <w:b/>
          <w:color w:val="92D050"/>
          <w:sz w:val="48"/>
          <w:szCs w:val="56"/>
        </w:rPr>
        <w:t>Assessment of Impact</w:t>
      </w:r>
      <w:r w:rsidR="00266FFE">
        <w:rPr>
          <w:rFonts w:ascii="Garamond" w:hAnsi="Garamond" w:cs="Arial"/>
          <w:b/>
          <w:color w:val="92D050"/>
          <w:sz w:val="48"/>
          <w:szCs w:val="56"/>
        </w:rPr>
        <w:t xml:space="preserve"> </w:t>
      </w:r>
    </w:p>
    <w:p w14:paraId="5CA3A613" w14:textId="77777777" w:rsidR="004E16C5" w:rsidRDefault="00512F09" w:rsidP="00DD251F">
      <w:pPr>
        <w:spacing w:line="360" w:lineRule="auto"/>
        <w:ind w:left="851"/>
        <w:rPr>
          <w:rFonts w:cs="Arial"/>
          <w:sz w:val="28"/>
          <w:szCs w:val="28"/>
        </w:rPr>
      </w:pPr>
      <w:r>
        <w:rPr>
          <w:rFonts w:cs="Arial"/>
          <w:sz w:val="28"/>
          <w:szCs w:val="28"/>
        </w:rPr>
        <w:t xml:space="preserve">Since the Equality Act introduced the requirement for organisations to </w:t>
      </w:r>
      <w:r w:rsidR="00DD251F" w:rsidRPr="009404F2">
        <w:rPr>
          <w:rFonts w:cs="Arial"/>
          <w:sz w:val="28"/>
          <w:szCs w:val="28"/>
        </w:rPr>
        <w:t>Impact Assess</w:t>
      </w:r>
      <w:r>
        <w:rPr>
          <w:rFonts w:cs="Arial"/>
          <w:sz w:val="28"/>
          <w:szCs w:val="28"/>
        </w:rPr>
        <w:t xml:space="preserve"> the council has </w:t>
      </w:r>
      <w:r w:rsidR="00DD251F" w:rsidRPr="009404F2">
        <w:rPr>
          <w:rFonts w:cs="Arial"/>
          <w:sz w:val="28"/>
          <w:szCs w:val="28"/>
        </w:rPr>
        <w:t>repeatedly updated</w:t>
      </w:r>
      <w:r>
        <w:rPr>
          <w:rFonts w:cs="Arial"/>
          <w:sz w:val="28"/>
          <w:szCs w:val="28"/>
        </w:rPr>
        <w:t xml:space="preserve"> the EQIA toolkit </w:t>
      </w:r>
      <w:r w:rsidR="00DD251F" w:rsidRPr="009404F2">
        <w:rPr>
          <w:rFonts w:cs="Arial"/>
          <w:sz w:val="28"/>
          <w:szCs w:val="28"/>
        </w:rPr>
        <w:t>in order to ensure that it is both increasingly robust and user friendly</w:t>
      </w:r>
      <w:r w:rsidR="004E16C5" w:rsidRPr="009404F2">
        <w:rPr>
          <w:rFonts w:cs="Arial"/>
          <w:sz w:val="28"/>
          <w:szCs w:val="28"/>
        </w:rPr>
        <w:t>.</w:t>
      </w:r>
      <w:r w:rsidR="00DD251F" w:rsidRPr="009404F2">
        <w:rPr>
          <w:rFonts w:cs="Arial"/>
          <w:sz w:val="28"/>
          <w:szCs w:val="28"/>
        </w:rPr>
        <w:t xml:space="preserve"> </w:t>
      </w:r>
      <w:r>
        <w:rPr>
          <w:rFonts w:cs="Arial"/>
          <w:sz w:val="28"/>
          <w:szCs w:val="28"/>
        </w:rPr>
        <w:t xml:space="preserve">The most recent version has taken on </w:t>
      </w:r>
      <w:r w:rsidR="004E16C5" w:rsidRPr="009404F2">
        <w:rPr>
          <w:rFonts w:cs="Arial"/>
          <w:sz w:val="28"/>
          <w:szCs w:val="28"/>
        </w:rPr>
        <w:t xml:space="preserve">the specific requirements of the Well Being of Future Generations Act (WBFGA). The </w:t>
      </w:r>
      <w:proofErr w:type="gramStart"/>
      <w:r w:rsidR="004E16C5" w:rsidRPr="009404F2">
        <w:rPr>
          <w:rFonts w:cs="Arial"/>
          <w:sz w:val="28"/>
          <w:szCs w:val="28"/>
        </w:rPr>
        <w:t xml:space="preserve">toolkit </w:t>
      </w:r>
      <w:r w:rsidR="00870020" w:rsidRPr="009404F2">
        <w:rPr>
          <w:rFonts w:cs="Arial"/>
          <w:sz w:val="28"/>
          <w:szCs w:val="28"/>
        </w:rPr>
        <w:t xml:space="preserve"> </w:t>
      </w:r>
      <w:r w:rsidR="004E16C5" w:rsidRPr="009404F2">
        <w:rPr>
          <w:rFonts w:cs="Arial"/>
          <w:sz w:val="28"/>
          <w:szCs w:val="28"/>
        </w:rPr>
        <w:t>has</w:t>
      </w:r>
      <w:proofErr w:type="gramEnd"/>
      <w:r w:rsidR="004E16C5" w:rsidRPr="009404F2">
        <w:rPr>
          <w:rFonts w:cs="Arial"/>
          <w:sz w:val="28"/>
          <w:szCs w:val="28"/>
        </w:rPr>
        <w:t xml:space="preserve"> taken on the following </w:t>
      </w:r>
      <w:r w:rsidR="00870020" w:rsidRPr="009404F2">
        <w:rPr>
          <w:rFonts w:cs="Arial"/>
          <w:sz w:val="28"/>
          <w:szCs w:val="28"/>
        </w:rPr>
        <w:t xml:space="preserve">legislative requirements </w:t>
      </w:r>
      <w:r w:rsidR="004E16C5" w:rsidRPr="009404F2">
        <w:rPr>
          <w:rFonts w:cs="Arial"/>
          <w:sz w:val="28"/>
          <w:szCs w:val="28"/>
        </w:rPr>
        <w:t>to become a unified assessment document:</w:t>
      </w:r>
    </w:p>
    <w:p w14:paraId="0D270AC9" w14:textId="77777777" w:rsidR="001A4E43" w:rsidRPr="009404F2" w:rsidRDefault="001A4E43" w:rsidP="00F4653B">
      <w:pPr>
        <w:pStyle w:val="ListParagraph"/>
        <w:numPr>
          <w:ilvl w:val="0"/>
          <w:numId w:val="13"/>
        </w:numPr>
        <w:spacing w:line="360" w:lineRule="auto"/>
        <w:ind w:left="1560" w:hanging="284"/>
        <w:rPr>
          <w:rFonts w:cs="Arial"/>
          <w:szCs w:val="28"/>
        </w:rPr>
      </w:pPr>
      <w:r w:rsidRPr="009404F2">
        <w:rPr>
          <w:rFonts w:cs="Arial"/>
          <w:szCs w:val="28"/>
        </w:rPr>
        <w:t>Equality Act 2010 and the consideration of the needs of those with Protected characteristics,</w:t>
      </w:r>
    </w:p>
    <w:p w14:paraId="2DD5795E" w14:textId="77777777" w:rsidR="001A4E43" w:rsidRPr="009404F2" w:rsidRDefault="001A4E43" w:rsidP="00F4653B">
      <w:pPr>
        <w:pStyle w:val="ListParagraph"/>
        <w:numPr>
          <w:ilvl w:val="0"/>
          <w:numId w:val="13"/>
        </w:numPr>
        <w:spacing w:line="360" w:lineRule="auto"/>
        <w:ind w:left="1560" w:hanging="284"/>
        <w:rPr>
          <w:rFonts w:cs="Arial"/>
          <w:szCs w:val="28"/>
        </w:rPr>
      </w:pPr>
      <w:r w:rsidRPr="009404F2">
        <w:rPr>
          <w:rFonts w:cs="Arial"/>
          <w:szCs w:val="28"/>
        </w:rPr>
        <w:t>Well Being of Future Generations Act April 2016,</w:t>
      </w:r>
    </w:p>
    <w:p w14:paraId="719DD566" w14:textId="77777777" w:rsidR="001A4E43" w:rsidRPr="009404F2" w:rsidRDefault="001A4E43" w:rsidP="00F4653B">
      <w:pPr>
        <w:pStyle w:val="ListParagraph"/>
        <w:numPr>
          <w:ilvl w:val="0"/>
          <w:numId w:val="10"/>
        </w:numPr>
        <w:spacing w:line="360" w:lineRule="auto"/>
        <w:rPr>
          <w:rFonts w:cs="Arial"/>
          <w:szCs w:val="28"/>
        </w:rPr>
      </w:pPr>
      <w:r w:rsidRPr="009404F2">
        <w:rPr>
          <w:rFonts w:cs="Arial"/>
          <w:szCs w:val="28"/>
        </w:rPr>
        <w:t>Corporate Parenting</w:t>
      </w:r>
    </w:p>
    <w:p w14:paraId="4F10AA7B" w14:textId="77777777" w:rsidR="001A4E43" w:rsidRDefault="001A4E43" w:rsidP="00F4653B">
      <w:pPr>
        <w:pStyle w:val="ListParagraph"/>
        <w:numPr>
          <w:ilvl w:val="0"/>
          <w:numId w:val="10"/>
        </w:numPr>
        <w:spacing w:line="360" w:lineRule="auto"/>
        <w:rPr>
          <w:rFonts w:cs="Arial"/>
          <w:szCs w:val="28"/>
        </w:rPr>
      </w:pPr>
      <w:r w:rsidRPr="009404F2">
        <w:rPr>
          <w:rFonts w:cs="Arial"/>
          <w:szCs w:val="28"/>
        </w:rPr>
        <w:t>Safeguarding</w:t>
      </w:r>
    </w:p>
    <w:p w14:paraId="4D691769" w14:textId="77777777" w:rsidR="00F13AD6" w:rsidRDefault="00F03BBE" w:rsidP="00EC6E23">
      <w:pPr>
        <w:rPr>
          <w:rFonts w:ascii="Garamond" w:hAnsi="Garamond" w:cs="Arial"/>
          <w:b/>
          <w:color w:val="92D050"/>
          <w:sz w:val="56"/>
          <w:szCs w:val="56"/>
        </w:rPr>
      </w:pPr>
      <w:r w:rsidRPr="000B714C">
        <w:rPr>
          <w:rFonts w:ascii="Garamond" w:hAnsi="Garamond" w:cs="Arial"/>
          <w:b/>
          <w:color w:val="92D050"/>
          <w:sz w:val="48"/>
          <w:szCs w:val="56"/>
        </w:rPr>
        <w:t>Eq</w:t>
      </w:r>
      <w:r w:rsidR="000B714C" w:rsidRPr="000B714C">
        <w:rPr>
          <w:rFonts w:ascii="Garamond" w:hAnsi="Garamond" w:cs="Arial"/>
          <w:b/>
          <w:color w:val="92D050"/>
          <w:sz w:val="48"/>
          <w:szCs w:val="56"/>
        </w:rPr>
        <w:t>uality Information</w:t>
      </w:r>
    </w:p>
    <w:p w14:paraId="53B3F21B" w14:textId="77777777" w:rsidR="00F13AD6" w:rsidRPr="009404F2" w:rsidRDefault="00F13AD6" w:rsidP="00F13AD6">
      <w:pPr>
        <w:autoSpaceDE w:val="0"/>
        <w:autoSpaceDN w:val="0"/>
        <w:adjustRightInd w:val="0"/>
        <w:spacing w:line="360" w:lineRule="auto"/>
        <w:rPr>
          <w:rFonts w:cs="Arial"/>
          <w:sz w:val="28"/>
          <w:szCs w:val="28"/>
        </w:rPr>
      </w:pPr>
      <w:r w:rsidRPr="009404F2">
        <w:rPr>
          <w:rFonts w:cs="Arial"/>
          <w:sz w:val="28"/>
          <w:szCs w:val="28"/>
        </w:rPr>
        <w:t xml:space="preserve">For the Council the collection of </w:t>
      </w:r>
      <w:proofErr w:type="gramStart"/>
      <w:r w:rsidRPr="009404F2">
        <w:rPr>
          <w:rFonts w:cs="Arial"/>
          <w:sz w:val="28"/>
          <w:szCs w:val="28"/>
        </w:rPr>
        <w:t>relevant  equality</w:t>
      </w:r>
      <w:proofErr w:type="gramEnd"/>
      <w:r w:rsidRPr="009404F2">
        <w:rPr>
          <w:rFonts w:cs="Arial"/>
          <w:sz w:val="28"/>
          <w:szCs w:val="28"/>
        </w:rPr>
        <w:t xml:space="preserve"> information is essential when it comes to  knowing our service  users  and </w:t>
      </w:r>
      <w:r w:rsidR="008A4B2C" w:rsidRPr="009404F2">
        <w:rPr>
          <w:rFonts w:cs="Arial"/>
          <w:sz w:val="28"/>
          <w:szCs w:val="28"/>
        </w:rPr>
        <w:t xml:space="preserve">shaping </w:t>
      </w:r>
      <w:r w:rsidRPr="009404F2">
        <w:rPr>
          <w:rFonts w:cs="Arial"/>
          <w:sz w:val="28"/>
          <w:szCs w:val="28"/>
        </w:rPr>
        <w:t xml:space="preserve">the services that we need to provide. It is widely recognised that there </w:t>
      </w:r>
      <w:r w:rsidR="001A4DDF" w:rsidRPr="009404F2">
        <w:rPr>
          <w:rFonts w:cs="Arial"/>
          <w:sz w:val="28"/>
          <w:szCs w:val="28"/>
        </w:rPr>
        <w:t xml:space="preserve">remain </w:t>
      </w:r>
      <w:r w:rsidRPr="009404F2">
        <w:rPr>
          <w:rFonts w:cs="Arial"/>
          <w:sz w:val="28"/>
          <w:szCs w:val="28"/>
        </w:rPr>
        <w:t xml:space="preserve">significant challenges when it comes to collecting accurate information </w:t>
      </w:r>
      <w:r w:rsidR="008A4B2C" w:rsidRPr="009404F2">
        <w:rPr>
          <w:rFonts w:cs="Arial"/>
          <w:sz w:val="28"/>
          <w:szCs w:val="28"/>
        </w:rPr>
        <w:t xml:space="preserve">in </w:t>
      </w:r>
      <w:r w:rsidRPr="009404F2">
        <w:rPr>
          <w:rFonts w:cs="Arial"/>
          <w:sz w:val="28"/>
          <w:szCs w:val="28"/>
        </w:rPr>
        <w:t>relati</w:t>
      </w:r>
      <w:r w:rsidR="008A4B2C" w:rsidRPr="009404F2">
        <w:rPr>
          <w:rFonts w:cs="Arial"/>
          <w:sz w:val="28"/>
          <w:szCs w:val="28"/>
        </w:rPr>
        <w:t>o</w:t>
      </w:r>
      <w:r w:rsidRPr="009404F2">
        <w:rPr>
          <w:rFonts w:cs="Arial"/>
          <w:sz w:val="28"/>
          <w:szCs w:val="28"/>
        </w:rPr>
        <w:t xml:space="preserve">n to equality and diversity, particularly for some of the more </w:t>
      </w:r>
      <w:r w:rsidR="00F45063" w:rsidRPr="009404F2">
        <w:rPr>
          <w:rFonts w:cs="Arial"/>
          <w:sz w:val="28"/>
          <w:szCs w:val="28"/>
        </w:rPr>
        <w:t>“</w:t>
      </w:r>
      <w:proofErr w:type="spellStart"/>
      <w:r w:rsidRPr="009404F2">
        <w:rPr>
          <w:rFonts w:cs="Arial"/>
          <w:sz w:val="28"/>
          <w:szCs w:val="28"/>
        </w:rPr>
        <w:t>sensititive</w:t>
      </w:r>
      <w:proofErr w:type="spellEnd"/>
      <w:r w:rsidR="00F45063" w:rsidRPr="009404F2">
        <w:rPr>
          <w:rFonts w:cs="Arial"/>
          <w:sz w:val="28"/>
          <w:szCs w:val="28"/>
        </w:rPr>
        <w:t>”</w:t>
      </w:r>
      <w:r w:rsidRPr="009404F2">
        <w:rPr>
          <w:rFonts w:cs="Arial"/>
          <w:sz w:val="28"/>
          <w:szCs w:val="28"/>
        </w:rPr>
        <w:t xml:space="preserve"> of the protected characteristics such as sexual orientation and gender reassignment. </w:t>
      </w:r>
      <w:r w:rsidR="001A4DDF" w:rsidRPr="009404F2">
        <w:rPr>
          <w:rFonts w:cs="Arial"/>
          <w:sz w:val="28"/>
          <w:szCs w:val="28"/>
        </w:rPr>
        <w:t xml:space="preserve">That said, the </w:t>
      </w:r>
      <w:r w:rsidR="00CD7336" w:rsidRPr="009404F2">
        <w:rPr>
          <w:rFonts w:cs="Arial"/>
          <w:sz w:val="28"/>
          <w:szCs w:val="28"/>
        </w:rPr>
        <w:t>C</w:t>
      </w:r>
      <w:r w:rsidR="001A4DDF" w:rsidRPr="009404F2">
        <w:rPr>
          <w:rFonts w:cs="Arial"/>
          <w:sz w:val="28"/>
          <w:szCs w:val="28"/>
        </w:rPr>
        <w:t xml:space="preserve">ouncil </w:t>
      </w:r>
      <w:r w:rsidR="00F9658F" w:rsidRPr="009404F2">
        <w:rPr>
          <w:rFonts w:cs="Arial"/>
          <w:sz w:val="28"/>
          <w:szCs w:val="28"/>
        </w:rPr>
        <w:t>has remained firm in its support of the principles of the Equality Act</w:t>
      </w:r>
      <w:r w:rsidR="00D15F49" w:rsidRPr="009404F2">
        <w:rPr>
          <w:rFonts w:cs="Arial"/>
          <w:sz w:val="28"/>
          <w:szCs w:val="28"/>
        </w:rPr>
        <w:t xml:space="preserve"> 2010</w:t>
      </w:r>
      <w:r w:rsidR="00F45063" w:rsidRPr="009404F2">
        <w:rPr>
          <w:rFonts w:cs="Arial"/>
          <w:sz w:val="28"/>
          <w:szCs w:val="28"/>
        </w:rPr>
        <w:t>.</w:t>
      </w:r>
    </w:p>
    <w:p w14:paraId="395BE348" w14:textId="77777777" w:rsidR="009404F2" w:rsidRDefault="009404F2" w:rsidP="00EC6E23">
      <w:pPr>
        <w:rPr>
          <w:rFonts w:ascii="Garamond" w:hAnsi="Garamond" w:cs="Arial"/>
          <w:b/>
          <w:color w:val="92D050"/>
          <w:sz w:val="48"/>
          <w:szCs w:val="56"/>
        </w:rPr>
      </w:pPr>
    </w:p>
    <w:p w14:paraId="152B0319" w14:textId="77777777" w:rsidR="00F03BBE" w:rsidRPr="000B714C" w:rsidRDefault="00F13AD6" w:rsidP="00EC6E23">
      <w:pPr>
        <w:rPr>
          <w:rFonts w:ascii="Garamond" w:hAnsi="Garamond" w:cs="Arial"/>
          <w:b/>
          <w:color w:val="92D050"/>
          <w:sz w:val="48"/>
          <w:szCs w:val="56"/>
        </w:rPr>
      </w:pPr>
      <w:r w:rsidRPr="000B714C">
        <w:rPr>
          <w:rFonts w:ascii="Garamond" w:hAnsi="Garamond" w:cs="Arial"/>
          <w:b/>
          <w:color w:val="92D050"/>
          <w:sz w:val="48"/>
          <w:szCs w:val="56"/>
        </w:rPr>
        <w:t>Employment</w:t>
      </w:r>
      <w:r w:rsidR="000B714C">
        <w:rPr>
          <w:rFonts w:ascii="Garamond" w:hAnsi="Garamond" w:cs="Arial"/>
          <w:b/>
          <w:color w:val="92D050"/>
          <w:sz w:val="48"/>
          <w:szCs w:val="56"/>
        </w:rPr>
        <w:t xml:space="preserve"> I</w:t>
      </w:r>
      <w:r w:rsidR="00FC4EA2" w:rsidRPr="000B714C">
        <w:rPr>
          <w:rFonts w:ascii="Garamond" w:hAnsi="Garamond" w:cs="Arial"/>
          <w:b/>
          <w:color w:val="92D050"/>
          <w:sz w:val="48"/>
          <w:szCs w:val="56"/>
        </w:rPr>
        <w:t>nformation</w:t>
      </w:r>
      <w:r w:rsidR="00E72D55">
        <w:rPr>
          <w:rFonts w:ascii="Garamond" w:hAnsi="Garamond" w:cs="Arial"/>
          <w:b/>
          <w:color w:val="92D050"/>
          <w:sz w:val="48"/>
          <w:szCs w:val="56"/>
        </w:rPr>
        <w:t xml:space="preserve"> </w:t>
      </w:r>
      <w:r w:rsidR="00876338">
        <w:rPr>
          <w:rFonts w:ascii="Garamond" w:hAnsi="Garamond" w:cs="Arial"/>
          <w:b/>
          <w:color w:val="92D050"/>
          <w:sz w:val="48"/>
          <w:szCs w:val="56"/>
        </w:rPr>
        <w:t xml:space="preserve"> </w:t>
      </w:r>
    </w:p>
    <w:p w14:paraId="2E228391" w14:textId="77777777" w:rsidR="00976A95" w:rsidRDefault="00E72D55" w:rsidP="003C5A2E">
      <w:pPr>
        <w:autoSpaceDE w:val="0"/>
        <w:autoSpaceDN w:val="0"/>
        <w:adjustRightInd w:val="0"/>
        <w:spacing w:line="360" w:lineRule="auto"/>
        <w:rPr>
          <w:rFonts w:cs="Arial"/>
          <w:sz w:val="28"/>
          <w:szCs w:val="28"/>
        </w:rPr>
      </w:pPr>
      <w:r w:rsidRPr="00E72D55">
        <w:rPr>
          <w:rFonts w:cs="Arial"/>
          <w:sz w:val="28"/>
          <w:szCs w:val="28"/>
        </w:rPr>
        <w:t xml:space="preserve">Human Resources </w:t>
      </w:r>
      <w:r w:rsidR="005B2374">
        <w:rPr>
          <w:rFonts w:cs="Arial"/>
          <w:sz w:val="28"/>
          <w:szCs w:val="28"/>
        </w:rPr>
        <w:t xml:space="preserve">Division </w:t>
      </w:r>
      <w:r w:rsidR="00CD7336">
        <w:rPr>
          <w:rFonts w:cs="Arial"/>
          <w:sz w:val="28"/>
          <w:szCs w:val="28"/>
        </w:rPr>
        <w:t xml:space="preserve">operates </w:t>
      </w:r>
      <w:r w:rsidRPr="00E72D55">
        <w:rPr>
          <w:rFonts w:cs="Arial"/>
          <w:sz w:val="28"/>
          <w:szCs w:val="28"/>
        </w:rPr>
        <w:t xml:space="preserve">an on-line data collection system which provide all the information the council needs to understand the </w:t>
      </w:r>
      <w:proofErr w:type="spellStart"/>
      <w:r w:rsidRPr="00E72D55">
        <w:rPr>
          <w:rFonts w:cs="Arial"/>
          <w:sz w:val="28"/>
          <w:szCs w:val="28"/>
        </w:rPr>
        <w:t>make up</w:t>
      </w:r>
      <w:proofErr w:type="spellEnd"/>
      <w:r w:rsidRPr="00E72D55">
        <w:rPr>
          <w:rFonts w:cs="Arial"/>
          <w:sz w:val="28"/>
          <w:szCs w:val="28"/>
        </w:rPr>
        <w:t xml:space="preserve"> of its staff</w:t>
      </w:r>
      <w:r>
        <w:rPr>
          <w:rFonts w:cs="Arial"/>
          <w:sz w:val="28"/>
          <w:szCs w:val="28"/>
        </w:rPr>
        <w:t xml:space="preserve"> in respect of the protected characteristics</w:t>
      </w:r>
      <w:r w:rsidRPr="00E72D55">
        <w:rPr>
          <w:rFonts w:cs="Arial"/>
          <w:sz w:val="28"/>
          <w:szCs w:val="28"/>
        </w:rPr>
        <w:t xml:space="preserve">. Even though the system </w:t>
      </w:r>
      <w:r>
        <w:rPr>
          <w:rFonts w:cs="Arial"/>
          <w:sz w:val="28"/>
          <w:szCs w:val="28"/>
        </w:rPr>
        <w:t xml:space="preserve">itself </w:t>
      </w:r>
      <w:r w:rsidRPr="00E72D55">
        <w:rPr>
          <w:rFonts w:cs="Arial"/>
          <w:sz w:val="28"/>
          <w:szCs w:val="28"/>
        </w:rPr>
        <w:t xml:space="preserve">is </w:t>
      </w:r>
      <w:r w:rsidR="005B2374">
        <w:rPr>
          <w:rFonts w:cs="Arial"/>
          <w:sz w:val="28"/>
          <w:szCs w:val="28"/>
        </w:rPr>
        <w:t xml:space="preserve">sufficiently </w:t>
      </w:r>
      <w:r w:rsidRPr="00E72D55">
        <w:rPr>
          <w:rFonts w:cs="Arial"/>
          <w:sz w:val="28"/>
          <w:szCs w:val="28"/>
        </w:rPr>
        <w:t xml:space="preserve">robust it </w:t>
      </w:r>
      <w:r w:rsidR="00CD2984">
        <w:rPr>
          <w:rFonts w:cs="Arial"/>
          <w:sz w:val="28"/>
          <w:szCs w:val="28"/>
        </w:rPr>
        <w:t>continues to be a challenge to get staff</w:t>
      </w:r>
      <w:r w:rsidRPr="00E72D55">
        <w:rPr>
          <w:rFonts w:cs="Arial"/>
          <w:sz w:val="28"/>
          <w:szCs w:val="28"/>
        </w:rPr>
        <w:t xml:space="preserve"> to complete these forms and it is recognised that more work needs to be done across the council to ensure that we are in possession of all the data</w:t>
      </w:r>
      <w:r>
        <w:rPr>
          <w:rFonts w:cs="Arial"/>
          <w:sz w:val="28"/>
          <w:szCs w:val="28"/>
        </w:rPr>
        <w:t xml:space="preserve"> as required by the Equality Act 2010</w:t>
      </w:r>
      <w:r w:rsidR="00976A95">
        <w:rPr>
          <w:rFonts w:cs="Arial"/>
          <w:sz w:val="28"/>
          <w:szCs w:val="28"/>
        </w:rPr>
        <w:t>.</w:t>
      </w:r>
    </w:p>
    <w:p w14:paraId="7D1E0EF7" w14:textId="77777777" w:rsidR="003C5A2E" w:rsidRPr="004F0FD6" w:rsidRDefault="00FC4EA2" w:rsidP="0057419B">
      <w:pPr>
        <w:tabs>
          <w:tab w:val="left" w:pos="7860"/>
        </w:tabs>
        <w:rPr>
          <w:rFonts w:cs="Arial"/>
          <w:sz w:val="28"/>
          <w:szCs w:val="28"/>
        </w:rPr>
      </w:pPr>
      <w:r w:rsidRPr="00DE3FBC">
        <w:rPr>
          <w:rFonts w:ascii="Garamond" w:hAnsi="Garamond" w:cs="Arial"/>
          <w:b/>
          <w:color w:val="92D050"/>
          <w:sz w:val="48"/>
          <w:szCs w:val="56"/>
        </w:rPr>
        <w:t xml:space="preserve">Pay </w:t>
      </w:r>
      <w:r w:rsidR="000B714C" w:rsidRPr="00DE3FBC">
        <w:rPr>
          <w:rFonts w:ascii="Garamond" w:hAnsi="Garamond" w:cs="Arial"/>
          <w:b/>
          <w:color w:val="92D050"/>
          <w:sz w:val="48"/>
          <w:szCs w:val="56"/>
        </w:rPr>
        <w:t>D</w:t>
      </w:r>
      <w:r w:rsidRPr="00DE3FBC">
        <w:rPr>
          <w:rFonts w:ascii="Garamond" w:hAnsi="Garamond" w:cs="Arial"/>
          <w:b/>
          <w:color w:val="92D050"/>
          <w:sz w:val="48"/>
          <w:szCs w:val="56"/>
        </w:rPr>
        <w:t>ifferences</w:t>
      </w:r>
      <w:r w:rsidR="001A4E43" w:rsidRPr="00DE3FBC">
        <w:rPr>
          <w:rFonts w:ascii="Garamond" w:hAnsi="Garamond" w:cs="Arial"/>
          <w:b/>
          <w:color w:val="92D050"/>
          <w:sz w:val="48"/>
          <w:szCs w:val="56"/>
        </w:rPr>
        <w:t xml:space="preserve"> (Gender pay gap)</w:t>
      </w:r>
      <w:r w:rsidR="0057419B" w:rsidRPr="004F0FD6">
        <w:rPr>
          <w:rFonts w:ascii="Garamond" w:hAnsi="Garamond" w:cs="Arial"/>
          <w:b/>
          <w:sz w:val="48"/>
          <w:szCs w:val="56"/>
        </w:rPr>
        <w:tab/>
        <w:t xml:space="preserve"> </w:t>
      </w:r>
    </w:p>
    <w:p w14:paraId="053109E7" w14:textId="1898CC87" w:rsidR="00FC4EA2" w:rsidRPr="004F0FD6" w:rsidRDefault="00CD7336" w:rsidP="00F4653B">
      <w:pPr>
        <w:pStyle w:val="ListParagraph"/>
        <w:numPr>
          <w:ilvl w:val="0"/>
          <w:numId w:val="14"/>
        </w:numPr>
        <w:autoSpaceDE w:val="0"/>
        <w:autoSpaceDN w:val="0"/>
        <w:adjustRightInd w:val="0"/>
        <w:spacing w:line="360" w:lineRule="auto"/>
        <w:rPr>
          <w:rFonts w:cs="Arial"/>
          <w:szCs w:val="28"/>
        </w:rPr>
      </w:pPr>
      <w:r w:rsidRPr="004F0FD6">
        <w:rPr>
          <w:rFonts w:cs="Arial"/>
          <w:szCs w:val="28"/>
        </w:rPr>
        <w:t xml:space="preserve">The </w:t>
      </w:r>
      <w:r w:rsidR="00B06BC5">
        <w:rPr>
          <w:rFonts w:cs="Arial"/>
          <w:szCs w:val="28"/>
        </w:rPr>
        <w:t xml:space="preserve">original </w:t>
      </w:r>
      <w:r w:rsidR="00FC4EA2" w:rsidRPr="004F0FD6">
        <w:rPr>
          <w:rFonts w:cs="Arial"/>
          <w:szCs w:val="28"/>
        </w:rPr>
        <w:t xml:space="preserve">Equal Pay Action Plan </w:t>
      </w:r>
      <w:r w:rsidR="00B06BC5">
        <w:rPr>
          <w:rFonts w:cs="Arial"/>
          <w:szCs w:val="28"/>
        </w:rPr>
        <w:t xml:space="preserve">2012 – 2015 </w:t>
      </w:r>
      <w:r w:rsidR="004F0FD6" w:rsidRPr="004F0FD6">
        <w:rPr>
          <w:rFonts w:cs="Arial"/>
          <w:szCs w:val="28"/>
        </w:rPr>
        <w:t>h</w:t>
      </w:r>
      <w:r w:rsidRPr="004F0FD6">
        <w:rPr>
          <w:rFonts w:cs="Arial"/>
          <w:szCs w:val="28"/>
        </w:rPr>
        <w:t>as</w:t>
      </w:r>
      <w:r w:rsidR="00FC4EA2" w:rsidRPr="004F0FD6">
        <w:rPr>
          <w:rFonts w:cs="Arial"/>
          <w:szCs w:val="28"/>
        </w:rPr>
        <w:t xml:space="preserve"> </w:t>
      </w:r>
      <w:r w:rsidR="004F0FD6" w:rsidRPr="004F0FD6">
        <w:rPr>
          <w:rFonts w:cs="Arial"/>
          <w:szCs w:val="28"/>
        </w:rPr>
        <w:t xml:space="preserve">been </w:t>
      </w:r>
      <w:r w:rsidR="00FC4EA2" w:rsidRPr="004F0FD6">
        <w:rPr>
          <w:rFonts w:cs="Arial"/>
          <w:szCs w:val="28"/>
        </w:rPr>
        <w:t xml:space="preserve">completed </w:t>
      </w:r>
      <w:r w:rsidR="00CD2984" w:rsidRPr="004F0FD6">
        <w:rPr>
          <w:rFonts w:cs="Arial"/>
          <w:szCs w:val="28"/>
        </w:rPr>
        <w:t>and t</w:t>
      </w:r>
      <w:r w:rsidR="00FC4EA2" w:rsidRPr="004F0FD6">
        <w:rPr>
          <w:rFonts w:cs="Arial"/>
          <w:szCs w:val="28"/>
        </w:rPr>
        <w:t xml:space="preserve">he </w:t>
      </w:r>
      <w:r w:rsidR="00CD2984" w:rsidRPr="004F0FD6">
        <w:rPr>
          <w:rFonts w:cs="Arial"/>
          <w:szCs w:val="28"/>
        </w:rPr>
        <w:t>Council</w:t>
      </w:r>
      <w:r w:rsidR="00FC4EA2" w:rsidRPr="004F0FD6">
        <w:rPr>
          <w:rFonts w:cs="Arial"/>
          <w:szCs w:val="28"/>
        </w:rPr>
        <w:t xml:space="preserve"> remains fully committed to the principles of Equality</w:t>
      </w:r>
      <w:r w:rsidR="001A4E43" w:rsidRPr="004F0FD6">
        <w:rPr>
          <w:rFonts w:cs="Arial"/>
          <w:szCs w:val="28"/>
        </w:rPr>
        <w:t>. All</w:t>
      </w:r>
      <w:r w:rsidR="00FC4EA2" w:rsidRPr="004F0FD6">
        <w:rPr>
          <w:rFonts w:cs="Arial"/>
          <w:szCs w:val="28"/>
        </w:rPr>
        <w:t xml:space="preserve"> new posts </w:t>
      </w:r>
      <w:r w:rsidR="001A4E43" w:rsidRPr="004F0FD6">
        <w:rPr>
          <w:rFonts w:cs="Arial"/>
          <w:szCs w:val="28"/>
        </w:rPr>
        <w:t xml:space="preserve">are </w:t>
      </w:r>
      <w:r w:rsidR="00CD2984" w:rsidRPr="004F0FD6">
        <w:rPr>
          <w:rFonts w:cs="Arial"/>
          <w:szCs w:val="28"/>
        </w:rPr>
        <w:t xml:space="preserve">evaluated </w:t>
      </w:r>
      <w:r w:rsidR="001A4E43" w:rsidRPr="004F0FD6">
        <w:rPr>
          <w:rFonts w:cs="Arial"/>
          <w:szCs w:val="28"/>
        </w:rPr>
        <w:t xml:space="preserve">by the Human Resources Division </w:t>
      </w:r>
      <w:r w:rsidR="00FC4EA2" w:rsidRPr="004F0FD6">
        <w:rPr>
          <w:rFonts w:cs="Arial"/>
          <w:szCs w:val="28"/>
        </w:rPr>
        <w:t xml:space="preserve">using the </w:t>
      </w:r>
      <w:proofErr w:type="gramStart"/>
      <w:r w:rsidR="00FC4EA2" w:rsidRPr="004F0FD6">
        <w:rPr>
          <w:rFonts w:cs="Arial"/>
          <w:szCs w:val="28"/>
        </w:rPr>
        <w:t>GL</w:t>
      </w:r>
      <w:r w:rsidR="00D15F49" w:rsidRPr="004F0FD6">
        <w:rPr>
          <w:rFonts w:cs="Arial"/>
          <w:szCs w:val="28"/>
        </w:rPr>
        <w:t>P</w:t>
      </w:r>
      <w:r w:rsidR="00FC4EA2" w:rsidRPr="004F0FD6">
        <w:rPr>
          <w:rFonts w:cs="Arial"/>
          <w:szCs w:val="28"/>
        </w:rPr>
        <w:t>C  job</w:t>
      </w:r>
      <w:proofErr w:type="gramEnd"/>
      <w:r w:rsidR="00FC4EA2" w:rsidRPr="004F0FD6">
        <w:rPr>
          <w:rFonts w:cs="Arial"/>
          <w:szCs w:val="28"/>
        </w:rPr>
        <w:t xml:space="preserve"> evaluation process</w:t>
      </w:r>
      <w:r w:rsidR="001A4E43" w:rsidRPr="004F0FD6">
        <w:rPr>
          <w:rFonts w:cs="Arial"/>
          <w:szCs w:val="28"/>
        </w:rPr>
        <w:t xml:space="preserve"> to ensure consistency and fairness of assessment</w:t>
      </w:r>
      <w:r w:rsidR="00FC4EA2" w:rsidRPr="004F0FD6">
        <w:rPr>
          <w:rFonts w:cs="Arial"/>
          <w:szCs w:val="28"/>
        </w:rPr>
        <w:t>.</w:t>
      </w:r>
      <w:r w:rsidR="008D6B56" w:rsidRPr="004F0FD6">
        <w:rPr>
          <w:rFonts w:cs="Arial"/>
          <w:szCs w:val="28"/>
        </w:rPr>
        <w:t xml:space="preserve"> information</w:t>
      </w:r>
    </w:p>
    <w:p w14:paraId="1A5E9C17" w14:textId="77777777" w:rsidR="00B06BC5" w:rsidRDefault="004F0FD6" w:rsidP="00B06BC5">
      <w:pPr>
        <w:pStyle w:val="ListParagraph"/>
        <w:numPr>
          <w:ilvl w:val="0"/>
          <w:numId w:val="14"/>
        </w:numPr>
        <w:autoSpaceDE w:val="0"/>
        <w:autoSpaceDN w:val="0"/>
        <w:adjustRightInd w:val="0"/>
        <w:spacing w:line="360" w:lineRule="auto"/>
        <w:rPr>
          <w:rFonts w:cs="Arial"/>
          <w:szCs w:val="28"/>
        </w:rPr>
      </w:pPr>
      <w:r>
        <w:rPr>
          <w:rFonts w:cs="Arial"/>
          <w:szCs w:val="28"/>
        </w:rPr>
        <w:t xml:space="preserve">The </w:t>
      </w:r>
      <w:r w:rsidR="00B06BC5">
        <w:rPr>
          <w:rFonts w:cs="Arial"/>
          <w:szCs w:val="28"/>
        </w:rPr>
        <w:t xml:space="preserve">Council as the largest employer in the county has decided that it will now publish a </w:t>
      </w:r>
      <w:r>
        <w:rPr>
          <w:rFonts w:cs="Arial"/>
          <w:szCs w:val="28"/>
        </w:rPr>
        <w:t xml:space="preserve">Gender Pay </w:t>
      </w:r>
      <w:r w:rsidR="00B06BC5">
        <w:rPr>
          <w:rFonts w:cs="Arial"/>
          <w:szCs w:val="28"/>
        </w:rPr>
        <w:t>report on an annual basis. The report for 2016 - 2017 will be presented to Council on the 31</w:t>
      </w:r>
      <w:r w:rsidR="00B06BC5" w:rsidRPr="00B06BC5">
        <w:rPr>
          <w:rFonts w:cs="Arial"/>
          <w:szCs w:val="28"/>
          <w:vertAlign w:val="superscript"/>
        </w:rPr>
        <w:t>st</w:t>
      </w:r>
      <w:r w:rsidR="00B06BC5">
        <w:rPr>
          <w:rFonts w:cs="Arial"/>
          <w:szCs w:val="28"/>
        </w:rPr>
        <w:t xml:space="preserve"> March 2018 and will then be available on the Council website from that date onwards.</w:t>
      </w:r>
    </w:p>
    <w:p w14:paraId="4B9A2066" w14:textId="77777777" w:rsidR="00B06BC5" w:rsidRDefault="00B06BC5">
      <w:pPr>
        <w:rPr>
          <w:rFonts w:eastAsia="Calibri" w:cs="Arial"/>
          <w:sz w:val="28"/>
          <w:szCs w:val="28"/>
          <w:lang w:eastAsia="en-US"/>
        </w:rPr>
      </w:pPr>
      <w:r>
        <w:rPr>
          <w:rFonts w:cs="Arial"/>
          <w:szCs w:val="28"/>
        </w:rPr>
        <w:br w:type="page"/>
      </w:r>
    </w:p>
    <w:p w14:paraId="7EFEB7CB" w14:textId="3A96F0A1" w:rsidR="00FC4EA2" w:rsidRPr="000B714C" w:rsidRDefault="00B06BC5" w:rsidP="00B06BC5">
      <w:pPr>
        <w:pStyle w:val="ListParagraph"/>
        <w:autoSpaceDE w:val="0"/>
        <w:autoSpaceDN w:val="0"/>
        <w:adjustRightInd w:val="0"/>
        <w:spacing w:line="360" w:lineRule="auto"/>
        <w:rPr>
          <w:rFonts w:ascii="Garamond" w:hAnsi="Garamond" w:cs="Arial"/>
          <w:b/>
          <w:color w:val="92D050"/>
          <w:sz w:val="48"/>
          <w:szCs w:val="56"/>
        </w:rPr>
      </w:pPr>
      <w:r w:rsidRPr="000B714C">
        <w:rPr>
          <w:rFonts w:ascii="Garamond" w:hAnsi="Garamond" w:cs="Arial"/>
          <w:b/>
          <w:color w:val="92D050"/>
          <w:sz w:val="48"/>
          <w:szCs w:val="56"/>
        </w:rPr>
        <w:t xml:space="preserve"> </w:t>
      </w:r>
      <w:r w:rsidR="000B714C" w:rsidRPr="000B714C">
        <w:rPr>
          <w:rFonts w:ascii="Garamond" w:hAnsi="Garamond" w:cs="Arial"/>
          <w:b/>
          <w:color w:val="92D050"/>
          <w:sz w:val="48"/>
          <w:szCs w:val="56"/>
        </w:rPr>
        <w:t xml:space="preserve">Staff </w:t>
      </w:r>
      <w:r w:rsidR="00EF0EFE">
        <w:rPr>
          <w:rFonts w:ascii="Garamond" w:hAnsi="Garamond" w:cs="Arial"/>
          <w:b/>
          <w:color w:val="92D050"/>
          <w:sz w:val="48"/>
          <w:szCs w:val="56"/>
        </w:rPr>
        <w:t xml:space="preserve">and Elected Member </w:t>
      </w:r>
      <w:r w:rsidR="000B714C" w:rsidRPr="000B714C">
        <w:rPr>
          <w:rFonts w:ascii="Garamond" w:hAnsi="Garamond" w:cs="Arial"/>
          <w:b/>
          <w:color w:val="92D050"/>
          <w:sz w:val="48"/>
          <w:szCs w:val="56"/>
        </w:rPr>
        <w:t>T</w:t>
      </w:r>
      <w:r w:rsidR="00FC4EA2" w:rsidRPr="000B714C">
        <w:rPr>
          <w:rFonts w:ascii="Garamond" w:hAnsi="Garamond" w:cs="Arial"/>
          <w:b/>
          <w:color w:val="92D050"/>
          <w:sz w:val="48"/>
          <w:szCs w:val="56"/>
        </w:rPr>
        <w:t xml:space="preserve">raining </w:t>
      </w:r>
    </w:p>
    <w:p w14:paraId="0CDDD3C5" w14:textId="77777777" w:rsidR="00D4343F" w:rsidRDefault="00D4343F" w:rsidP="00542B8C">
      <w:pPr>
        <w:pStyle w:val="ListParagraph"/>
        <w:numPr>
          <w:ilvl w:val="0"/>
          <w:numId w:val="4"/>
        </w:numPr>
        <w:spacing w:line="480" w:lineRule="auto"/>
        <w:rPr>
          <w:rFonts w:cs="Arial"/>
          <w:color w:val="C00000"/>
          <w:szCs w:val="28"/>
        </w:rPr>
      </w:pPr>
      <w:r w:rsidRPr="009F3727">
        <w:rPr>
          <w:rFonts w:cs="Arial"/>
          <w:szCs w:val="28"/>
        </w:rPr>
        <w:t xml:space="preserve">The Council’s Induction Programme has a </w:t>
      </w:r>
      <w:r>
        <w:rPr>
          <w:rFonts w:cs="Arial"/>
          <w:szCs w:val="28"/>
        </w:rPr>
        <w:t xml:space="preserve">specific </w:t>
      </w:r>
      <w:r w:rsidRPr="009F3727">
        <w:rPr>
          <w:rFonts w:cs="Arial"/>
          <w:szCs w:val="28"/>
        </w:rPr>
        <w:t xml:space="preserve">section which deals with </w:t>
      </w:r>
      <w:r>
        <w:rPr>
          <w:rFonts w:cs="Arial"/>
          <w:szCs w:val="28"/>
        </w:rPr>
        <w:t>the Equality Act 2010, e</w:t>
      </w:r>
      <w:r w:rsidRPr="009F3727">
        <w:rPr>
          <w:rFonts w:cs="Arial"/>
          <w:szCs w:val="28"/>
        </w:rPr>
        <w:t>qualities</w:t>
      </w:r>
      <w:r>
        <w:rPr>
          <w:rFonts w:cs="Arial"/>
          <w:szCs w:val="28"/>
        </w:rPr>
        <w:t xml:space="preserve"> in </w:t>
      </w:r>
      <w:proofErr w:type="gramStart"/>
      <w:r>
        <w:rPr>
          <w:rFonts w:cs="Arial"/>
          <w:szCs w:val="28"/>
        </w:rPr>
        <w:t xml:space="preserve">general </w:t>
      </w:r>
      <w:r w:rsidRPr="009F3727">
        <w:rPr>
          <w:rFonts w:cs="Arial"/>
          <w:szCs w:val="28"/>
        </w:rPr>
        <w:t xml:space="preserve"> and</w:t>
      </w:r>
      <w:proofErr w:type="gramEnd"/>
      <w:r w:rsidRPr="009F3727">
        <w:rPr>
          <w:rFonts w:cs="Arial"/>
          <w:szCs w:val="28"/>
        </w:rPr>
        <w:t xml:space="preserve"> the Welsh Language</w:t>
      </w:r>
      <w:r>
        <w:rPr>
          <w:rFonts w:cs="Arial"/>
          <w:color w:val="C00000"/>
          <w:szCs w:val="28"/>
        </w:rPr>
        <w:t>.</w:t>
      </w:r>
    </w:p>
    <w:p w14:paraId="3511EB22" w14:textId="77777777" w:rsidR="00D4343F" w:rsidRDefault="00D4343F" w:rsidP="00542B8C">
      <w:pPr>
        <w:pStyle w:val="ListParagraph"/>
        <w:numPr>
          <w:ilvl w:val="0"/>
          <w:numId w:val="4"/>
        </w:numPr>
        <w:spacing w:line="480" w:lineRule="auto"/>
        <w:rPr>
          <w:rFonts w:cs="Arial"/>
          <w:szCs w:val="28"/>
        </w:rPr>
      </w:pPr>
      <w:r w:rsidRPr="009F3727">
        <w:rPr>
          <w:rFonts w:cs="Arial"/>
          <w:szCs w:val="28"/>
        </w:rPr>
        <w:t xml:space="preserve">The </w:t>
      </w:r>
      <w:r>
        <w:rPr>
          <w:rFonts w:cs="Arial"/>
          <w:szCs w:val="28"/>
        </w:rPr>
        <w:t xml:space="preserve">Social Services </w:t>
      </w:r>
      <w:r w:rsidRPr="009F3727">
        <w:rPr>
          <w:rFonts w:cs="Arial"/>
          <w:szCs w:val="28"/>
        </w:rPr>
        <w:t xml:space="preserve">Sensory Team </w:t>
      </w:r>
      <w:r>
        <w:rPr>
          <w:rFonts w:cs="Arial"/>
          <w:szCs w:val="28"/>
        </w:rPr>
        <w:t xml:space="preserve">continue to run 4 half day sessions per annum for staff and partner organisations on </w:t>
      </w:r>
      <w:proofErr w:type="spellStart"/>
      <w:r>
        <w:rPr>
          <w:rFonts w:cs="Arial"/>
          <w:szCs w:val="28"/>
        </w:rPr>
        <w:t>sight,hearing</w:t>
      </w:r>
      <w:proofErr w:type="spellEnd"/>
      <w:r>
        <w:rPr>
          <w:rFonts w:cs="Arial"/>
          <w:szCs w:val="28"/>
        </w:rPr>
        <w:t xml:space="preserve"> and dual sensory loss.</w:t>
      </w:r>
    </w:p>
    <w:p w14:paraId="0B764488" w14:textId="77777777" w:rsidR="00CD2984" w:rsidRPr="009404F2" w:rsidRDefault="001A4E43" w:rsidP="00542B8C">
      <w:pPr>
        <w:pStyle w:val="ListParagraph"/>
        <w:numPr>
          <w:ilvl w:val="0"/>
          <w:numId w:val="4"/>
        </w:numPr>
        <w:spacing w:line="480" w:lineRule="auto"/>
        <w:rPr>
          <w:rFonts w:cs="Arial"/>
          <w:szCs w:val="28"/>
        </w:rPr>
      </w:pPr>
      <w:r>
        <w:rPr>
          <w:rFonts w:cs="Arial"/>
          <w:szCs w:val="28"/>
        </w:rPr>
        <w:t>With Local Government elections taking place in May 2017 Equality and Diversity sessions for elected members will be held as a part of their induction process</w:t>
      </w:r>
      <w:r w:rsidR="00721346">
        <w:rPr>
          <w:rFonts w:cs="Arial"/>
          <w:szCs w:val="28"/>
        </w:rPr>
        <w:t xml:space="preserve"> and will be reported upon in next </w:t>
      </w:r>
      <w:proofErr w:type="spellStart"/>
      <w:r w:rsidR="00721346">
        <w:rPr>
          <w:rFonts w:cs="Arial"/>
          <w:szCs w:val="28"/>
        </w:rPr>
        <w:t>years</w:t>
      </w:r>
      <w:proofErr w:type="spellEnd"/>
      <w:r w:rsidR="00721346">
        <w:rPr>
          <w:rFonts w:cs="Arial"/>
          <w:szCs w:val="28"/>
        </w:rPr>
        <w:t xml:space="preserve"> monitoring report</w:t>
      </w:r>
      <w:r>
        <w:rPr>
          <w:rFonts w:cs="Arial"/>
          <w:szCs w:val="28"/>
        </w:rPr>
        <w:t>.</w:t>
      </w:r>
    </w:p>
    <w:p w14:paraId="532FCC54" w14:textId="77777777" w:rsidR="002B7F12" w:rsidRPr="002A7676" w:rsidRDefault="002B7F12" w:rsidP="002A7676">
      <w:pPr>
        <w:autoSpaceDE w:val="0"/>
        <w:autoSpaceDN w:val="0"/>
        <w:adjustRightInd w:val="0"/>
        <w:spacing w:after="0" w:line="360" w:lineRule="auto"/>
        <w:rPr>
          <w:rFonts w:ascii="Garamond" w:hAnsi="Garamond" w:cs="Arial"/>
          <w:b/>
          <w:color w:val="92D050"/>
          <w:sz w:val="56"/>
          <w:szCs w:val="56"/>
        </w:rPr>
      </w:pPr>
      <w:r w:rsidRPr="000B714C">
        <w:rPr>
          <w:rFonts w:ascii="Garamond" w:hAnsi="Garamond" w:cs="Arial"/>
          <w:b/>
          <w:color w:val="92D050"/>
          <w:sz w:val="48"/>
          <w:szCs w:val="56"/>
        </w:rPr>
        <w:t>Procurement</w:t>
      </w:r>
    </w:p>
    <w:p w14:paraId="6BBE91D2" w14:textId="77777777" w:rsidR="002B7F12" w:rsidRPr="002A7676" w:rsidRDefault="002B7F12" w:rsidP="002B7F12">
      <w:pPr>
        <w:autoSpaceDE w:val="0"/>
        <w:autoSpaceDN w:val="0"/>
        <w:adjustRightInd w:val="0"/>
        <w:spacing w:after="0" w:line="360" w:lineRule="auto"/>
        <w:ind w:left="720"/>
        <w:rPr>
          <w:rFonts w:cs="Arial"/>
          <w:color w:val="FF0000"/>
          <w:sz w:val="28"/>
          <w:szCs w:val="28"/>
        </w:rPr>
      </w:pPr>
      <w:r w:rsidRPr="007E776D">
        <w:rPr>
          <w:rFonts w:cs="Arial"/>
          <w:sz w:val="28"/>
          <w:szCs w:val="28"/>
        </w:rPr>
        <w:t xml:space="preserve">The </w:t>
      </w:r>
      <w:r w:rsidR="00EB2B1B">
        <w:rPr>
          <w:rFonts w:cs="Arial"/>
          <w:sz w:val="28"/>
          <w:szCs w:val="28"/>
        </w:rPr>
        <w:t xml:space="preserve">Council’s </w:t>
      </w:r>
      <w:r w:rsidRPr="007E776D">
        <w:rPr>
          <w:rFonts w:cs="Arial"/>
          <w:sz w:val="28"/>
          <w:szCs w:val="28"/>
        </w:rPr>
        <w:t xml:space="preserve">Procurement </w:t>
      </w:r>
      <w:r w:rsidR="00EB2B1B">
        <w:rPr>
          <w:rFonts w:cs="Arial"/>
          <w:sz w:val="28"/>
          <w:szCs w:val="28"/>
        </w:rPr>
        <w:t xml:space="preserve">process uses </w:t>
      </w:r>
      <w:r w:rsidRPr="007E776D">
        <w:rPr>
          <w:rFonts w:cs="Arial"/>
          <w:sz w:val="28"/>
          <w:szCs w:val="28"/>
        </w:rPr>
        <w:t xml:space="preserve">the documentation of the </w:t>
      </w:r>
      <w:r w:rsidR="00543550">
        <w:rPr>
          <w:rFonts w:cs="Arial"/>
          <w:sz w:val="28"/>
          <w:szCs w:val="28"/>
        </w:rPr>
        <w:t>W</w:t>
      </w:r>
      <w:r w:rsidRPr="007E776D">
        <w:rPr>
          <w:rFonts w:cs="Arial"/>
          <w:sz w:val="28"/>
          <w:szCs w:val="28"/>
        </w:rPr>
        <w:t>e</w:t>
      </w:r>
      <w:r w:rsidR="00543550">
        <w:rPr>
          <w:rFonts w:cs="Arial"/>
          <w:sz w:val="28"/>
          <w:szCs w:val="28"/>
        </w:rPr>
        <w:t>l</w:t>
      </w:r>
      <w:r w:rsidRPr="007E776D">
        <w:rPr>
          <w:rFonts w:cs="Arial"/>
          <w:sz w:val="28"/>
          <w:szCs w:val="28"/>
        </w:rPr>
        <w:t>s</w:t>
      </w:r>
      <w:r w:rsidR="00543550">
        <w:rPr>
          <w:rFonts w:cs="Arial"/>
          <w:sz w:val="28"/>
          <w:szCs w:val="28"/>
        </w:rPr>
        <w:t xml:space="preserve">h </w:t>
      </w:r>
      <w:r w:rsidRPr="007E776D">
        <w:rPr>
          <w:rFonts w:cs="Arial"/>
          <w:sz w:val="28"/>
          <w:szCs w:val="28"/>
        </w:rPr>
        <w:t xml:space="preserve">Purchasing Consortium </w:t>
      </w:r>
      <w:r w:rsidR="00EB2B1B">
        <w:rPr>
          <w:rFonts w:cs="Arial"/>
          <w:sz w:val="28"/>
          <w:szCs w:val="28"/>
        </w:rPr>
        <w:t>therefore</w:t>
      </w:r>
      <w:r w:rsidR="00876338">
        <w:rPr>
          <w:rFonts w:cs="Arial"/>
          <w:sz w:val="28"/>
          <w:szCs w:val="28"/>
        </w:rPr>
        <w:t xml:space="preserve"> it is comprehensive in how</w:t>
      </w:r>
      <w:r w:rsidR="00EB2B1B">
        <w:rPr>
          <w:rFonts w:cs="Arial"/>
          <w:sz w:val="28"/>
          <w:szCs w:val="28"/>
        </w:rPr>
        <w:t xml:space="preserve"> Equalities is considered</w:t>
      </w:r>
      <w:r w:rsidR="00876338">
        <w:rPr>
          <w:rFonts w:cs="Arial"/>
          <w:sz w:val="28"/>
          <w:szCs w:val="28"/>
        </w:rPr>
        <w:t>.</w:t>
      </w:r>
    </w:p>
    <w:p w14:paraId="08ED274B" w14:textId="77777777" w:rsidR="00FC54B0" w:rsidRPr="000B714C" w:rsidRDefault="000B714C" w:rsidP="00DD251F">
      <w:pPr>
        <w:tabs>
          <w:tab w:val="left" w:pos="5145"/>
        </w:tabs>
        <w:rPr>
          <w:rFonts w:ascii="Garamond" w:hAnsi="Garamond" w:cs="Arial"/>
          <w:b/>
          <w:color w:val="92D050"/>
          <w:sz w:val="48"/>
          <w:szCs w:val="56"/>
        </w:rPr>
      </w:pPr>
      <w:r w:rsidRPr="000B714C">
        <w:rPr>
          <w:rFonts w:ascii="Garamond" w:hAnsi="Garamond" w:cs="Arial"/>
          <w:b/>
          <w:color w:val="92D050"/>
          <w:sz w:val="48"/>
          <w:szCs w:val="56"/>
        </w:rPr>
        <w:t>Reporting and P</w:t>
      </w:r>
      <w:r w:rsidR="00F03BBE" w:rsidRPr="000B714C">
        <w:rPr>
          <w:rFonts w:ascii="Garamond" w:hAnsi="Garamond" w:cs="Arial"/>
          <w:b/>
          <w:color w:val="92D050"/>
          <w:sz w:val="48"/>
          <w:szCs w:val="56"/>
        </w:rPr>
        <w:t xml:space="preserve">ublishing </w:t>
      </w:r>
    </w:p>
    <w:p w14:paraId="0D09216B" w14:textId="77777777" w:rsidR="003C5A2E" w:rsidRPr="00976A95" w:rsidRDefault="002A7676" w:rsidP="00976A95">
      <w:pPr>
        <w:spacing w:line="360" w:lineRule="auto"/>
        <w:ind w:left="360"/>
        <w:rPr>
          <w:rFonts w:cs="Arial"/>
          <w:sz w:val="28"/>
          <w:szCs w:val="28"/>
        </w:rPr>
      </w:pPr>
      <w:proofErr w:type="gramStart"/>
      <w:r w:rsidRPr="007E776D">
        <w:rPr>
          <w:rFonts w:cs="Arial"/>
          <w:sz w:val="28"/>
          <w:szCs w:val="28"/>
        </w:rPr>
        <w:t>This  report</w:t>
      </w:r>
      <w:proofErr w:type="gramEnd"/>
      <w:r w:rsidRPr="007E776D">
        <w:rPr>
          <w:rFonts w:cs="Arial"/>
          <w:sz w:val="28"/>
          <w:szCs w:val="28"/>
        </w:rPr>
        <w:t xml:space="preserve"> is being published as per the requirements of the Equality Act 2010</w:t>
      </w:r>
      <w:r w:rsidR="007E776D" w:rsidRPr="007E776D">
        <w:rPr>
          <w:rFonts w:cs="Arial"/>
          <w:sz w:val="28"/>
          <w:szCs w:val="28"/>
        </w:rPr>
        <w:t xml:space="preserve"> and will be available in alternative formats upon request  from the 1</w:t>
      </w:r>
      <w:r w:rsidR="007E776D" w:rsidRPr="007E776D">
        <w:rPr>
          <w:rFonts w:cs="Arial"/>
          <w:sz w:val="28"/>
          <w:szCs w:val="28"/>
          <w:vertAlign w:val="superscript"/>
        </w:rPr>
        <w:t>st</w:t>
      </w:r>
      <w:r w:rsidR="007E776D" w:rsidRPr="007E776D">
        <w:rPr>
          <w:rFonts w:cs="Arial"/>
          <w:sz w:val="28"/>
          <w:szCs w:val="28"/>
        </w:rPr>
        <w:t xml:space="preserve"> April </w:t>
      </w:r>
      <w:r w:rsidR="007E776D" w:rsidRPr="009404F2">
        <w:rPr>
          <w:rFonts w:cs="Arial"/>
          <w:sz w:val="28"/>
          <w:szCs w:val="28"/>
        </w:rPr>
        <w:t>201</w:t>
      </w:r>
      <w:r w:rsidR="00CD7336" w:rsidRPr="009404F2">
        <w:rPr>
          <w:rFonts w:cs="Arial"/>
          <w:sz w:val="28"/>
          <w:szCs w:val="28"/>
        </w:rPr>
        <w:t>7</w:t>
      </w:r>
      <w:r w:rsidR="00E00C39">
        <w:rPr>
          <w:rFonts w:cs="Arial"/>
          <w:sz w:val="28"/>
          <w:szCs w:val="28"/>
        </w:rPr>
        <w:t>.</w:t>
      </w:r>
    </w:p>
    <w:p w14:paraId="3253D00D" w14:textId="77777777" w:rsidR="002A7676" w:rsidRPr="000B714C" w:rsidRDefault="002A7676" w:rsidP="00514564">
      <w:pPr>
        <w:spacing w:line="360" w:lineRule="auto"/>
        <w:rPr>
          <w:rFonts w:cs="Arial"/>
          <w:b/>
          <w:sz w:val="28"/>
          <w:szCs w:val="36"/>
        </w:rPr>
      </w:pPr>
      <w:r w:rsidRPr="00067F51">
        <w:rPr>
          <w:rFonts w:ascii="Garamond" w:hAnsi="Garamond" w:cstheme="minorHAnsi"/>
          <w:b/>
          <w:color w:val="92D050"/>
          <w:sz w:val="48"/>
          <w:szCs w:val="56"/>
        </w:rPr>
        <w:t>T</w:t>
      </w:r>
      <w:r w:rsidRPr="000B714C">
        <w:rPr>
          <w:rFonts w:ascii="Garamond" w:hAnsi="Garamond" w:cstheme="minorHAnsi"/>
          <w:b/>
          <w:color w:val="92D050"/>
          <w:sz w:val="48"/>
          <w:szCs w:val="56"/>
        </w:rPr>
        <w:t>he Welsh Language</w:t>
      </w:r>
      <w:r w:rsidRPr="000B714C">
        <w:rPr>
          <w:rFonts w:cs="Arial"/>
          <w:b/>
          <w:color w:val="92D050"/>
          <w:sz w:val="28"/>
          <w:szCs w:val="36"/>
        </w:rPr>
        <w:t xml:space="preserve"> </w:t>
      </w:r>
    </w:p>
    <w:p w14:paraId="546155D1" w14:textId="77777777" w:rsidR="002A7676" w:rsidRPr="009404F2" w:rsidRDefault="00CD7336" w:rsidP="00F4653B">
      <w:pPr>
        <w:pStyle w:val="ListParagraph"/>
        <w:numPr>
          <w:ilvl w:val="0"/>
          <w:numId w:val="9"/>
        </w:numPr>
        <w:spacing w:line="360" w:lineRule="auto"/>
        <w:rPr>
          <w:rFonts w:cs="Arial"/>
          <w:szCs w:val="28"/>
        </w:rPr>
      </w:pPr>
      <w:r w:rsidRPr="009404F2">
        <w:rPr>
          <w:rFonts w:cs="Arial"/>
          <w:szCs w:val="28"/>
        </w:rPr>
        <w:t xml:space="preserve">This large (176+ Standards not including sub-sections) and exceptionally complicated piece of legislation has presented serious challenges not only in the interpretation </w:t>
      </w:r>
      <w:r w:rsidR="009A00D8" w:rsidRPr="009404F2">
        <w:rPr>
          <w:rFonts w:cs="Arial"/>
          <w:szCs w:val="28"/>
        </w:rPr>
        <w:t>of</w:t>
      </w:r>
      <w:r w:rsidRPr="009404F2">
        <w:rPr>
          <w:rFonts w:cs="Arial"/>
          <w:szCs w:val="28"/>
        </w:rPr>
        <w:t xml:space="preserve"> their exact meaning but also ensuring legal compliance by specific deadlines</w:t>
      </w:r>
      <w:r w:rsidR="009A00D8" w:rsidRPr="009404F2">
        <w:rPr>
          <w:rFonts w:cs="Arial"/>
          <w:szCs w:val="28"/>
        </w:rPr>
        <w:t xml:space="preserve"> across the whole of the Council and its 3,500</w:t>
      </w:r>
      <w:r w:rsidR="00241D2E">
        <w:rPr>
          <w:rFonts w:cs="Arial"/>
          <w:szCs w:val="28"/>
        </w:rPr>
        <w:t>+</w:t>
      </w:r>
      <w:r w:rsidR="009A00D8" w:rsidRPr="009404F2">
        <w:rPr>
          <w:rFonts w:cs="Arial"/>
          <w:szCs w:val="28"/>
        </w:rPr>
        <w:t xml:space="preserve"> staff and 93,000 residents</w:t>
      </w:r>
      <w:r w:rsidRPr="009404F2">
        <w:rPr>
          <w:rFonts w:cs="Arial"/>
          <w:szCs w:val="28"/>
        </w:rPr>
        <w:t>.</w:t>
      </w:r>
      <w:r w:rsidR="009404F2">
        <w:rPr>
          <w:rFonts w:cs="Arial"/>
          <w:szCs w:val="28"/>
        </w:rPr>
        <w:t xml:space="preserve"> </w:t>
      </w:r>
    </w:p>
    <w:p w14:paraId="35261DA0" w14:textId="77777777" w:rsidR="007E776D" w:rsidRPr="00935929" w:rsidRDefault="00423F63" w:rsidP="00F4653B">
      <w:pPr>
        <w:pStyle w:val="ListParagraph"/>
        <w:numPr>
          <w:ilvl w:val="0"/>
          <w:numId w:val="9"/>
        </w:numPr>
        <w:spacing w:line="360" w:lineRule="auto"/>
        <w:rPr>
          <w:rFonts w:cs="Arial"/>
          <w:color w:val="000000" w:themeColor="text1"/>
          <w:szCs w:val="28"/>
        </w:rPr>
      </w:pPr>
      <w:r w:rsidRPr="00935929">
        <w:rPr>
          <w:rFonts w:cs="Arial"/>
          <w:color w:val="000000" w:themeColor="text1"/>
          <w:szCs w:val="28"/>
        </w:rPr>
        <w:t xml:space="preserve">A working group </w:t>
      </w:r>
      <w:r w:rsidR="00CD2984" w:rsidRPr="00935929">
        <w:rPr>
          <w:rFonts w:cs="Arial"/>
          <w:color w:val="000000" w:themeColor="text1"/>
          <w:szCs w:val="28"/>
        </w:rPr>
        <w:t xml:space="preserve">continues to </w:t>
      </w:r>
      <w:r w:rsidRPr="00935929">
        <w:rPr>
          <w:rFonts w:cs="Arial"/>
          <w:color w:val="000000" w:themeColor="text1"/>
          <w:szCs w:val="28"/>
        </w:rPr>
        <w:t>m</w:t>
      </w:r>
      <w:r w:rsidR="00CD2984" w:rsidRPr="00935929">
        <w:rPr>
          <w:rFonts w:cs="Arial"/>
          <w:color w:val="000000" w:themeColor="text1"/>
          <w:szCs w:val="28"/>
        </w:rPr>
        <w:t>e</w:t>
      </w:r>
      <w:r w:rsidRPr="00935929">
        <w:rPr>
          <w:rFonts w:cs="Arial"/>
          <w:color w:val="000000" w:themeColor="text1"/>
          <w:szCs w:val="28"/>
        </w:rPr>
        <w:t>et r</w:t>
      </w:r>
      <w:r w:rsidR="00876338" w:rsidRPr="00935929">
        <w:rPr>
          <w:rFonts w:cs="Arial"/>
          <w:color w:val="000000" w:themeColor="text1"/>
          <w:szCs w:val="28"/>
        </w:rPr>
        <w:t>egular</w:t>
      </w:r>
      <w:r w:rsidRPr="00935929">
        <w:rPr>
          <w:rFonts w:cs="Arial"/>
          <w:color w:val="000000" w:themeColor="text1"/>
          <w:szCs w:val="28"/>
        </w:rPr>
        <w:t xml:space="preserve">ly </w:t>
      </w:r>
      <w:r w:rsidR="007E776D" w:rsidRPr="00935929">
        <w:rPr>
          <w:rFonts w:cs="Arial"/>
          <w:color w:val="000000" w:themeColor="text1"/>
          <w:szCs w:val="28"/>
        </w:rPr>
        <w:t xml:space="preserve">to discuss the requirements and potential implications of the “More than </w:t>
      </w:r>
      <w:r w:rsidR="00241D2E">
        <w:rPr>
          <w:rFonts w:cs="Arial"/>
          <w:color w:val="000000" w:themeColor="text1"/>
          <w:szCs w:val="28"/>
        </w:rPr>
        <w:t>W</w:t>
      </w:r>
      <w:r w:rsidR="007E776D" w:rsidRPr="00935929">
        <w:rPr>
          <w:rFonts w:cs="Arial"/>
          <w:color w:val="000000" w:themeColor="text1"/>
          <w:szCs w:val="28"/>
        </w:rPr>
        <w:t>ords</w:t>
      </w:r>
      <w:r w:rsidR="00A82294" w:rsidRPr="00935929">
        <w:rPr>
          <w:rFonts w:cs="Arial"/>
          <w:color w:val="000000" w:themeColor="text1"/>
          <w:szCs w:val="28"/>
        </w:rPr>
        <w:t xml:space="preserve"> Strategy</w:t>
      </w:r>
      <w:r w:rsidR="00543550" w:rsidRPr="00935929">
        <w:rPr>
          <w:rFonts w:cs="Arial"/>
          <w:color w:val="000000" w:themeColor="text1"/>
          <w:szCs w:val="28"/>
        </w:rPr>
        <w:t xml:space="preserve"> 2011</w:t>
      </w:r>
      <w:r w:rsidR="00A82294" w:rsidRPr="00935929">
        <w:rPr>
          <w:rFonts w:cs="Arial"/>
          <w:color w:val="000000" w:themeColor="text1"/>
          <w:szCs w:val="28"/>
        </w:rPr>
        <w:t>”</w:t>
      </w:r>
      <w:r w:rsidR="007E776D" w:rsidRPr="00935929">
        <w:rPr>
          <w:rFonts w:cs="Arial"/>
          <w:color w:val="000000" w:themeColor="text1"/>
          <w:szCs w:val="28"/>
        </w:rPr>
        <w:t>/</w:t>
      </w:r>
      <w:r w:rsidR="00A82294" w:rsidRPr="00935929">
        <w:rPr>
          <w:rFonts w:cs="Arial"/>
          <w:color w:val="000000" w:themeColor="text1"/>
          <w:szCs w:val="28"/>
        </w:rPr>
        <w:t xml:space="preserve"> “</w:t>
      </w:r>
      <w:proofErr w:type="spellStart"/>
      <w:r w:rsidR="00A82294" w:rsidRPr="00935929">
        <w:rPr>
          <w:rFonts w:cs="Arial"/>
          <w:color w:val="000000" w:themeColor="text1"/>
          <w:szCs w:val="28"/>
        </w:rPr>
        <w:t>Strategaeth</w:t>
      </w:r>
      <w:proofErr w:type="spellEnd"/>
      <w:r w:rsidR="00A82294" w:rsidRPr="00935929">
        <w:rPr>
          <w:rFonts w:cs="Arial"/>
          <w:color w:val="000000" w:themeColor="text1"/>
          <w:szCs w:val="28"/>
        </w:rPr>
        <w:t xml:space="preserve"> </w:t>
      </w:r>
      <w:proofErr w:type="spellStart"/>
      <w:r w:rsidR="007E776D" w:rsidRPr="00935929">
        <w:rPr>
          <w:rFonts w:cs="Arial"/>
          <w:color w:val="000000" w:themeColor="text1"/>
          <w:szCs w:val="28"/>
        </w:rPr>
        <w:t>Mwy</w:t>
      </w:r>
      <w:proofErr w:type="spellEnd"/>
      <w:r w:rsidR="007E776D" w:rsidRPr="00935929">
        <w:rPr>
          <w:rFonts w:cs="Arial"/>
          <w:color w:val="000000" w:themeColor="text1"/>
          <w:szCs w:val="28"/>
        </w:rPr>
        <w:t xml:space="preserve"> </w:t>
      </w:r>
      <w:proofErr w:type="spellStart"/>
      <w:r w:rsidR="007E776D" w:rsidRPr="00935929">
        <w:rPr>
          <w:rFonts w:cs="Arial"/>
          <w:color w:val="000000" w:themeColor="text1"/>
          <w:szCs w:val="28"/>
        </w:rPr>
        <w:t>na</w:t>
      </w:r>
      <w:proofErr w:type="spellEnd"/>
      <w:r w:rsidR="007E776D" w:rsidRPr="00935929">
        <w:rPr>
          <w:rFonts w:cs="Arial"/>
          <w:color w:val="000000" w:themeColor="text1"/>
          <w:szCs w:val="28"/>
        </w:rPr>
        <w:t xml:space="preserve"> </w:t>
      </w:r>
      <w:proofErr w:type="spellStart"/>
      <w:r w:rsidR="00241D2E">
        <w:rPr>
          <w:rFonts w:cs="Arial"/>
          <w:color w:val="000000" w:themeColor="text1"/>
          <w:szCs w:val="28"/>
        </w:rPr>
        <w:t>G</w:t>
      </w:r>
      <w:r w:rsidR="007E776D" w:rsidRPr="00935929">
        <w:rPr>
          <w:rFonts w:cs="Arial"/>
          <w:color w:val="000000" w:themeColor="text1"/>
          <w:szCs w:val="28"/>
        </w:rPr>
        <w:t>eiriau</w:t>
      </w:r>
      <w:proofErr w:type="spellEnd"/>
      <w:r w:rsidR="00A82294" w:rsidRPr="00935929">
        <w:rPr>
          <w:rFonts w:cs="Arial"/>
          <w:color w:val="000000" w:themeColor="text1"/>
          <w:szCs w:val="28"/>
        </w:rPr>
        <w:t xml:space="preserve"> 2011”. This strategy from the Welsh </w:t>
      </w:r>
      <w:proofErr w:type="gramStart"/>
      <w:r w:rsidR="00A82294" w:rsidRPr="00935929">
        <w:rPr>
          <w:rFonts w:cs="Arial"/>
          <w:color w:val="000000" w:themeColor="text1"/>
          <w:szCs w:val="28"/>
        </w:rPr>
        <w:t>Government  requires</w:t>
      </w:r>
      <w:proofErr w:type="gramEnd"/>
      <w:r w:rsidR="00A82294" w:rsidRPr="00935929">
        <w:rPr>
          <w:rFonts w:cs="Arial"/>
          <w:color w:val="000000" w:themeColor="text1"/>
          <w:szCs w:val="28"/>
        </w:rPr>
        <w:t xml:space="preserve"> that providers of social care make an “active offer” regarding providing services through the m</w:t>
      </w:r>
      <w:r w:rsidRPr="00935929">
        <w:rPr>
          <w:rFonts w:cs="Arial"/>
          <w:color w:val="000000" w:themeColor="text1"/>
          <w:szCs w:val="28"/>
        </w:rPr>
        <w:t>e</w:t>
      </w:r>
      <w:r w:rsidR="00A82294" w:rsidRPr="00935929">
        <w:rPr>
          <w:rFonts w:cs="Arial"/>
          <w:color w:val="000000" w:themeColor="text1"/>
          <w:szCs w:val="28"/>
        </w:rPr>
        <w:t xml:space="preserve">dium of Welsh if the service user so wishes. The Council </w:t>
      </w:r>
      <w:r w:rsidR="00876338" w:rsidRPr="00935929">
        <w:rPr>
          <w:rFonts w:cs="Arial"/>
          <w:color w:val="000000" w:themeColor="text1"/>
          <w:szCs w:val="28"/>
        </w:rPr>
        <w:t xml:space="preserve">have made significant progress in respect of their action plan </w:t>
      </w:r>
      <w:r w:rsidR="00A82294" w:rsidRPr="00935929">
        <w:rPr>
          <w:rFonts w:cs="Arial"/>
          <w:color w:val="000000" w:themeColor="text1"/>
          <w:szCs w:val="28"/>
        </w:rPr>
        <w:t xml:space="preserve">and </w:t>
      </w:r>
      <w:r w:rsidR="00876338" w:rsidRPr="00935929">
        <w:rPr>
          <w:rFonts w:cs="Arial"/>
          <w:color w:val="000000" w:themeColor="text1"/>
          <w:szCs w:val="28"/>
        </w:rPr>
        <w:t xml:space="preserve">continue to </w:t>
      </w:r>
      <w:r w:rsidR="00A82294" w:rsidRPr="00935929">
        <w:rPr>
          <w:rFonts w:cs="Arial"/>
          <w:color w:val="000000" w:themeColor="text1"/>
          <w:szCs w:val="28"/>
        </w:rPr>
        <w:t>work in partnership with Aneurin Bevan Health Board</w:t>
      </w:r>
      <w:r w:rsidR="00CD2984" w:rsidRPr="00935929">
        <w:rPr>
          <w:rFonts w:cs="Arial"/>
          <w:color w:val="000000" w:themeColor="text1"/>
          <w:szCs w:val="28"/>
        </w:rPr>
        <w:t xml:space="preserve"> and partner Council’s </w:t>
      </w:r>
      <w:r w:rsidR="00A82294" w:rsidRPr="00935929">
        <w:rPr>
          <w:rFonts w:cs="Arial"/>
          <w:color w:val="000000" w:themeColor="text1"/>
          <w:szCs w:val="28"/>
        </w:rPr>
        <w:t xml:space="preserve">to provide this service. </w:t>
      </w:r>
    </w:p>
    <w:p w14:paraId="124B4FC8" w14:textId="77777777" w:rsidR="00615251" w:rsidRPr="00935929" w:rsidRDefault="00615251" w:rsidP="00F4653B">
      <w:pPr>
        <w:pStyle w:val="ListParagraph"/>
        <w:numPr>
          <w:ilvl w:val="0"/>
          <w:numId w:val="9"/>
        </w:numPr>
        <w:spacing w:line="360" w:lineRule="auto"/>
        <w:rPr>
          <w:rFonts w:cs="Arial"/>
          <w:color w:val="000000" w:themeColor="text1"/>
          <w:szCs w:val="28"/>
        </w:rPr>
      </w:pPr>
      <w:r w:rsidRPr="00935929">
        <w:rPr>
          <w:rFonts w:cs="Arial"/>
          <w:color w:val="000000" w:themeColor="text1"/>
          <w:szCs w:val="28"/>
        </w:rPr>
        <w:t>The Welsh Language Monitoring Report 201</w:t>
      </w:r>
      <w:r w:rsidR="00CD7336">
        <w:rPr>
          <w:rFonts w:cs="Arial"/>
          <w:color w:val="000000" w:themeColor="text1"/>
          <w:szCs w:val="28"/>
        </w:rPr>
        <w:t>5</w:t>
      </w:r>
      <w:r w:rsidR="00876338" w:rsidRPr="00935929">
        <w:rPr>
          <w:rFonts w:cs="Arial"/>
          <w:color w:val="000000" w:themeColor="text1"/>
          <w:szCs w:val="28"/>
        </w:rPr>
        <w:t>-1</w:t>
      </w:r>
      <w:r w:rsidR="00CD7336">
        <w:rPr>
          <w:rFonts w:cs="Arial"/>
          <w:color w:val="000000" w:themeColor="text1"/>
          <w:szCs w:val="28"/>
        </w:rPr>
        <w:t>6</w:t>
      </w:r>
      <w:r w:rsidRPr="00935929">
        <w:rPr>
          <w:rFonts w:cs="Arial"/>
          <w:color w:val="000000" w:themeColor="text1"/>
          <w:szCs w:val="28"/>
        </w:rPr>
        <w:t xml:space="preserve"> was produced and sen</w:t>
      </w:r>
      <w:r w:rsidR="00935FA2" w:rsidRPr="00935929">
        <w:rPr>
          <w:rFonts w:cs="Arial"/>
          <w:color w:val="000000" w:themeColor="text1"/>
          <w:szCs w:val="28"/>
        </w:rPr>
        <w:t>t</w:t>
      </w:r>
      <w:r w:rsidRPr="00935929">
        <w:rPr>
          <w:rFonts w:cs="Arial"/>
          <w:color w:val="000000" w:themeColor="text1"/>
          <w:szCs w:val="28"/>
        </w:rPr>
        <w:t xml:space="preserve"> to the </w:t>
      </w:r>
      <w:proofErr w:type="spellStart"/>
      <w:r w:rsidRPr="00935929">
        <w:rPr>
          <w:rFonts w:cs="Arial"/>
          <w:color w:val="000000" w:themeColor="text1"/>
          <w:szCs w:val="28"/>
        </w:rPr>
        <w:t>Commissioners</w:t>
      </w:r>
      <w:proofErr w:type="spellEnd"/>
      <w:r w:rsidRPr="00935929">
        <w:rPr>
          <w:rFonts w:cs="Arial"/>
          <w:color w:val="000000" w:themeColor="text1"/>
          <w:szCs w:val="28"/>
        </w:rPr>
        <w:t xml:space="preserve"> office by the 30</w:t>
      </w:r>
      <w:r w:rsidRPr="00935929">
        <w:rPr>
          <w:rFonts w:cs="Arial"/>
          <w:color w:val="000000" w:themeColor="text1"/>
          <w:szCs w:val="28"/>
          <w:vertAlign w:val="superscript"/>
        </w:rPr>
        <w:t>th</w:t>
      </w:r>
      <w:r w:rsidRPr="00935929">
        <w:rPr>
          <w:rFonts w:cs="Arial"/>
          <w:color w:val="000000" w:themeColor="text1"/>
          <w:szCs w:val="28"/>
        </w:rPr>
        <w:t xml:space="preserve"> June 201</w:t>
      </w:r>
      <w:r w:rsidR="00CD7336">
        <w:rPr>
          <w:rFonts w:cs="Arial"/>
          <w:color w:val="000000" w:themeColor="text1"/>
          <w:szCs w:val="28"/>
        </w:rPr>
        <w:t>6</w:t>
      </w:r>
      <w:r w:rsidRPr="00935929">
        <w:rPr>
          <w:rFonts w:cs="Arial"/>
          <w:color w:val="000000" w:themeColor="text1"/>
          <w:szCs w:val="28"/>
        </w:rPr>
        <w:t xml:space="preserve"> </w:t>
      </w:r>
    </w:p>
    <w:p w14:paraId="6E405829" w14:textId="77777777" w:rsidR="00423F63" w:rsidRDefault="00423F63" w:rsidP="00F4653B">
      <w:pPr>
        <w:pStyle w:val="ListParagraph"/>
        <w:numPr>
          <w:ilvl w:val="0"/>
          <w:numId w:val="9"/>
        </w:numPr>
        <w:spacing w:line="360" w:lineRule="auto"/>
        <w:rPr>
          <w:rFonts w:cs="Arial"/>
          <w:szCs w:val="28"/>
        </w:rPr>
      </w:pPr>
      <w:r w:rsidRPr="00976A95">
        <w:rPr>
          <w:rFonts w:cs="Arial"/>
          <w:szCs w:val="28"/>
        </w:rPr>
        <w:t xml:space="preserve">A Welsh Language training programme is devised </w:t>
      </w:r>
      <w:r w:rsidR="00241D2E">
        <w:rPr>
          <w:rFonts w:cs="Arial"/>
          <w:szCs w:val="28"/>
        </w:rPr>
        <w:t xml:space="preserve">and runs </w:t>
      </w:r>
      <w:r w:rsidRPr="00976A95">
        <w:rPr>
          <w:rFonts w:cs="Arial"/>
          <w:szCs w:val="28"/>
        </w:rPr>
        <w:t>annually.</w:t>
      </w:r>
    </w:p>
    <w:p w14:paraId="3583190D" w14:textId="77777777" w:rsidR="00AB6A2D" w:rsidRPr="00976A95" w:rsidRDefault="00AB6A2D" w:rsidP="00F4653B">
      <w:pPr>
        <w:pStyle w:val="ListParagraph"/>
        <w:numPr>
          <w:ilvl w:val="0"/>
          <w:numId w:val="9"/>
        </w:numPr>
        <w:spacing w:line="360" w:lineRule="auto"/>
        <w:rPr>
          <w:rFonts w:cs="Arial"/>
          <w:szCs w:val="28"/>
        </w:rPr>
      </w:pPr>
      <w:r>
        <w:rPr>
          <w:rFonts w:cs="Arial"/>
          <w:szCs w:val="28"/>
        </w:rPr>
        <w:t>Welsh Language days (</w:t>
      </w:r>
      <w:proofErr w:type="spellStart"/>
      <w:r>
        <w:rPr>
          <w:rFonts w:cs="Arial"/>
          <w:szCs w:val="28"/>
        </w:rPr>
        <w:t>Diwrnod</w:t>
      </w:r>
      <w:proofErr w:type="spellEnd"/>
      <w:r>
        <w:rPr>
          <w:rFonts w:cs="Arial"/>
          <w:szCs w:val="28"/>
        </w:rPr>
        <w:t xml:space="preserve"> </w:t>
      </w:r>
      <w:proofErr w:type="spellStart"/>
      <w:r>
        <w:rPr>
          <w:rFonts w:cs="Arial"/>
          <w:szCs w:val="28"/>
        </w:rPr>
        <w:t>Santes</w:t>
      </w:r>
      <w:proofErr w:type="spellEnd"/>
      <w:r>
        <w:rPr>
          <w:rFonts w:cs="Arial"/>
          <w:szCs w:val="28"/>
        </w:rPr>
        <w:t xml:space="preserve"> </w:t>
      </w:r>
      <w:proofErr w:type="spellStart"/>
      <w:r>
        <w:rPr>
          <w:rFonts w:cs="Arial"/>
          <w:szCs w:val="28"/>
        </w:rPr>
        <w:t>Dwynwen</w:t>
      </w:r>
      <w:proofErr w:type="spellEnd"/>
      <w:r>
        <w:rPr>
          <w:rFonts w:cs="Arial"/>
          <w:szCs w:val="28"/>
        </w:rPr>
        <w:t xml:space="preserve">, </w:t>
      </w:r>
      <w:proofErr w:type="spellStart"/>
      <w:r>
        <w:rPr>
          <w:rFonts w:cs="Arial"/>
          <w:szCs w:val="28"/>
        </w:rPr>
        <w:t>Dydd</w:t>
      </w:r>
      <w:proofErr w:type="spellEnd"/>
      <w:r>
        <w:rPr>
          <w:rFonts w:cs="Arial"/>
          <w:szCs w:val="28"/>
        </w:rPr>
        <w:t xml:space="preserve"> </w:t>
      </w:r>
      <w:proofErr w:type="spellStart"/>
      <w:r>
        <w:rPr>
          <w:rFonts w:cs="Arial"/>
          <w:szCs w:val="28"/>
        </w:rPr>
        <w:t>Gwŷl</w:t>
      </w:r>
      <w:proofErr w:type="spellEnd"/>
      <w:r>
        <w:rPr>
          <w:rFonts w:cs="Arial"/>
          <w:szCs w:val="28"/>
        </w:rPr>
        <w:t xml:space="preserve"> Dewi </w:t>
      </w:r>
      <w:proofErr w:type="spellStart"/>
      <w:r>
        <w:rPr>
          <w:rFonts w:cs="Arial"/>
          <w:szCs w:val="28"/>
        </w:rPr>
        <w:t>Sant</w:t>
      </w:r>
      <w:proofErr w:type="spellEnd"/>
      <w:r>
        <w:rPr>
          <w:rFonts w:cs="Arial"/>
          <w:szCs w:val="28"/>
        </w:rPr>
        <w:t xml:space="preserve">, </w:t>
      </w:r>
      <w:proofErr w:type="spellStart"/>
      <w:r>
        <w:rPr>
          <w:rFonts w:cs="Arial"/>
          <w:szCs w:val="28"/>
        </w:rPr>
        <w:t>Diwrnod</w:t>
      </w:r>
      <w:proofErr w:type="spellEnd"/>
      <w:r>
        <w:rPr>
          <w:rFonts w:cs="Arial"/>
          <w:szCs w:val="28"/>
        </w:rPr>
        <w:t xml:space="preserve"> </w:t>
      </w:r>
      <w:proofErr w:type="spellStart"/>
      <w:r>
        <w:rPr>
          <w:rFonts w:cs="Arial"/>
          <w:szCs w:val="28"/>
        </w:rPr>
        <w:t>Shwmae</w:t>
      </w:r>
      <w:proofErr w:type="spellEnd"/>
      <w:r>
        <w:rPr>
          <w:rFonts w:cs="Arial"/>
          <w:szCs w:val="28"/>
        </w:rPr>
        <w:t xml:space="preserve"> and Y </w:t>
      </w:r>
      <w:proofErr w:type="spellStart"/>
      <w:r>
        <w:rPr>
          <w:rFonts w:cs="Arial"/>
          <w:szCs w:val="28"/>
        </w:rPr>
        <w:t>Pethau</w:t>
      </w:r>
      <w:proofErr w:type="spellEnd"/>
      <w:r>
        <w:rPr>
          <w:rFonts w:cs="Arial"/>
          <w:szCs w:val="28"/>
        </w:rPr>
        <w:t xml:space="preserve"> </w:t>
      </w:r>
      <w:proofErr w:type="spellStart"/>
      <w:r>
        <w:rPr>
          <w:rFonts w:cs="Arial"/>
          <w:szCs w:val="28"/>
        </w:rPr>
        <w:t>Bychain</w:t>
      </w:r>
      <w:proofErr w:type="spellEnd"/>
      <w:r>
        <w:rPr>
          <w:rFonts w:cs="Arial"/>
          <w:szCs w:val="28"/>
        </w:rPr>
        <w:t>) are all celebrated by the Council on an annual basis.</w:t>
      </w:r>
    </w:p>
    <w:bookmarkEnd w:id="2"/>
    <w:p w14:paraId="0164E0D1" w14:textId="77777777" w:rsidR="00CD2984" w:rsidRDefault="00CD2984" w:rsidP="00700B39">
      <w:pPr>
        <w:spacing w:after="0"/>
        <w:ind w:left="360"/>
        <w:rPr>
          <w:rFonts w:ascii="Garamond" w:hAnsi="Garamond" w:cs="Arial"/>
          <w:b/>
          <w:color w:val="92D050"/>
          <w:sz w:val="48"/>
          <w:szCs w:val="48"/>
        </w:rPr>
      </w:pPr>
    </w:p>
    <w:p w14:paraId="16116448" w14:textId="77777777" w:rsidR="009404F2" w:rsidRDefault="009404F2">
      <w:pPr>
        <w:rPr>
          <w:rFonts w:ascii="Garamond" w:eastAsiaTheme="majorEastAsia" w:hAnsi="Garamond" w:cs="Arial"/>
          <w:b/>
          <w:color w:val="92B93B"/>
          <w:spacing w:val="5"/>
          <w:kern w:val="28"/>
          <w:sz w:val="44"/>
          <w:szCs w:val="44"/>
        </w:rPr>
      </w:pPr>
      <w:r>
        <w:rPr>
          <w:rFonts w:cs="Arial"/>
          <w:sz w:val="44"/>
          <w:szCs w:val="44"/>
        </w:rPr>
        <w:br w:type="page"/>
      </w:r>
    </w:p>
    <w:p w14:paraId="3440D408" w14:textId="77777777" w:rsidR="00935FA2" w:rsidRPr="000B714C" w:rsidRDefault="000B714C" w:rsidP="00B035D2">
      <w:pPr>
        <w:tabs>
          <w:tab w:val="left" w:pos="4875"/>
        </w:tabs>
        <w:rPr>
          <w:rFonts w:ascii="Garamond" w:hAnsi="Garamond" w:cs="Arial"/>
          <w:b/>
          <w:color w:val="92D050"/>
          <w:sz w:val="48"/>
          <w:szCs w:val="56"/>
        </w:rPr>
      </w:pPr>
      <w:r w:rsidRPr="00E041CE">
        <w:rPr>
          <w:rFonts w:ascii="Garamond" w:hAnsi="Garamond" w:cs="Arial"/>
          <w:b/>
          <w:color w:val="92D050"/>
          <w:sz w:val="48"/>
          <w:szCs w:val="56"/>
        </w:rPr>
        <w:t>I</w:t>
      </w:r>
      <w:r w:rsidRPr="000B714C">
        <w:rPr>
          <w:rFonts w:ascii="Garamond" w:hAnsi="Garamond" w:cs="Arial"/>
          <w:b/>
          <w:color w:val="92D050"/>
          <w:sz w:val="48"/>
          <w:szCs w:val="56"/>
        </w:rPr>
        <w:t>n C</w:t>
      </w:r>
      <w:r w:rsidR="00DF5C13" w:rsidRPr="000B714C">
        <w:rPr>
          <w:rFonts w:ascii="Garamond" w:hAnsi="Garamond" w:cs="Arial"/>
          <w:b/>
          <w:color w:val="92D050"/>
          <w:sz w:val="48"/>
          <w:szCs w:val="56"/>
        </w:rPr>
        <w:t>onclusion</w:t>
      </w:r>
      <w:r w:rsidR="005A2A4A" w:rsidRPr="000B714C">
        <w:rPr>
          <w:rFonts w:ascii="Garamond" w:hAnsi="Garamond" w:cs="Arial"/>
          <w:b/>
          <w:color w:val="92D050"/>
          <w:sz w:val="48"/>
          <w:szCs w:val="56"/>
        </w:rPr>
        <w:t xml:space="preserve"> </w:t>
      </w:r>
    </w:p>
    <w:p w14:paraId="36130CE3" w14:textId="77777777" w:rsidR="006C27E8" w:rsidRPr="00934AAA" w:rsidRDefault="00413AF3" w:rsidP="00514564">
      <w:pPr>
        <w:spacing w:line="360" w:lineRule="auto"/>
        <w:rPr>
          <w:rFonts w:eastAsiaTheme="majorEastAsia" w:cs="Arial"/>
          <w:spacing w:val="5"/>
          <w:kern w:val="28"/>
          <w:sz w:val="28"/>
          <w:szCs w:val="28"/>
        </w:rPr>
      </w:pPr>
      <w:r w:rsidRPr="00934AAA">
        <w:rPr>
          <w:rFonts w:eastAsiaTheme="majorEastAsia" w:cs="Arial"/>
          <w:spacing w:val="5"/>
          <w:kern w:val="28"/>
          <w:sz w:val="28"/>
          <w:szCs w:val="28"/>
        </w:rPr>
        <w:t>Th</w:t>
      </w:r>
      <w:r w:rsidR="00934AAA" w:rsidRPr="00934AAA">
        <w:rPr>
          <w:rFonts w:eastAsiaTheme="majorEastAsia" w:cs="Arial"/>
          <w:spacing w:val="5"/>
          <w:kern w:val="28"/>
          <w:sz w:val="28"/>
          <w:szCs w:val="28"/>
        </w:rPr>
        <w:t xml:space="preserve">is is the </w:t>
      </w:r>
      <w:r w:rsidRPr="00934AAA">
        <w:rPr>
          <w:rFonts w:eastAsiaTheme="majorEastAsia" w:cs="Arial"/>
          <w:spacing w:val="5"/>
          <w:kern w:val="28"/>
          <w:sz w:val="28"/>
          <w:szCs w:val="28"/>
        </w:rPr>
        <w:t xml:space="preserve">Council’s </w:t>
      </w:r>
      <w:r w:rsidR="00E041CE">
        <w:rPr>
          <w:rFonts w:eastAsiaTheme="majorEastAsia" w:cs="Arial"/>
          <w:spacing w:val="5"/>
          <w:kern w:val="28"/>
          <w:sz w:val="28"/>
          <w:szCs w:val="28"/>
        </w:rPr>
        <w:t>six</w:t>
      </w:r>
      <w:r w:rsidR="00CD2984" w:rsidRPr="00B035D2">
        <w:rPr>
          <w:rFonts w:eastAsiaTheme="majorEastAsia" w:cs="Arial"/>
          <w:spacing w:val="5"/>
          <w:kern w:val="28"/>
          <w:sz w:val="28"/>
          <w:szCs w:val="28"/>
        </w:rPr>
        <w:t>th</w:t>
      </w:r>
      <w:r w:rsidR="00CD2984">
        <w:rPr>
          <w:rFonts w:eastAsiaTheme="majorEastAsia" w:cs="Arial"/>
          <w:spacing w:val="5"/>
          <w:kern w:val="28"/>
          <w:sz w:val="28"/>
          <w:szCs w:val="28"/>
        </w:rPr>
        <w:t xml:space="preserve"> </w:t>
      </w:r>
      <w:r w:rsidR="00B76D8F" w:rsidRPr="00934AAA">
        <w:rPr>
          <w:rFonts w:eastAsiaTheme="majorEastAsia" w:cs="Arial"/>
          <w:spacing w:val="5"/>
          <w:kern w:val="28"/>
          <w:sz w:val="28"/>
          <w:szCs w:val="28"/>
        </w:rPr>
        <w:t>a</w:t>
      </w:r>
      <w:r w:rsidR="006C27E8" w:rsidRPr="00934AAA">
        <w:rPr>
          <w:rFonts w:eastAsiaTheme="majorEastAsia" w:cs="Arial"/>
          <w:spacing w:val="5"/>
          <w:kern w:val="28"/>
          <w:sz w:val="28"/>
          <w:szCs w:val="28"/>
        </w:rPr>
        <w:t xml:space="preserve">nnual </w:t>
      </w:r>
      <w:r w:rsidR="00B76D8F" w:rsidRPr="00934AAA">
        <w:rPr>
          <w:rFonts w:eastAsiaTheme="majorEastAsia" w:cs="Arial"/>
          <w:spacing w:val="5"/>
          <w:kern w:val="28"/>
          <w:sz w:val="28"/>
          <w:szCs w:val="28"/>
        </w:rPr>
        <w:t>r</w:t>
      </w:r>
      <w:r w:rsidR="006C27E8" w:rsidRPr="00934AAA">
        <w:rPr>
          <w:rFonts w:eastAsiaTheme="majorEastAsia" w:cs="Arial"/>
          <w:spacing w:val="5"/>
          <w:kern w:val="28"/>
          <w:sz w:val="28"/>
          <w:szCs w:val="28"/>
        </w:rPr>
        <w:t xml:space="preserve">eport </w:t>
      </w:r>
      <w:r w:rsidR="00934AAA" w:rsidRPr="00934AAA">
        <w:rPr>
          <w:rFonts w:eastAsiaTheme="majorEastAsia" w:cs="Arial"/>
          <w:spacing w:val="5"/>
          <w:kern w:val="28"/>
          <w:sz w:val="28"/>
          <w:szCs w:val="28"/>
        </w:rPr>
        <w:t xml:space="preserve">and </w:t>
      </w:r>
      <w:r w:rsidR="006C27E8" w:rsidRPr="00934AAA">
        <w:rPr>
          <w:rFonts w:eastAsiaTheme="majorEastAsia" w:cs="Arial"/>
          <w:spacing w:val="5"/>
          <w:kern w:val="28"/>
          <w:sz w:val="28"/>
          <w:szCs w:val="28"/>
        </w:rPr>
        <w:t>is a</w:t>
      </w:r>
      <w:r w:rsidR="00934AAA" w:rsidRPr="00934AAA">
        <w:rPr>
          <w:rFonts w:eastAsiaTheme="majorEastAsia" w:cs="Arial"/>
          <w:spacing w:val="5"/>
          <w:kern w:val="28"/>
          <w:sz w:val="28"/>
          <w:szCs w:val="28"/>
        </w:rPr>
        <w:t xml:space="preserve">n accurate </w:t>
      </w:r>
      <w:r w:rsidRPr="00934AAA">
        <w:rPr>
          <w:rFonts w:eastAsiaTheme="majorEastAsia" w:cs="Arial"/>
          <w:spacing w:val="5"/>
          <w:kern w:val="28"/>
          <w:sz w:val="28"/>
          <w:szCs w:val="28"/>
        </w:rPr>
        <w:t xml:space="preserve">statement of </w:t>
      </w:r>
      <w:r w:rsidR="006C27E8" w:rsidRPr="00934AAA">
        <w:rPr>
          <w:rFonts w:eastAsiaTheme="majorEastAsia" w:cs="Arial"/>
          <w:spacing w:val="5"/>
          <w:kern w:val="28"/>
          <w:sz w:val="28"/>
          <w:szCs w:val="28"/>
        </w:rPr>
        <w:t xml:space="preserve">the steps that we have </w:t>
      </w:r>
      <w:r w:rsidR="00934AAA" w:rsidRPr="00934AAA">
        <w:rPr>
          <w:rFonts w:eastAsiaTheme="majorEastAsia" w:cs="Arial"/>
          <w:spacing w:val="5"/>
          <w:kern w:val="28"/>
          <w:sz w:val="28"/>
          <w:szCs w:val="28"/>
        </w:rPr>
        <w:t>and are taki</w:t>
      </w:r>
      <w:r w:rsidR="006C27E8" w:rsidRPr="00934AAA">
        <w:rPr>
          <w:rFonts w:eastAsiaTheme="majorEastAsia" w:cs="Arial"/>
          <w:spacing w:val="5"/>
          <w:kern w:val="28"/>
          <w:sz w:val="28"/>
          <w:szCs w:val="28"/>
        </w:rPr>
        <w:t>n</w:t>
      </w:r>
      <w:r w:rsidR="00934AAA" w:rsidRPr="00934AAA">
        <w:rPr>
          <w:rFonts w:eastAsiaTheme="majorEastAsia" w:cs="Arial"/>
          <w:spacing w:val="5"/>
          <w:kern w:val="28"/>
          <w:sz w:val="28"/>
          <w:szCs w:val="28"/>
        </w:rPr>
        <w:t>g</w:t>
      </w:r>
      <w:r w:rsidR="006C27E8" w:rsidRPr="00934AAA">
        <w:rPr>
          <w:rFonts w:eastAsiaTheme="majorEastAsia" w:cs="Arial"/>
          <w:spacing w:val="5"/>
          <w:kern w:val="28"/>
          <w:sz w:val="28"/>
          <w:szCs w:val="28"/>
        </w:rPr>
        <w:t xml:space="preserve"> to tackle this challenging piece of legislation. </w:t>
      </w:r>
    </w:p>
    <w:p w14:paraId="13E237B9" w14:textId="77777777" w:rsidR="00CA7675" w:rsidRDefault="00934AAA" w:rsidP="00635E00">
      <w:pPr>
        <w:spacing w:line="360" w:lineRule="auto"/>
        <w:rPr>
          <w:rFonts w:eastAsiaTheme="majorEastAsia" w:cs="Arial"/>
          <w:spacing w:val="5"/>
          <w:kern w:val="28"/>
          <w:sz w:val="28"/>
          <w:szCs w:val="28"/>
        </w:rPr>
      </w:pPr>
      <w:r w:rsidRPr="00E00C39">
        <w:rPr>
          <w:rFonts w:eastAsiaTheme="majorEastAsia" w:cs="Arial"/>
          <w:spacing w:val="5"/>
          <w:kern w:val="28"/>
          <w:sz w:val="28"/>
          <w:szCs w:val="28"/>
        </w:rPr>
        <w:t xml:space="preserve">The </w:t>
      </w:r>
      <w:r w:rsidR="00CD2984">
        <w:rPr>
          <w:rFonts w:eastAsiaTheme="majorEastAsia" w:cs="Arial"/>
          <w:spacing w:val="5"/>
          <w:kern w:val="28"/>
          <w:sz w:val="28"/>
          <w:szCs w:val="28"/>
        </w:rPr>
        <w:t xml:space="preserve">Strategic Equality Plan has been operation since 2012 and considering the </w:t>
      </w:r>
      <w:r w:rsidR="00E00C39">
        <w:rPr>
          <w:rFonts w:eastAsiaTheme="majorEastAsia" w:cs="Arial"/>
          <w:spacing w:val="5"/>
          <w:kern w:val="28"/>
          <w:sz w:val="28"/>
          <w:szCs w:val="28"/>
        </w:rPr>
        <w:t xml:space="preserve">severe </w:t>
      </w:r>
      <w:r w:rsidRPr="00E00C39">
        <w:rPr>
          <w:rFonts w:eastAsiaTheme="majorEastAsia" w:cs="Arial"/>
          <w:spacing w:val="5"/>
          <w:kern w:val="28"/>
          <w:sz w:val="28"/>
          <w:szCs w:val="28"/>
        </w:rPr>
        <w:t xml:space="preserve">financial situation faced by the Council </w:t>
      </w:r>
      <w:r w:rsidR="00E041CE">
        <w:rPr>
          <w:rFonts w:eastAsiaTheme="majorEastAsia" w:cs="Arial"/>
          <w:spacing w:val="5"/>
          <w:kern w:val="28"/>
          <w:sz w:val="28"/>
          <w:szCs w:val="28"/>
        </w:rPr>
        <w:t xml:space="preserve">over this prolonged period of time </w:t>
      </w:r>
      <w:r w:rsidR="00CD2984">
        <w:rPr>
          <w:rFonts w:eastAsiaTheme="majorEastAsia" w:cs="Arial"/>
          <w:spacing w:val="5"/>
          <w:kern w:val="28"/>
          <w:sz w:val="28"/>
          <w:szCs w:val="28"/>
        </w:rPr>
        <w:t xml:space="preserve">it </w:t>
      </w:r>
      <w:r w:rsidRPr="00E00C39">
        <w:rPr>
          <w:rFonts w:eastAsiaTheme="majorEastAsia" w:cs="Arial"/>
          <w:spacing w:val="5"/>
          <w:kern w:val="28"/>
          <w:sz w:val="28"/>
          <w:szCs w:val="28"/>
        </w:rPr>
        <w:t xml:space="preserve">is </w:t>
      </w:r>
      <w:r w:rsidR="00E041CE">
        <w:rPr>
          <w:rFonts w:eastAsiaTheme="majorEastAsia" w:cs="Arial"/>
          <w:spacing w:val="5"/>
          <w:kern w:val="28"/>
          <w:sz w:val="28"/>
          <w:szCs w:val="28"/>
        </w:rPr>
        <w:t xml:space="preserve">rightly </w:t>
      </w:r>
      <w:r w:rsidR="00941017">
        <w:rPr>
          <w:rFonts w:eastAsiaTheme="majorEastAsia" w:cs="Arial"/>
          <w:spacing w:val="5"/>
          <w:kern w:val="28"/>
          <w:sz w:val="28"/>
          <w:szCs w:val="28"/>
        </w:rPr>
        <w:t xml:space="preserve">proud </w:t>
      </w:r>
      <w:r w:rsidR="009C18CD">
        <w:rPr>
          <w:rFonts w:eastAsiaTheme="majorEastAsia" w:cs="Arial"/>
          <w:spacing w:val="5"/>
          <w:kern w:val="28"/>
          <w:sz w:val="28"/>
          <w:szCs w:val="28"/>
        </w:rPr>
        <w:t>of</w:t>
      </w:r>
      <w:r w:rsidR="00941017">
        <w:rPr>
          <w:rFonts w:eastAsiaTheme="majorEastAsia" w:cs="Arial"/>
          <w:spacing w:val="5"/>
          <w:kern w:val="28"/>
          <w:sz w:val="28"/>
          <w:szCs w:val="28"/>
        </w:rPr>
        <w:t xml:space="preserve"> what has been achieved and </w:t>
      </w:r>
      <w:r w:rsidRPr="00E00C39">
        <w:rPr>
          <w:rFonts w:eastAsiaTheme="majorEastAsia" w:cs="Arial"/>
          <w:spacing w:val="5"/>
          <w:kern w:val="28"/>
          <w:sz w:val="28"/>
          <w:szCs w:val="28"/>
        </w:rPr>
        <w:t xml:space="preserve">confident </w:t>
      </w:r>
      <w:r w:rsidR="00DF5C13" w:rsidRPr="00E00C39">
        <w:rPr>
          <w:rFonts w:eastAsiaTheme="majorEastAsia" w:cs="Arial"/>
          <w:spacing w:val="5"/>
          <w:kern w:val="28"/>
          <w:sz w:val="28"/>
          <w:szCs w:val="28"/>
        </w:rPr>
        <w:t xml:space="preserve">that despite </w:t>
      </w:r>
      <w:r w:rsidR="00E00C39">
        <w:rPr>
          <w:rFonts w:eastAsiaTheme="majorEastAsia" w:cs="Arial"/>
          <w:spacing w:val="5"/>
          <w:kern w:val="28"/>
          <w:sz w:val="28"/>
          <w:szCs w:val="28"/>
        </w:rPr>
        <w:t xml:space="preserve">these </w:t>
      </w:r>
      <w:r w:rsidRPr="00E00C39">
        <w:rPr>
          <w:rFonts w:eastAsiaTheme="majorEastAsia" w:cs="Arial"/>
          <w:spacing w:val="5"/>
          <w:kern w:val="28"/>
          <w:sz w:val="28"/>
          <w:szCs w:val="28"/>
        </w:rPr>
        <w:t xml:space="preserve">financial constraints it </w:t>
      </w:r>
      <w:r w:rsidR="00DF5C13" w:rsidRPr="00E00C39">
        <w:rPr>
          <w:rFonts w:eastAsiaTheme="majorEastAsia" w:cs="Arial"/>
          <w:spacing w:val="5"/>
          <w:kern w:val="28"/>
          <w:sz w:val="28"/>
          <w:szCs w:val="28"/>
        </w:rPr>
        <w:t xml:space="preserve">has demonstrated </w:t>
      </w:r>
      <w:r w:rsidR="00FA5724" w:rsidRPr="00E00C39">
        <w:rPr>
          <w:rFonts w:eastAsiaTheme="majorEastAsia" w:cs="Arial"/>
          <w:spacing w:val="5"/>
          <w:kern w:val="28"/>
          <w:sz w:val="28"/>
          <w:szCs w:val="28"/>
        </w:rPr>
        <w:t xml:space="preserve">a firm commitment to the Equality Act 2010 and </w:t>
      </w:r>
      <w:r w:rsidRPr="00E00C39">
        <w:rPr>
          <w:rFonts w:eastAsiaTheme="majorEastAsia" w:cs="Arial"/>
          <w:spacing w:val="5"/>
          <w:kern w:val="28"/>
          <w:sz w:val="28"/>
          <w:szCs w:val="28"/>
        </w:rPr>
        <w:t xml:space="preserve">to the people of Monmouthshire </w:t>
      </w:r>
      <w:r w:rsidR="00E00C39" w:rsidRPr="00E00C39">
        <w:rPr>
          <w:rFonts w:eastAsiaTheme="majorEastAsia" w:cs="Arial"/>
          <w:spacing w:val="5"/>
          <w:kern w:val="28"/>
          <w:sz w:val="28"/>
          <w:szCs w:val="28"/>
        </w:rPr>
        <w:t xml:space="preserve">who come under the </w:t>
      </w:r>
      <w:r w:rsidR="00E041CE">
        <w:rPr>
          <w:rFonts w:eastAsiaTheme="majorEastAsia" w:cs="Arial"/>
          <w:spacing w:val="5"/>
          <w:kern w:val="28"/>
          <w:sz w:val="28"/>
          <w:szCs w:val="28"/>
        </w:rPr>
        <w:t xml:space="preserve">protection </w:t>
      </w:r>
      <w:r w:rsidR="00E00C39" w:rsidRPr="00E00C39">
        <w:rPr>
          <w:rFonts w:eastAsiaTheme="majorEastAsia" w:cs="Arial"/>
          <w:spacing w:val="5"/>
          <w:kern w:val="28"/>
          <w:sz w:val="28"/>
          <w:szCs w:val="28"/>
        </w:rPr>
        <w:t xml:space="preserve">of the </w:t>
      </w:r>
      <w:r w:rsidRPr="00E00C39">
        <w:rPr>
          <w:rFonts w:eastAsiaTheme="majorEastAsia" w:cs="Arial"/>
          <w:spacing w:val="5"/>
          <w:kern w:val="28"/>
          <w:sz w:val="28"/>
          <w:szCs w:val="28"/>
        </w:rPr>
        <w:t>protected characteristics</w:t>
      </w:r>
      <w:r w:rsidR="00E00C39">
        <w:rPr>
          <w:rFonts w:eastAsiaTheme="majorEastAsia" w:cs="Arial"/>
          <w:spacing w:val="5"/>
          <w:kern w:val="28"/>
          <w:sz w:val="28"/>
          <w:szCs w:val="28"/>
        </w:rPr>
        <w:t>.</w:t>
      </w:r>
    </w:p>
    <w:p w14:paraId="68806881" w14:textId="77777777" w:rsidR="00CA7675" w:rsidRPr="00934AAA" w:rsidRDefault="00E041CE" w:rsidP="00CA7675">
      <w:pPr>
        <w:spacing w:line="360" w:lineRule="auto"/>
        <w:rPr>
          <w:rFonts w:eastAsiaTheme="majorEastAsia" w:cs="Arial"/>
          <w:spacing w:val="5"/>
          <w:kern w:val="28"/>
          <w:sz w:val="28"/>
          <w:szCs w:val="28"/>
        </w:rPr>
      </w:pPr>
      <w:r>
        <w:rPr>
          <w:rFonts w:eastAsiaTheme="majorEastAsia" w:cs="Arial"/>
          <w:spacing w:val="5"/>
          <w:kern w:val="28"/>
          <w:sz w:val="28"/>
          <w:szCs w:val="28"/>
        </w:rPr>
        <w:t xml:space="preserve">This </w:t>
      </w:r>
      <w:r w:rsidR="00CA7675">
        <w:rPr>
          <w:rFonts w:eastAsiaTheme="majorEastAsia" w:cs="Arial"/>
          <w:spacing w:val="5"/>
          <w:kern w:val="28"/>
          <w:sz w:val="28"/>
          <w:szCs w:val="28"/>
        </w:rPr>
        <w:t xml:space="preserve">Monitoring Report </w:t>
      </w:r>
      <w:r>
        <w:rPr>
          <w:rFonts w:eastAsiaTheme="majorEastAsia" w:cs="Arial"/>
          <w:spacing w:val="5"/>
          <w:kern w:val="28"/>
          <w:sz w:val="28"/>
          <w:szCs w:val="28"/>
        </w:rPr>
        <w:t xml:space="preserve">is the first one for the new Strategic Equality Plan </w:t>
      </w:r>
      <w:r w:rsidR="00CA7675">
        <w:rPr>
          <w:rFonts w:eastAsiaTheme="majorEastAsia" w:cs="Arial"/>
          <w:spacing w:val="5"/>
          <w:kern w:val="28"/>
          <w:sz w:val="28"/>
          <w:szCs w:val="28"/>
        </w:rPr>
        <w:t>cover</w:t>
      </w:r>
      <w:r>
        <w:rPr>
          <w:rFonts w:eastAsiaTheme="majorEastAsia" w:cs="Arial"/>
          <w:spacing w:val="5"/>
          <w:kern w:val="28"/>
          <w:sz w:val="28"/>
          <w:szCs w:val="28"/>
        </w:rPr>
        <w:t>ing</w:t>
      </w:r>
      <w:r w:rsidR="00CA7675">
        <w:rPr>
          <w:rFonts w:eastAsiaTheme="majorEastAsia" w:cs="Arial"/>
          <w:spacing w:val="5"/>
          <w:kern w:val="28"/>
          <w:sz w:val="28"/>
          <w:szCs w:val="28"/>
        </w:rPr>
        <w:t xml:space="preserve"> the period 2016 – 2020. </w:t>
      </w:r>
      <w:r w:rsidR="003E1CF6">
        <w:rPr>
          <w:rFonts w:eastAsiaTheme="majorEastAsia" w:cs="Arial"/>
          <w:spacing w:val="5"/>
          <w:kern w:val="28"/>
          <w:sz w:val="28"/>
          <w:szCs w:val="28"/>
        </w:rPr>
        <w:t xml:space="preserve">This </w:t>
      </w:r>
      <w:r w:rsidR="00CA7675">
        <w:rPr>
          <w:rFonts w:eastAsiaTheme="majorEastAsia" w:cs="Arial"/>
          <w:spacing w:val="5"/>
          <w:kern w:val="28"/>
          <w:sz w:val="28"/>
          <w:szCs w:val="28"/>
        </w:rPr>
        <w:t xml:space="preserve">will build on the foundations laid by the first one and will concentrate more on actions and making a </w:t>
      </w:r>
      <w:r>
        <w:rPr>
          <w:rFonts w:eastAsiaTheme="majorEastAsia" w:cs="Arial"/>
          <w:spacing w:val="5"/>
          <w:kern w:val="28"/>
          <w:sz w:val="28"/>
          <w:szCs w:val="28"/>
        </w:rPr>
        <w:t xml:space="preserve">real </w:t>
      </w:r>
      <w:r w:rsidR="00CA7675">
        <w:rPr>
          <w:rFonts w:eastAsiaTheme="majorEastAsia" w:cs="Arial"/>
          <w:spacing w:val="5"/>
          <w:kern w:val="28"/>
          <w:sz w:val="28"/>
          <w:szCs w:val="28"/>
        </w:rPr>
        <w:t>difference</w:t>
      </w:r>
      <w:r>
        <w:rPr>
          <w:rFonts w:eastAsiaTheme="majorEastAsia" w:cs="Arial"/>
          <w:spacing w:val="5"/>
          <w:kern w:val="28"/>
          <w:sz w:val="28"/>
          <w:szCs w:val="28"/>
        </w:rPr>
        <w:t xml:space="preserve"> for the residents of Monmouthshire.</w:t>
      </w:r>
    </w:p>
    <w:p w14:paraId="213614D3" w14:textId="77777777" w:rsidR="002F79CB" w:rsidRPr="002F79CB" w:rsidRDefault="006D2C60" w:rsidP="00635E00">
      <w:pPr>
        <w:spacing w:line="360" w:lineRule="auto"/>
        <w:rPr>
          <w:rFonts w:eastAsiaTheme="majorEastAsia" w:cs="Arial"/>
          <w:sz w:val="28"/>
          <w:szCs w:val="28"/>
        </w:rPr>
      </w:pPr>
      <w:r w:rsidRPr="00812977">
        <w:rPr>
          <w:rFonts w:eastAsiaTheme="majorEastAsia"/>
        </w:rPr>
        <w:br w:type="page"/>
      </w:r>
    </w:p>
    <w:p w14:paraId="32C9B513" w14:textId="77777777" w:rsidR="00531CEB" w:rsidRPr="00531CEB" w:rsidRDefault="00531CEB" w:rsidP="00531CEB">
      <w:pPr>
        <w:spacing w:after="120" w:line="360" w:lineRule="auto"/>
        <w:rPr>
          <w:rFonts w:eastAsia="Times New Roman" w:cs="Arial"/>
          <w:b/>
          <w:sz w:val="36"/>
          <w:szCs w:val="36"/>
        </w:rPr>
      </w:pPr>
      <w:r w:rsidRPr="00531CEB">
        <w:rPr>
          <w:rFonts w:ascii="Garamond" w:eastAsiaTheme="majorEastAsia" w:hAnsi="Garamond" w:cstheme="majorBidi"/>
          <w:b/>
          <w:noProof/>
          <w:color w:val="92B93B"/>
          <w:spacing w:val="5"/>
          <w:kern w:val="28"/>
          <w:sz w:val="56"/>
          <w:szCs w:val="52"/>
        </w:rPr>
        <mc:AlternateContent>
          <mc:Choice Requires="wps">
            <w:drawing>
              <wp:anchor distT="0" distB="0" distL="114300" distR="114300" simplePos="0" relativeHeight="251696128" behindDoc="0" locked="0" layoutInCell="1" allowOverlap="1" wp14:anchorId="2A63387F" wp14:editId="3B7B2752">
                <wp:simplePos x="0" y="0"/>
                <wp:positionH relativeFrom="column">
                  <wp:posOffset>7597140</wp:posOffset>
                </wp:positionH>
                <wp:positionV relativeFrom="paragraph">
                  <wp:posOffset>452120</wp:posOffset>
                </wp:positionV>
                <wp:extent cx="2496185" cy="1283335"/>
                <wp:effectExtent l="8255" t="5715" r="10160" b="635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1283335"/>
                        </a:xfrm>
                        <a:prstGeom prst="rect">
                          <a:avLst/>
                        </a:prstGeom>
                        <a:solidFill>
                          <a:srgbClr val="FFFFFF"/>
                        </a:solidFill>
                        <a:ln w="9525">
                          <a:solidFill>
                            <a:srgbClr val="FFFFFF"/>
                          </a:solidFill>
                          <a:miter lim="800000"/>
                          <a:headEnd/>
                          <a:tailEnd/>
                        </a:ln>
                      </wps:spPr>
                      <wps:txbx>
                        <w:txbxContent>
                          <w:p w14:paraId="2A719741" w14:textId="77777777" w:rsidR="0001167C" w:rsidRPr="0084702C" w:rsidRDefault="0001167C" w:rsidP="00531CEB">
                            <w:pPr>
                              <w:ind w:right="640"/>
                              <w:rPr>
                                <w:sz w:val="28"/>
                                <w:szCs w:val="28"/>
                              </w:rPr>
                            </w:pPr>
                            <w:r>
                              <w:rPr>
                                <w:rFonts w:cs="Arial"/>
                                <w:color w:val="000000"/>
                                <w:kern w:val="24"/>
                                <w:sz w:val="28"/>
                                <w:szCs w:val="28"/>
                              </w:rPr>
                              <w:t>Outlines whe</w:t>
                            </w:r>
                            <w:r w:rsidRPr="0084702C">
                              <w:rPr>
                                <w:rFonts w:cs="Arial"/>
                                <w:color w:val="000000"/>
                                <w:kern w:val="24"/>
                                <w:sz w:val="28"/>
                                <w:szCs w:val="28"/>
                              </w:rPr>
                              <w:t>t</w:t>
                            </w:r>
                            <w:r>
                              <w:rPr>
                                <w:rFonts w:cs="Arial"/>
                                <w:color w:val="000000"/>
                                <w:kern w:val="24"/>
                                <w:sz w:val="28"/>
                                <w:szCs w:val="28"/>
                              </w:rPr>
                              <w:t>her it is considered the action will have an impact on each of the protected characteristics, includes the Welsh 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3387F" id="Text Box 12" o:spid="_x0000_s1034" type="#_x0000_t202" style="position:absolute;margin-left:598.2pt;margin-top:35.6pt;width:196.55pt;height:10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" strokecolor="white">
                <v:textbox>
                  <w:txbxContent>
                    <w:p w14:paraId="2A719741" w14:textId="77777777" w:rsidR="0001167C" w:rsidRPr="0084702C" w:rsidRDefault="0001167C" w:rsidP="00531CEB">
                      <w:pPr>
                        <w:ind w:right="640"/>
                        <w:rPr>
                          <w:sz w:val="28"/>
                          <w:szCs w:val="28"/>
                        </w:rPr>
                      </w:pPr>
                      <w:r>
                        <w:rPr>
                          <w:rFonts w:cs="Arial"/>
                          <w:color w:val="000000"/>
                          <w:kern w:val="24"/>
                          <w:sz w:val="28"/>
                          <w:szCs w:val="28"/>
                        </w:rPr>
                        <w:t>Outlines whe</w:t>
                      </w:r>
                      <w:r w:rsidRPr="0084702C">
                        <w:rPr>
                          <w:rFonts w:cs="Arial"/>
                          <w:color w:val="000000"/>
                          <w:kern w:val="24"/>
                          <w:sz w:val="28"/>
                          <w:szCs w:val="28"/>
                        </w:rPr>
                        <w:t>t</w:t>
                      </w:r>
                      <w:r>
                        <w:rPr>
                          <w:rFonts w:cs="Arial"/>
                          <w:color w:val="000000"/>
                          <w:kern w:val="24"/>
                          <w:sz w:val="28"/>
                          <w:szCs w:val="28"/>
                        </w:rPr>
                        <w:t>her it is considered the action will have an impact on each of the protected characteristics, includes the Welsh language</w:t>
                      </w:r>
                    </w:p>
                  </w:txbxContent>
                </v:textbox>
              </v:shape>
            </w:pict>
          </mc:Fallback>
        </mc:AlternateContent>
      </w:r>
      <w:r w:rsidRPr="00531CEB">
        <w:rPr>
          <w:rFonts w:ascii="Garamond" w:eastAsiaTheme="majorEastAsia" w:hAnsi="Garamond" w:cstheme="majorBidi"/>
          <w:b/>
          <w:noProof/>
          <w:color w:val="92B93B"/>
          <w:spacing w:val="5"/>
          <w:kern w:val="28"/>
          <w:sz w:val="56"/>
          <w:szCs w:val="52"/>
        </w:rPr>
        <mc:AlternateContent>
          <mc:Choice Requires="wps">
            <w:drawing>
              <wp:anchor distT="0" distB="0" distL="114300" distR="114300" simplePos="0" relativeHeight="251695104" behindDoc="0" locked="0" layoutInCell="1" allowOverlap="1" wp14:anchorId="7EA03DB1" wp14:editId="646BA563">
                <wp:simplePos x="0" y="0"/>
                <wp:positionH relativeFrom="column">
                  <wp:posOffset>5551170</wp:posOffset>
                </wp:positionH>
                <wp:positionV relativeFrom="paragraph">
                  <wp:posOffset>458470</wp:posOffset>
                </wp:positionV>
                <wp:extent cx="2132965" cy="988695"/>
                <wp:effectExtent l="10160" t="12065" r="9525" b="889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988695"/>
                        </a:xfrm>
                        <a:prstGeom prst="rect">
                          <a:avLst/>
                        </a:prstGeom>
                        <a:solidFill>
                          <a:srgbClr val="FFFFFF"/>
                        </a:solidFill>
                        <a:ln w="9525">
                          <a:solidFill>
                            <a:srgbClr val="FFFFFF"/>
                          </a:solidFill>
                          <a:miter lim="800000"/>
                          <a:headEnd/>
                          <a:tailEnd/>
                        </a:ln>
                      </wps:spPr>
                      <wps:txbx>
                        <w:txbxContent>
                          <w:p w14:paraId="25537EB8" w14:textId="77777777" w:rsidR="0001167C" w:rsidRPr="003B6EB9" w:rsidRDefault="0001167C" w:rsidP="00531CEB">
                            <w:pPr>
                              <w:rPr>
                                <w:sz w:val="28"/>
                                <w:szCs w:val="28"/>
                              </w:rPr>
                            </w:pPr>
                            <w:r w:rsidRPr="003B6EB9">
                              <w:rPr>
                                <w:rFonts w:cs="Arial"/>
                                <w:bCs/>
                                <w:sz w:val="28"/>
                                <w:szCs w:val="28"/>
                              </w:rPr>
                              <w:t>Provides information on who is responsible and accountable for making the action happen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03DB1" id="Text Box 11" o:spid="_x0000_s1035" type="#_x0000_t202" style="position:absolute;margin-left:437.1pt;margin-top:36.1pt;width:167.95pt;height:77.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" strokecolor="white">
                <v:textbox>
                  <w:txbxContent>
                    <w:p w14:paraId="25537EB8" w14:textId="77777777" w:rsidR="0001167C" w:rsidRPr="003B6EB9" w:rsidRDefault="0001167C" w:rsidP="00531CEB">
                      <w:pPr>
                        <w:rPr>
                          <w:sz w:val="28"/>
                          <w:szCs w:val="28"/>
                        </w:rPr>
                      </w:pPr>
                      <w:r w:rsidRPr="003B6EB9">
                        <w:rPr>
                          <w:rFonts w:cs="Arial"/>
                          <w:bCs/>
                          <w:sz w:val="28"/>
                          <w:szCs w:val="28"/>
                        </w:rPr>
                        <w:t>Provides information on who is responsible and accountable for making the action happen</w:t>
                      </w:r>
                    </w:p>
                  </w:txbxContent>
                </v:textbox>
              </v:shape>
            </w:pict>
          </mc:Fallback>
        </mc:AlternateContent>
      </w:r>
      <w:r w:rsidRPr="00531CEB">
        <w:rPr>
          <w:rFonts w:ascii="Garamond" w:eastAsiaTheme="majorEastAsia" w:hAnsi="Garamond" w:cstheme="majorBidi"/>
          <w:b/>
          <w:noProof/>
          <w:color w:val="92B93B"/>
          <w:spacing w:val="5"/>
          <w:kern w:val="28"/>
          <w:sz w:val="56"/>
          <w:szCs w:val="52"/>
        </w:rPr>
        <mc:AlternateContent>
          <mc:Choice Requires="wps">
            <w:drawing>
              <wp:anchor distT="0" distB="0" distL="114300" distR="114300" simplePos="0" relativeHeight="251694080" behindDoc="0" locked="0" layoutInCell="1" allowOverlap="1" wp14:anchorId="10B4AAFF" wp14:editId="7E10BEEA">
                <wp:simplePos x="0" y="0"/>
                <wp:positionH relativeFrom="column">
                  <wp:posOffset>3793490</wp:posOffset>
                </wp:positionH>
                <wp:positionV relativeFrom="paragraph">
                  <wp:posOffset>452120</wp:posOffset>
                </wp:positionV>
                <wp:extent cx="1757680" cy="995045"/>
                <wp:effectExtent l="5080" t="5715" r="8890" b="889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995045"/>
                        </a:xfrm>
                        <a:prstGeom prst="rect">
                          <a:avLst/>
                        </a:prstGeom>
                        <a:solidFill>
                          <a:srgbClr val="FFFFFF"/>
                        </a:solidFill>
                        <a:ln w="9525">
                          <a:solidFill>
                            <a:srgbClr val="FFFFFF"/>
                          </a:solidFill>
                          <a:miter lim="800000"/>
                          <a:headEnd/>
                          <a:tailEnd/>
                        </a:ln>
                      </wps:spPr>
                      <wps:txbx>
                        <w:txbxContent>
                          <w:p w14:paraId="6BF3E672" w14:textId="77777777" w:rsidR="0001167C" w:rsidRPr="003B6EB9" w:rsidRDefault="0001167C" w:rsidP="00531CEB">
                            <w:pPr>
                              <w:rPr>
                                <w:sz w:val="28"/>
                                <w:szCs w:val="28"/>
                              </w:rPr>
                            </w:pPr>
                            <w:r>
                              <w:rPr>
                                <w:rFonts w:cs="Arial"/>
                                <w:bCs/>
                                <w:sz w:val="28"/>
                                <w:szCs w:val="28"/>
                              </w:rPr>
                              <w:t>Outlines</w:t>
                            </w:r>
                            <w:r w:rsidRPr="003B6EB9">
                              <w:rPr>
                                <w:rFonts w:cs="Arial"/>
                                <w:bCs/>
                                <w:sz w:val="28"/>
                                <w:szCs w:val="28"/>
                              </w:rPr>
                              <w:t xml:space="preserve"> the intended timescale for </w:t>
                            </w:r>
                            <w:r>
                              <w:rPr>
                                <w:rFonts w:cs="Arial"/>
                                <w:bCs/>
                                <w:sz w:val="28"/>
                                <w:szCs w:val="28"/>
                              </w:rPr>
                              <w:t>delivering the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4AAFF" id="Text Box 10" o:spid="_x0000_s1036" type="#_x0000_t202" style="position:absolute;margin-left:298.7pt;margin-top:35.6pt;width:138.4pt;height:7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" strokecolor="white">
                <v:textbox>
                  <w:txbxContent>
                    <w:p w14:paraId="6BF3E672" w14:textId="77777777" w:rsidR="0001167C" w:rsidRPr="003B6EB9" w:rsidRDefault="0001167C" w:rsidP="00531CEB">
                      <w:pPr>
                        <w:rPr>
                          <w:sz w:val="28"/>
                          <w:szCs w:val="28"/>
                        </w:rPr>
                      </w:pPr>
                      <w:r>
                        <w:rPr>
                          <w:rFonts w:cs="Arial"/>
                          <w:bCs/>
                          <w:sz w:val="28"/>
                          <w:szCs w:val="28"/>
                        </w:rPr>
                        <w:t>Outlines</w:t>
                      </w:r>
                      <w:r w:rsidRPr="003B6EB9">
                        <w:rPr>
                          <w:rFonts w:cs="Arial"/>
                          <w:bCs/>
                          <w:sz w:val="28"/>
                          <w:szCs w:val="28"/>
                        </w:rPr>
                        <w:t xml:space="preserve"> the intended timescale for </w:t>
                      </w:r>
                      <w:r>
                        <w:rPr>
                          <w:rFonts w:cs="Arial"/>
                          <w:bCs/>
                          <w:sz w:val="28"/>
                          <w:szCs w:val="28"/>
                        </w:rPr>
                        <w:t>delivering the action</w:t>
                      </w:r>
                    </w:p>
                  </w:txbxContent>
                </v:textbox>
              </v:shape>
            </w:pict>
          </mc:Fallback>
        </mc:AlternateContent>
      </w:r>
      <w:r w:rsidRPr="00531CEB">
        <w:rPr>
          <w:rFonts w:ascii="Garamond" w:eastAsiaTheme="majorEastAsia" w:hAnsi="Garamond" w:cstheme="majorBidi"/>
          <w:b/>
          <w:noProof/>
          <w:color w:val="92B93B"/>
          <w:spacing w:val="5"/>
          <w:kern w:val="28"/>
          <w:sz w:val="56"/>
          <w:szCs w:val="52"/>
        </w:rPr>
        <mc:AlternateContent>
          <mc:Choice Requires="wps">
            <w:drawing>
              <wp:anchor distT="0" distB="0" distL="114300" distR="114300" simplePos="0" relativeHeight="251691008" behindDoc="0" locked="0" layoutInCell="1" allowOverlap="1" wp14:anchorId="637925BF" wp14:editId="39A9EB47">
                <wp:simplePos x="0" y="0"/>
                <wp:positionH relativeFrom="column">
                  <wp:posOffset>1397000</wp:posOffset>
                </wp:positionH>
                <wp:positionV relativeFrom="paragraph">
                  <wp:posOffset>452120</wp:posOffset>
                </wp:positionV>
                <wp:extent cx="2484120" cy="931545"/>
                <wp:effectExtent l="8890" t="5715" r="12065" b="571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931545"/>
                        </a:xfrm>
                        <a:prstGeom prst="rect">
                          <a:avLst/>
                        </a:prstGeom>
                        <a:solidFill>
                          <a:srgbClr val="FFFFFF"/>
                        </a:solidFill>
                        <a:ln w="9525">
                          <a:solidFill>
                            <a:srgbClr val="FFFFFF"/>
                          </a:solidFill>
                          <a:miter lim="800000"/>
                          <a:headEnd/>
                          <a:tailEnd/>
                        </a:ln>
                      </wps:spPr>
                      <wps:txbx>
                        <w:txbxContent>
                          <w:p w14:paraId="5553460D" w14:textId="77777777" w:rsidR="0001167C" w:rsidRPr="003B6EB9" w:rsidRDefault="0001167C" w:rsidP="00531CEB">
                            <w:pPr>
                              <w:rPr>
                                <w:rFonts w:cs="Arial"/>
                                <w:bCs/>
                                <w:sz w:val="28"/>
                                <w:szCs w:val="28"/>
                              </w:rPr>
                            </w:pPr>
                            <w:r w:rsidRPr="003B6EB9">
                              <w:rPr>
                                <w:rFonts w:cs="Arial"/>
                                <w:bCs/>
                                <w:sz w:val="28"/>
                                <w:szCs w:val="28"/>
                              </w:rPr>
                              <w:t>Provides details on the intended action under each of the five equality objective</w:t>
                            </w:r>
                          </w:p>
                          <w:p w14:paraId="76B3347D" w14:textId="77777777" w:rsidR="0001167C" w:rsidRPr="003B6EB9" w:rsidRDefault="0001167C" w:rsidP="00531CE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925BF" id="_x0000_s1037" type="#_x0000_t202" style="position:absolute;margin-left:110pt;margin-top:35.6pt;width:195.6pt;height:7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" strokecolor="white">
                <v:textbox>
                  <w:txbxContent>
                    <w:p w14:paraId="5553460D" w14:textId="77777777" w:rsidR="0001167C" w:rsidRPr="003B6EB9" w:rsidRDefault="0001167C" w:rsidP="00531CEB">
                      <w:pPr>
                        <w:rPr>
                          <w:rFonts w:cs="Arial"/>
                          <w:bCs/>
                          <w:sz w:val="28"/>
                          <w:szCs w:val="28"/>
                        </w:rPr>
                      </w:pPr>
                      <w:r w:rsidRPr="003B6EB9">
                        <w:rPr>
                          <w:rFonts w:cs="Arial"/>
                          <w:bCs/>
                          <w:sz w:val="28"/>
                          <w:szCs w:val="28"/>
                        </w:rPr>
                        <w:t>Provides details on the intended action under each of the five equality objective</w:t>
                      </w:r>
                    </w:p>
                    <w:p w14:paraId="76B3347D" w14:textId="77777777" w:rsidR="0001167C" w:rsidRPr="003B6EB9" w:rsidRDefault="0001167C" w:rsidP="00531CEB">
                      <w:pPr>
                        <w:rPr>
                          <w:sz w:val="28"/>
                          <w:szCs w:val="28"/>
                        </w:rPr>
                      </w:pPr>
                    </w:p>
                  </w:txbxContent>
                </v:textbox>
              </v:shape>
            </w:pict>
          </mc:Fallback>
        </mc:AlternateContent>
      </w:r>
      <w:r w:rsidRPr="00531CEB">
        <w:rPr>
          <w:rFonts w:ascii="Garamond" w:eastAsiaTheme="majorEastAsia" w:hAnsi="Garamond" w:cstheme="majorBidi"/>
          <w:b/>
          <w:noProof/>
          <w:color w:val="92B93B"/>
          <w:spacing w:val="5"/>
          <w:kern w:val="28"/>
          <w:sz w:val="56"/>
          <w:szCs w:val="52"/>
        </w:rPr>
        <mc:AlternateContent>
          <mc:Choice Requires="wps">
            <w:drawing>
              <wp:anchor distT="0" distB="0" distL="114300" distR="114300" simplePos="0" relativeHeight="251698176" behindDoc="0" locked="0" layoutInCell="1" allowOverlap="1" wp14:anchorId="46B3C2EE" wp14:editId="794A10E1">
                <wp:simplePos x="0" y="0"/>
                <wp:positionH relativeFrom="column">
                  <wp:posOffset>-191770</wp:posOffset>
                </wp:positionH>
                <wp:positionV relativeFrom="paragraph">
                  <wp:posOffset>452120</wp:posOffset>
                </wp:positionV>
                <wp:extent cx="1588770" cy="995045"/>
                <wp:effectExtent l="10795" t="5715" r="10160" b="889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995045"/>
                        </a:xfrm>
                        <a:prstGeom prst="rect">
                          <a:avLst/>
                        </a:prstGeom>
                        <a:solidFill>
                          <a:srgbClr val="FFFFFF"/>
                        </a:solidFill>
                        <a:ln w="9525">
                          <a:solidFill>
                            <a:srgbClr val="FFFFFF"/>
                          </a:solidFill>
                          <a:miter lim="800000"/>
                          <a:headEnd/>
                          <a:tailEnd/>
                        </a:ln>
                      </wps:spPr>
                      <wps:txbx>
                        <w:txbxContent>
                          <w:p w14:paraId="77F256DD" w14:textId="77777777" w:rsidR="0001167C" w:rsidRPr="003B6EB9" w:rsidRDefault="0001167C" w:rsidP="00531CEB">
                            <w:pPr>
                              <w:rPr>
                                <w:sz w:val="28"/>
                                <w:szCs w:val="28"/>
                              </w:rPr>
                            </w:pPr>
                            <w:r w:rsidRPr="003B6EB9">
                              <w:rPr>
                                <w:rFonts w:cs="Arial"/>
                                <w:bCs/>
                                <w:sz w:val="28"/>
                                <w:szCs w:val="28"/>
                              </w:rPr>
                              <w:t>Provides a unique reference number for each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C2EE" id="Text Box 14" o:spid="_x0000_s1038" type="#_x0000_t202" style="position:absolute;margin-left:-15.1pt;margin-top:35.6pt;width:125.1pt;height:78.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" strokecolor="white">
                <v:textbox>
                  <w:txbxContent>
                    <w:p w14:paraId="77F256DD" w14:textId="77777777" w:rsidR="0001167C" w:rsidRPr="003B6EB9" w:rsidRDefault="0001167C" w:rsidP="00531CEB">
                      <w:pPr>
                        <w:rPr>
                          <w:sz w:val="28"/>
                          <w:szCs w:val="28"/>
                        </w:rPr>
                      </w:pPr>
                      <w:r w:rsidRPr="003B6EB9">
                        <w:rPr>
                          <w:rFonts w:cs="Arial"/>
                          <w:bCs/>
                          <w:sz w:val="28"/>
                          <w:szCs w:val="28"/>
                        </w:rPr>
                        <w:t>Provides a unique reference number for each action</w:t>
                      </w:r>
                    </w:p>
                  </w:txbxContent>
                </v:textbox>
              </v:shape>
            </w:pict>
          </mc:Fallback>
        </mc:AlternateContent>
      </w:r>
      <w:bookmarkStart w:id="4" w:name="_Toc436748740"/>
      <w:r w:rsidRPr="00531CEB">
        <w:rPr>
          <w:rFonts w:ascii="Garamond" w:eastAsiaTheme="majorEastAsia" w:hAnsi="Garamond" w:cstheme="majorBidi"/>
          <w:b/>
          <w:color w:val="92B93B"/>
          <w:spacing w:val="5"/>
          <w:kern w:val="28"/>
          <w:sz w:val="56"/>
          <w:szCs w:val="52"/>
        </w:rPr>
        <w:t>Appendix 1 - Action Plans</w:t>
      </w:r>
      <w:bookmarkEnd w:id="4"/>
      <w:r w:rsidRPr="00531CEB">
        <w:rPr>
          <w:rFonts w:eastAsia="Times New Roman" w:cs="Arial"/>
          <w:b/>
          <w:sz w:val="36"/>
          <w:szCs w:val="36"/>
        </w:rPr>
        <w:t xml:space="preserve"> - How this action plan is set out</w:t>
      </w:r>
    </w:p>
    <w:p w14:paraId="7F346C3F" w14:textId="77777777" w:rsidR="00531CEB" w:rsidRPr="00531CEB" w:rsidRDefault="00531CEB" w:rsidP="00531CEB">
      <w:pPr>
        <w:spacing w:after="120" w:line="360" w:lineRule="auto"/>
        <w:rPr>
          <w:rFonts w:eastAsia="Times New Roman" w:cs="Arial"/>
          <w:b/>
          <w:sz w:val="28"/>
          <w:szCs w:val="28"/>
        </w:rPr>
      </w:pPr>
    </w:p>
    <w:p w14:paraId="19299EA1" w14:textId="77777777" w:rsidR="00531CEB" w:rsidRPr="00531CEB" w:rsidRDefault="00531CEB" w:rsidP="00531CEB">
      <w:pPr>
        <w:spacing w:after="120" w:line="360" w:lineRule="auto"/>
        <w:rPr>
          <w:rFonts w:eastAsia="Times New Roman" w:cs="Arial"/>
          <w:b/>
          <w:sz w:val="28"/>
          <w:szCs w:val="28"/>
        </w:rPr>
      </w:pPr>
    </w:p>
    <w:p w14:paraId="6CB75622" w14:textId="77777777" w:rsidR="00531CEB" w:rsidRPr="00531CEB" w:rsidRDefault="00531CEB" w:rsidP="00531CEB">
      <w:pPr>
        <w:spacing w:after="120" w:line="360" w:lineRule="auto"/>
        <w:rPr>
          <w:rFonts w:eastAsia="Times New Roman" w:cs="Arial"/>
          <w:b/>
          <w:sz w:val="28"/>
          <w:szCs w:val="28"/>
        </w:rPr>
      </w:pPr>
      <w:r w:rsidRPr="00531CEB">
        <w:rPr>
          <w:rFonts w:eastAsia="Times New Roman" w:cs="Arial"/>
          <w:b/>
          <w:noProof/>
          <w:sz w:val="28"/>
          <w:szCs w:val="28"/>
        </w:rPr>
        <mc:AlternateContent>
          <mc:Choice Requires="wps">
            <w:drawing>
              <wp:anchor distT="0" distB="0" distL="114300" distR="114300" simplePos="0" relativeHeight="251685888" behindDoc="0" locked="0" layoutInCell="1" allowOverlap="1" wp14:anchorId="29768193" wp14:editId="4255A55E">
                <wp:simplePos x="0" y="0"/>
                <wp:positionH relativeFrom="column">
                  <wp:posOffset>165735</wp:posOffset>
                </wp:positionH>
                <wp:positionV relativeFrom="paragraph">
                  <wp:posOffset>120650</wp:posOffset>
                </wp:positionV>
                <wp:extent cx="0" cy="457200"/>
                <wp:effectExtent l="111125" t="30480" r="117475" b="36195"/>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CB785" id="Line 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pt" to="13.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" strokeweight="4pt">
                <v:stroke endarrow="block"/>
              </v:line>
            </w:pict>
          </mc:Fallback>
        </mc:AlternateContent>
      </w:r>
      <w:r w:rsidRPr="00531CEB">
        <w:rPr>
          <w:rFonts w:eastAsia="Times New Roman" w:cs="Arial"/>
          <w:b/>
          <w:noProof/>
          <w:sz w:val="28"/>
          <w:szCs w:val="28"/>
        </w:rPr>
        <mc:AlternateContent>
          <mc:Choice Requires="wps">
            <w:drawing>
              <wp:anchor distT="0" distB="0" distL="114300" distR="114300" simplePos="0" relativeHeight="251692032" behindDoc="0" locked="0" layoutInCell="1" allowOverlap="1" wp14:anchorId="6AB5CD21" wp14:editId="5B8B5DDA">
                <wp:simplePos x="0" y="0"/>
                <wp:positionH relativeFrom="column">
                  <wp:posOffset>6520180</wp:posOffset>
                </wp:positionH>
                <wp:positionV relativeFrom="paragraph">
                  <wp:posOffset>149860</wp:posOffset>
                </wp:positionV>
                <wp:extent cx="0" cy="457200"/>
                <wp:effectExtent l="112395" t="31115" r="116205" b="3556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A5B1C" id="Line 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4pt,11.8pt" to="513.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" strokeweight="4pt">
                <v:stroke endarrow="block"/>
              </v:line>
            </w:pict>
          </mc:Fallback>
        </mc:AlternateContent>
      </w:r>
      <w:r w:rsidRPr="00531CEB">
        <w:rPr>
          <w:rFonts w:eastAsia="Times New Roman" w:cs="Arial"/>
          <w:b/>
          <w:noProof/>
          <w:sz w:val="28"/>
          <w:szCs w:val="28"/>
        </w:rPr>
        <mc:AlternateContent>
          <mc:Choice Requires="wps">
            <w:drawing>
              <wp:anchor distT="0" distB="0" distL="114300" distR="114300" simplePos="0" relativeHeight="251700224" behindDoc="0" locked="0" layoutInCell="1" allowOverlap="1" wp14:anchorId="0C9C5F7F" wp14:editId="660842CE">
                <wp:simplePos x="0" y="0"/>
                <wp:positionH relativeFrom="column">
                  <wp:posOffset>4505325</wp:posOffset>
                </wp:positionH>
                <wp:positionV relativeFrom="paragraph">
                  <wp:posOffset>152400</wp:posOffset>
                </wp:positionV>
                <wp:extent cx="0" cy="457200"/>
                <wp:effectExtent l="116840" t="33655" r="111760" b="4254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7EBE5" id="Line 16"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5pt,12pt" to="354.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" strokeweight="4pt">
                <v:stroke endarrow="block"/>
              </v:line>
            </w:pict>
          </mc:Fallback>
        </mc:AlternateContent>
      </w:r>
      <w:r w:rsidRPr="00531CEB">
        <w:rPr>
          <w:rFonts w:eastAsia="Times New Roman" w:cs="Arial"/>
          <w:b/>
          <w:noProof/>
          <w:sz w:val="28"/>
          <w:szCs w:val="28"/>
        </w:rPr>
        <mc:AlternateContent>
          <mc:Choice Requires="wps">
            <w:drawing>
              <wp:anchor distT="0" distB="0" distL="114300" distR="114300" simplePos="0" relativeHeight="251699200" behindDoc="0" locked="0" layoutInCell="1" allowOverlap="1" wp14:anchorId="65F7D776" wp14:editId="7011C905">
                <wp:simplePos x="0" y="0"/>
                <wp:positionH relativeFrom="column">
                  <wp:posOffset>2009140</wp:posOffset>
                </wp:positionH>
                <wp:positionV relativeFrom="paragraph">
                  <wp:posOffset>152400</wp:posOffset>
                </wp:positionV>
                <wp:extent cx="0" cy="457200"/>
                <wp:effectExtent l="116205" t="33655" r="112395" b="4254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A4742" id="Line 15"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pt,12pt" to="158.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" strokeweight="4pt">
                <v:stroke endarrow="block"/>
              </v:line>
            </w:pict>
          </mc:Fallback>
        </mc:AlternateContent>
      </w:r>
      <w:r w:rsidRPr="00531CEB">
        <w:rPr>
          <w:rFonts w:eastAsia="Times New Roman" w:cs="Arial"/>
          <w:b/>
          <w:noProof/>
          <w:sz w:val="28"/>
          <w:szCs w:val="28"/>
        </w:rPr>
        <mc:AlternateContent>
          <mc:Choice Requires="wps">
            <w:drawing>
              <wp:anchor distT="0" distB="0" distL="114300" distR="114300" simplePos="0" relativeHeight="251693056" behindDoc="0" locked="0" layoutInCell="1" allowOverlap="1" wp14:anchorId="7559A805" wp14:editId="0B8FB48A">
                <wp:simplePos x="0" y="0"/>
                <wp:positionH relativeFrom="column">
                  <wp:posOffset>8839200</wp:posOffset>
                </wp:positionH>
                <wp:positionV relativeFrom="paragraph">
                  <wp:posOffset>222885</wp:posOffset>
                </wp:positionV>
                <wp:extent cx="0" cy="457200"/>
                <wp:effectExtent l="116840" t="27940" r="111760" b="3873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158BB" id="Line 9"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7.55pt" to="696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FNLAIAAFU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" strokeweight="4pt">
                <v:stroke endarrow="block"/>
              </v:line>
            </w:pict>
          </mc:Fallback>
        </mc:AlternateContent>
      </w:r>
    </w:p>
    <w:p w14:paraId="507059C6" w14:textId="77777777" w:rsidR="00531CEB" w:rsidRPr="00531CEB" w:rsidRDefault="00531CEB" w:rsidP="00531CEB">
      <w:pPr>
        <w:spacing w:after="120" w:line="360" w:lineRule="auto"/>
        <w:rPr>
          <w:rFonts w:eastAsia="Times New Roman" w:cs="Arial"/>
          <w:b/>
          <w:sz w:val="28"/>
          <w:szCs w:val="28"/>
        </w:rPr>
      </w:pPr>
    </w:p>
    <w:tbl>
      <w:tblPr>
        <w:tblW w:w="15053" w:type="dxa"/>
        <w:tblInd w:w="10" w:type="dxa"/>
        <w:tblLayout w:type="fixed"/>
        <w:tblCellMar>
          <w:left w:w="0" w:type="dxa"/>
          <w:right w:w="0" w:type="dxa"/>
        </w:tblCellMar>
        <w:tblLook w:val="00A0" w:firstRow="1" w:lastRow="0" w:firstColumn="1" w:lastColumn="0" w:noHBand="0" w:noVBand="0"/>
      </w:tblPr>
      <w:tblGrid>
        <w:gridCol w:w="718"/>
        <w:gridCol w:w="3690"/>
        <w:gridCol w:w="3118"/>
        <w:gridCol w:w="3686"/>
        <w:gridCol w:w="1289"/>
        <w:gridCol w:w="851"/>
        <w:gridCol w:w="1134"/>
        <w:gridCol w:w="567"/>
      </w:tblGrid>
      <w:tr w:rsidR="00531CEB" w:rsidRPr="00531CEB" w14:paraId="2D449428" w14:textId="77777777" w:rsidTr="00531CEB">
        <w:trPr>
          <w:trHeight w:val="824"/>
        </w:trPr>
        <w:tc>
          <w:tcPr>
            <w:tcW w:w="718" w:type="dxa"/>
            <w:tcBorders>
              <w:top w:val="single" w:sz="18" w:space="0" w:color="auto"/>
              <w:left w:val="single" w:sz="18" w:space="0" w:color="auto"/>
              <w:bottom w:val="single" w:sz="18" w:space="0" w:color="auto"/>
              <w:right w:val="single" w:sz="8" w:space="0" w:color="000000"/>
            </w:tcBorders>
          </w:tcPr>
          <w:p w14:paraId="0130F1DA" w14:textId="77777777" w:rsidR="00531CEB" w:rsidRPr="00531CEB" w:rsidRDefault="00531CEB" w:rsidP="00531CEB">
            <w:pPr>
              <w:rPr>
                <w:rFonts w:cs="Arial"/>
                <w:b/>
                <w:bCs/>
              </w:rPr>
            </w:pPr>
            <w:r w:rsidRPr="00531CEB">
              <w:rPr>
                <w:rFonts w:cs="Arial"/>
                <w:b/>
                <w:bCs/>
              </w:rPr>
              <w:t>Ref No</w:t>
            </w:r>
          </w:p>
        </w:tc>
        <w:tc>
          <w:tcPr>
            <w:tcW w:w="3690" w:type="dxa"/>
            <w:tcBorders>
              <w:top w:val="single" w:sz="18" w:space="0" w:color="auto"/>
              <w:left w:val="single" w:sz="8" w:space="0" w:color="000000"/>
              <w:bottom w:val="single" w:sz="18" w:space="0" w:color="auto"/>
              <w:right w:val="single" w:sz="8" w:space="0" w:color="000000"/>
            </w:tcBorders>
          </w:tcPr>
          <w:p w14:paraId="4DBAE168" w14:textId="77777777" w:rsidR="00531CEB" w:rsidRPr="00531CEB" w:rsidRDefault="00531CEB" w:rsidP="00531CEB">
            <w:pPr>
              <w:rPr>
                <w:rFonts w:cs="Arial"/>
                <w:bCs/>
              </w:rPr>
            </w:pPr>
            <w:r w:rsidRPr="00531CEB">
              <w:rPr>
                <w:rFonts w:cs="Arial"/>
                <w:b/>
              </w:rPr>
              <w:t>Action</w:t>
            </w:r>
          </w:p>
        </w:tc>
        <w:tc>
          <w:tcPr>
            <w:tcW w:w="3118" w:type="dxa"/>
            <w:tcBorders>
              <w:top w:val="single" w:sz="18" w:space="0" w:color="auto"/>
              <w:left w:val="single" w:sz="8" w:space="0" w:color="000000"/>
              <w:bottom w:val="single" w:sz="18" w:space="0" w:color="auto"/>
              <w:right w:val="single" w:sz="8" w:space="0" w:color="000000"/>
            </w:tcBorders>
          </w:tcPr>
          <w:p w14:paraId="156628E1" w14:textId="77777777" w:rsidR="00531CEB" w:rsidRPr="00531CEB" w:rsidRDefault="00531CEB" w:rsidP="00531CEB">
            <w:pPr>
              <w:rPr>
                <w:rFonts w:cs="Arial"/>
                <w:b/>
              </w:rPr>
            </w:pPr>
            <w:r w:rsidRPr="00531CEB">
              <w:rPr>
                <w:rFonts w:cs="Arial"/>
                <w:b/>
              </w:rPr>
              <w:t>Timescale</w:t>
            </w:r>
          </w:p>
        </w:tc>
        <w:tc>
          <w:tcPr>
            <w:tcW w:w="3686" w:type="dxa"/>
            <w:tcBorders>
              <w:top w:val="single" w:sz="18" w:space="0" w:color="auto"/>
              <w:left w:val="single" w:sz="8" w:space="0" w:color="000000"/>
              <w:bottom w:val="single" w:sz="18" w:space="0" w:color="auto"/>
              <w:right w:val="single" w:sz="8" w:space="0" w:color="000000"/>
            </w:tcBorders>
            <w:tcMar>
              <w:top w:w="20" w:type="dxa"/>
              <w:left w:w="70" w:type="dxa"/>
              <w:bottom w:w="0" w:type="dxa"/>
              <w:right w:w="70" w:type="dxa"/>
            </w:tcMar>
          </w:tcPr>
          <w:p w14:paraId="0B3AF35E" w14:textId="77777777" w:rsidR="00531CEB" w:rsidRPr="00531CEB" w:rsidRDefault="00531CEB" w:rsidP="00531CEB">
            <w:pPr>
              <w:rPr>
                <w:rFonts w:cs="Arial"/>
                <w:bCs/>
              </w:rPr>
            </w:pPr>
            <w:r w:rsidRPr="00531CEB">
              <w:rPr>
                <w:rFonts w:cs="Arial"/>
                <w:b/>
              </w:rPr>
              <w:t>Responsibility</w:t>
            </w:r>
          </w:p>
        </w:tc>
        <w:tc>
          <w:tcPr>
            <w:tcW w:w="3841" w:type="dxa"/>
            <w:gridSpan w:val="4"/>
            <w:tcBorders>
              <w:top w:val="single" w:sz="18" w:space="0" w:color="auto"/>
              <w:left w:val="single" w:sz="8" w:space="0" w:color="000000"/>
              <w:bottom w:val="single" w:sz="18" w:space="0" w:color="auto"/>
              <w:right w:val="single" w:sz="18" w:space="0" w:color="auto"/>
            </w:tcBorders>
            <w:tcMar>
              <w:top w:w="20" w:type="dxa"/>
              <w:left w:w="70" w:type="dxa"/>
              <w:bottom w:w="0" w:type="dxa"/>
              <w:right w:w="70" w:type="dxa"/>
            </w:tcMar>
          </w:tcPr>
          <w:p w14:paraId="6F971664" w14:textId="77777777" w:rsidR="00531CEB" w:rsidRPr="00531CEB" w:rsidRDefault="00531CEB" w:rsidP="00531CEB">
            <w:pPr>
              <w:rPr>
                <w:rFonts w:cs="Arial"/>
                <w:b/>
                <w:color w:val="000000"/>
                <w:kern w:val="24"/>
              </w:rPr>
            </w:pPr>
            <w:r w:rsidRPr="00531CEB">
              <w:rPr>
                <w:rFonts w:cs="Arial"/>
                <w:b/>
                <w:color w:val="000000"/>
                <w:kern w:val="24"/>
              </w:rPr>
              <w:t xml:space="preserve">Impact on </w:t>
            </w:r>
          </w:p>
          <w:p w14:paraId="1242F1D8" w14:textId="77777777" w:rsidR="00531CEB" w:rsidRPr="00531CEB" w:rsidRDefault="00531CEB" w:rsidP="00531CEB">
            <w:pPr>
              <w:rPr>
                <w:rFonts w:cs="Arial"/>
                <w:b/>
                <w:color w:val="000000"/>
                <w:kern w:val="24"/>
              </w:rPr>
            </w:pPr>
            <w:r w:rsidRPr="00531CEB">
              <w:rPr>
                <w:rFonts w:cs="Arial"/>
                <w:b/>
                <w:color w:val="000000"/>
                <w:kern w:val="24"/>
              </w:rPr>
              <w:t>Protected Characteristics</w:t>
            </w:r>
          </w:p>
        </w:tc>
      </w:tr>
      <w:tr w:rsidR="00531CEB" w:rsidRPr="00531CEB" w14:paraId="2C6323BC" w14:textId="77777777" w:rsidTr="00531CEB">
        <w:trPr>
          <w:trHeight w:val="404"/>
        </w:trPr>
        <w:tc>
          <w:tcPr>
            <w:tcW w:w="718" w:type="dxa"/>
            <w:vMerge w:val="restart"/>
            <w:tcBorders>
              <w:top w:val="single" w:sz="18" w:space="0" w:color="auto"/>
              <w:left w:val="single" w:sz="18" w:space="0" w:color="auto"/>
              <w:bottom w:val="single" w:sz="8" w:space="0" w:color="000000"/>
              <w:right w:val="single" w:sz="8" w:space="0" w:color="000000"/>
            </w:tcBorders>
          </w:tcPr>
          <w:p w14:paraId="3AF48E36" w14:textId="77777777" w:rsidR="00531CEB" w:rsidRPr="00531CEB" w:rsidRDefault="00531CEB" w:rsidP="00531CEB">
            <w:pPr>
              <w:rPr>
                <w:rFonts w:cs="Arial"/>
                <w:bCs/>
              </w:rPr>
            </w:pPr>
          </w:p>
          <w:p w14:paraId="530072A0" w14:textId="77777777" w:rsidR="00531CEB" w:rsidRPr="00531CEB" w:rsidRDefault="00531CEB" w:rsidP="00531CEB">
            <w:pPr>
              <w:rPr>
                <w:rFonts w:cs="Arial"/>
                <w:bCs/>
              </w:rPr>
            </w:pPr>
          </w:p>
          <w:p w14:paraId="533A4921" w14:textId="77777777" w:rsidR="00531CEB" w:rsidRPr="00531CEB" w:rsidRDefault="00531CEB" w:rsidP="00531CEB">
            <w:pPr>
              <w:rPr>
                <w:rFonts w:cs="Arial"/>
                <w:b/>
                <w:bCs/>
                <w:color w:val="FF0000"/>
              </w:rPr>
            </w:pPr>
          </w:p>
        </w:tc>
        <w:tc>
          <w:tcPr>
            <w:tcW w:w="3690" w:type="dxa"/>
            <w:vMerge w:val="restart"/>
            <w:tcBorders>
              <w:top w:val="single" w:sz="18" w:space="0" w:color="auto"/>
              <w:left w:val="single" w:sz="8" w:space="0" w:color="000000"/>
              <w:right w:val="single" w:sz="8" w:space="0" w:color="000000"/>
            </w:tcBorders>
          </w:tcPr>
          <w:p w14:paraId="7E144B21" w14:textId="77777777" w:rsidR="00531CEB" w:rsidRPr="00531CEB" w:rsidRDefault="00531CEB" w:rsidP="00531CEB">
            <w:pPr>
              <w:rPr>
                <w:rFonts w:cs="Arial"/>
                <w:bCs/>
                <w:i/>
              </w:rPr>
            </w:pPr>
          </w:p>
          <w:p w14:paraId="6B933084" w14:textId="77777777" w:rsidR="00531CEB" w:rsidRPr="00531CEB" w:rsidRDefault="00531CEB" w:rsidP="00531CEB">
            <w:pPr>
              <w:rPr>
                <w:rFonts w:cs="Arial"/>
                <w:bCs/>
              </w:rPr>
            </w:pPr>
          </w:p>
        </w:tc>
        <w:tc>
          <w:tcPr>
            <w:tcW w:w="3118" w:type="dxa"/>
            <w:vMerge w:val="restart"/>
            <w:tcBorders>
              <w:top w:val="single" w:sz="18" w:space="0" w:color="auto"/>
              <w:left w:val="single" w:sz="8" w:space="0" w:color="000000"/>
              <w:right w:val="single" w:sz="8" w:space="0" w:color="000000"/>
            </w:tcBorders>
          </w:tcPr>
          <w:p w14:paraId="08B917CA" w14:textId="77777777" w:rsidR="00531CEB" w:rsidRPr="00531CEB" w:rsidRDefault="00531CEB" w:rsidP="00531CEB">
            <w:pPr>
              <w:rPr>
                <w:rFonts w:cs="Arial"/>
                <w:bCs/>
              </w:rPr>
            </w:pPr>
          </w:p>
          <w:p w14:paraId="3FD26026" w14:textId="77777777" w:rsidR="00531CEB" w:rsidRPr="00531CEB" w:rsidRDefault="00531CEB" w:rsidP="00531CEB">
            <w:pPr>
              <w:rPr>
                <w:rFonts w:cs="Arial"/>
                <w:bCs/>
              </w:rPr>
            </w:pPr>
          </w:p>
        </w:tc>
        <w:tc>
          <w:tcPr>
            <w:tcW w:w="3686" w:type="dxa"/>
            <w:vMerge w:val="restart"/>
            <w:tcBorders>
              <w:top w:val="single" w:sz="18" w:space="0" w:color="auto"/>
              <w:left w:val="single" w:sz="8" w:space="0" w:color="000000"/>
              <w:bottom w:val="single" w:sz="8" w:space="0" w:color="000000"/>
              <w:right w:val="single" w:sz="8" w:space="0" w:color="000000"/>
            </w:tcBorders>
            <w:tcMar>
              <w:top w:w="20" w:type="dxa"/>
              <w:left w:w="70" w:type="dxa"/>
              <w:bottom w:w="0" w:type="dxa"/>
              <w:right w:w="70" w:type="dxa"/>
            </w:tcMar>
          </w:tcPr>
          <w:p w14:paraId="04BF5B63" w14:textId="77777777" w:rsidR="00531CEB" w:rsidRPr="00531CEB" w:rsidRDefault="00531CEB" w:rsidP="00531CEB">
            <w:pPr>
              <w:rPr>
                <w:rFonts w:cs="Arial"/>
                <w:bCs/>
              </w:rPr>
            </w:pPr>
          </w:p>
          <w:p w14:paraId="3C21A6AD" w14:textId="77777777" w:rsidR="00531CEB" w:rsidRPr="00531CEB" w:rsidRDefault="00531CEB" w:rsidP="00531CEB">
            <w:pPr>
              <w:rPr>
                <w:rFonts w:cs="Arial"/>
                <w:bCs/>
              </w:rPr>
            </w:pPr>
          </w:p>
        </w:tc>
        <w:tc>
          <w:tcPr>
            <w:tcW w:w="1289" w:type="dxa"/>
            <w:tcBorders>
              <w:top w:val="single" w:sz="18" w:space="0" w:color="auto"/>
              <w:left w:val="single" w:sz="8" w:space="0" w:color="000000"/>
              <w:bottom w:val="single" w:sz="8" w:space="0" w:color="000000"/>
              <w:right w:val="single" w:sz="8" w:space="0" w:color="000000"/>
            </w:tcBorders>
            <w:tcMar>
              <w:top w:w="20" w:type="dxa"/>
              <w:left w:w="70" w:type="dxa"/>
              <w:bottom w:w="0" w:type="dxa"/>
              <w:right w:w="70" w:type="dxa"/>
            </w:tcMar>
          </w:tcPr>
          <w:p w14:paraId="72042026" w14:textId="77777777" w:rsidR="00531CEB" w:rsidRPr="00531CEB" w:rsidRDefault="00531CEB" w:rsidP="00531CEB">
            <w:pPr>
              <w:spacing w:after="40"/>
              <w:rPr>
                <w:rFonts w:cs="Arial"/>
                <w:bCs/>
              </w:rPr>
            </w:pPr>
            <w:r w:rsidRPr="00531CEB">
              <w:rPr>
                <w:rFonts w:cs="Arial"/>
                <w:color w:val="000000"/>
                <w:kern w:val="24"/>
              </w:rPr>
              <w:t xml:space="preserve">S </w:t>
            </w:r>
          </w:p>
        </w:tc>
        <w:tc>
          <w:tcPr>
            <w:tcW w:w="851" w:type="dxa"/>
            <w:tcBorders>
              <w:top w:val="single" w:sz="18" w:space="0" w:color="auto"/>
              <w:left w:val="single" w:sz="8" w:space="0" w:color="000000"/>
              <w:bottom w:val="single" w:sz="8" w:space="0" w:color="000000"/>
              <w:right w:val="single" w:sz="8" w:space="0" w:color="000000"/>
            </w:tcBorders>
            <w:tcMar>
              <w:top w:w="20" w:type="dxa"/>
              <w:left w:w="70" w:type="dxa"/>
              <w:bottom w:w="0" w:type="dxa"/>
              <w:right w:w="70" w:type="dxa"/>
            </w:tcMar>
          </w:tcPr>
          <w:p w14:paraId="235241D3" w14:textId="77777777" w:rsidR="00531CEB" w:rsidRPr="00531CEB" w:rsidRDefault="00531CEB" w:rsidP="00531CEB">
            <w:pPr>
              <w:spacing w:after="40"/>
              <w:rPr>
                <w:rFonts w:cs="Arial"/>
                <w:bCs/>
              </w:rPr>
            </w:pPr>
            <w:r w:rsidRPr="00531CEB">
              <w:rPr>
                <w:rFonts w:cs="Arial"/>
                <w:bCs/>
              </w:rPr>
              <w:sym w:font="Wingdings 2" w:char="F050"/>
            </w:r>
          </w:p>
        </w:tc>
        <w:tc>
          <w:tcPr>
            <w:tcW w:w="1134" w:type="dxa"/>
            <w:tcBorders>
              <w:top w:val="single" w:sz="18" w:space="0" w:color="auto"/>
              <w:left w:val="single" w:sz="8" w:space="0" w:color="000000"/>
              <w:bottom w:val="single" w:sz="8" w:space="0" w:color="000000"/>
              <w:right w:val="single" w:sz="4" w:space="0" w:color="auto"/>
            </w:tcBorders>
            <w:tcMar>
              <w:top w:w="20" w:type="dxa"/>
              <w:left w:w="70" w:type="dxa"/>
              <w:bottom w:w="0" w:type="dxa"/>
              <w:right w:w="70" w:type="dxa"/>
            </w:tcMar>
          </w:tcPr>
          <w:p w14:paraId="25B40469" w14:textId="77777777" w:rsidR="00531CEB" w:rsidRPr="00531CEB" w:rsidRDefault="00531CEB" w:rsidP="00531CEB">
            <w:pPr>
              <w:spacing w:after="40"/>
              <w:rPr>
                <w:rFonts w:cs="Arial"/>
                <w:bCs/>
              </w:rPr>
            </w:pPr>
            <w:r w:rsidRPr="00531CEB">
              <w:rPr>
                <w:rFonts w:cs="Arial"/>
                <w:color w:val="000000"/>
                <w:kern w:val="24"/>
              </w:rPr>
              <w:t>SO</w:t>
            </w:r>
          </w:p>
        </w:tc>
        <w:tc>
          <w:tcPr>
            <w:tcW w:w="567" w:type="dxa"/>
            <w:tcBorders>
              <w:top w:val="single" w:sz="18" w:space="0" w:color="auto"/>
              <w:left w:val="single" w:sz="4" w:space="0" w:color="auto"/>
              <w:bottom w:val="single" w:sz="4" w:space="0" w:color="auto"/>
              <w:right w:val="single" w:sz="18" w:space="0" w:color="auto"/>
            </w:tcBorders>
          </w:tcPr>
          <w:p w14:paraId="0619F1EF" w14:textId="77777777" w:rsidR="00531CEB" w:rsidRPr="00531CEB" w:rsidRDefault="00531CEB" w:rsidP="00531CEB">
            <w:pPr>
              <w:spacing w:after="40"/>
              <w:rPr>
                <w:rFonts w:cs="Arial"/>
                <w:bCs/>
              </w:rPr>
            </w:pPr>
            <w:r w:rsidRPr="00531CEB">
              <w:rPr>
                <w:rFonts w:cs="Arial"/>
                <w:bCs/>
              </w:rPr>
              <w:sym w:font="Wingdings 2" w:char="F050"/>
            </w:r>
          </w:p>
        </w:tc>
      </w:tr>
      <w:tr w:rsidR="00531CEB" w:rsidRPr="00531CEB" w14:paraId="7A1DBC60" w14:textId="77777777" w:rsidTr="00531CEB">
        <w:trPr>
          <w:trHeight w:val="404"/>
        </w:trPr>
        <w:tc>
          <w:tcPr>
            <w:tcW w:w="718" w:type="dxa"/>
            <w:vMerge/>
            <w:tcBorders>
              <w:top w:val="single" w:sz="8" w:space="0" w:color="000000"/>
              <w:left w:val="single" w:sz="18" w:space="0" w:color="auto"/>
              <w:bottom w:val="single" w:sz="8" w:space="0" w:color="000000"/>
              <w:right w:val="single" w:sz="8" w:space="0" w:color="000000"/>
            </w:tcBorders>
            <w:vAlign w:val="center"/>
          </w:tcPr>
          <w:p w14:paraId="725EA8D4" w14:textId="77777777" w:rsidR="00531CEB" w:rsidRPr="00531CEB" w:rsidRDefault="00531CEB" w:rsidP="00531CEB">
            <w:pPr>
              <w:rPr>
                <w:rFonts w:cs="Arial"/>
                <w:bCs/>
              </w:rPr>
            </w:pPr>
          </w:p>
        </w:tc>
        <w:tc>
          <w:tcPr>
            <w:tcW w:w="3690" w:type="dxa"/>
            <w:vMerge/>
            <w:tcBorders>
              <w:left w:val="single" w:sz="8" w:space="0" w:color="000000"/>
              <w:right w:val="single" w:sz="8" w:space="0" w:color="000000"/>
            </w:tcBorders>
            <w:vAlign w:val="center"/>
          </w:tcPr>
          <w:p w14:paraId="347FBC6F" w14:textId="77777777" w:rsidR="00531CEB" w:rsidRPr="00531CEB" w:rsidRDefault="00531CEB" w:rsidP="00531CEB">
            <w:pPr>
              <w:rPr>
                <w:rFonts w:cs="Arial"/>
                <w:bCs/>
              </w:rPr>
            </w:pPr>
          </w:p>
        </w:tc>
        <w:tc>
          <w:tcPr>
            <w:tcW w:w="3118" w:type="dxa"/>
            <w:vMerge/>
            <w:tcBorders>
              <w:left w:val="single" w:sz="8" w:space="0" w:color="000000"/>
              <w:right w:val="single" w:sz="8" w:space="0" w:color="000000"/>
            </w:tcBorders>
          </w:tcPr>
          <w:p w14:paraId="236CCC10" w14:textId="77777777" w:rsidR="00531CEB" w:rsidRPr="00531CEB" w:rsidRDefault="00531CEB" w:rsidP="00531CEB">
            <w:pPr>
              <w:rPr>
                <w:rFonts w:cs="Arial"/>
                <w:bCs/>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1FDD3E35" w14:textId="77777777" w:rsidR="00531CEB" w:rsidRPr="00531CEB" w:rsidRDefault="00531CEB" w:rsidP="00531CEB">
            <w:pPr>
              <w:rPr>
                <w:rFonts w:cs="Arial"/>
                <w:bCs/>
              </w:rPr>
            </w:pPr>
          </w:p>
        </w:tc>
        <w:tc>
          <w:tcPr>
            <w:tcW w:w="1289"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5A83A2B" w14:textId="77777777" w:rsidR="00531CEB" w:rsidRPr="00531CEB" w:rsidRDefault="00531CEB" w:rsidP="00531CEB">
            <w:pPr>
              <w:spacing w:after="40"/>
              <w:rPr>
                <w:rFonts w:cs="Arial"/>
                <w:bCs/>
              </w:rPr>
            </w:pPr>
            <w:r w:rsidRPr="00531CEB">
              <w:rPr>
                <w:rFonts w:cs="Arial"/>
                <w:color w:val="000000"/>
                <w:kern w:val="24"/>
              </w:rPr>
              <w:t xml:space="preserve">A </w:t>
            </w: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1CC3EF7" w14:textId="77777777" w:rsidR="00531CEB" w:rsidRPr="00531CEB" w:rsidRDefault="00531CEB" w:rsidP="00531CEB">
            <w:pPr>
              <w:spacing w:after="40"/>
              <w:rPr>
                <w:rFonts w:cs="Arial"/>
                <w:bCs/>
              </w:rPr>
            </w:pPr>
            <w:r w:rsidRPr="00531CEB">
              <w:rPr>
                <w:rFonts w:cs="Arial"/>
                <w:bCs/>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33985E2D" w14:textId="77777777" w:rsidR="00531CEB" w:rsidRPr="00531CEB" w:rsidRDefault="00531CEB" w:rsidP="00531CEB">
            <w:pPr>
              <w:spacing w:after="40"/>
              <w:rPr>
                <w:rFonts w:cs="Arial"/>
                <w:bCs/>
              </w:rPr>
            </w:pPr>
            <w:r w:rsidRPr="00531CEB">
              <w:rPr>
                <w:rFonts w:cs="Arial"/>
                <w:color w:val="000000"/>
                <w:kern w:val="24"/>
              </w:rPr>
              <w:t>GR</w:t>
            </w:r>
          </w:p>
        </w:tc>
        <w:tc>
          <w:tcPr>
            <w:tcW w:w="567" w:type="dxa"/>
            <w:tcBorders>
              <w:top w:val="single" w:sz="4" w:space="0" w:color="auto"/>
              <w:left w:val="single" w:sz="4" w:space="0" w:color="auto"/>
              <w:bottom w:val="single" w:sz="4" w:space="0" w:color="auto"/>
              <w:right w:val="single" w:sz="18" w:space="0" w:color="auto"/>
            </w:tcBorders>
          </w:tcPr>
          <w:p w14:paraId="7761B305" w14:textId="77777777" w:rsidR="00531CEB" w:rsidRPr="00531CEB" w:rsidRDefault="00531CEB" w:rsidP="00531CEB">
            <w:pPr>
              <w:spacing w:after="40"/>
              <w:rPr>
                <w:rFonts w:cs="Arial"/>
                <w:bCs/>
              </w:rPr>
            </w:pPr>
            <w:r w:rsidRPr="00531CEB">
              <w:rPr>
                <w:rFonts w:cs="Arial"/>
                <w:bCs/>
              </w:rPr>
              <w:sym w:font="Wingdings 2" w:char="F050"/>
            </w:r>
          </w:p>
        </w:tc>
      </w:tr>
      <w:tr w:rsidR="00531CEB" w:rsidRPr="00531CEB" w14:paraId="70E441CF" w14:textId="77777777" w:rsidTr="00531CEB">
        <w:trPr>
          <w:trHeight w:val="404"/>
        </w:trPr>
        <w:tc>
          <w:tcPr>
            <w:tcW w:w="718" w:type="dxa"/>
            <w:vMerge/>
            <w:tcBorders>
              <w:top w:val="single" w:sz="8" w:space="0" w:color="000000"/>
              <w:left w:val="single" w:sz="18" w:space="0" w:color="auto"/>
              <w:bottom w:val="single" w:sz="8" w:space="0" w:color="000000"/>
              <w:right w:val="single" w:sz="8" w:space="0" w:color="000000"/>
            </w:tcBorders>
            <w:vAlign w:val="center"/>
          </w:tcPr>
          <w:p w14:paraId="61D0AEED" w14:textId="77777777" w:rsidR="00531CEB" w:rsidRPr="00531CEB" w:rsidRDefault="00531CEB" w:rsidP="00531CEB">
            <w:pPr>
              <w:rPr>
                <w:rFonts w:cs="Arial"/>
                <w:bCs/>
              </w:rPr>
            </w:pPr>
          </w:p>
        </w:tc>
        <w:tc>
          <w:tcPr>
            <w:tcW w:w="3690" w:type="dxa"/>
            <w:vMerge/>
            <w:tcBorders>
              <w:left w:val="single" w:sz="8" w:space="0" w:color="000000"/>
              <w:right w:val="single" w:sz="8" w:space="0" w:color="000000"/>
            </w:tcBorders>
            <w:vAlign w:val="center"/>
          </w:tcPr>
          <w:p w14:paraId="1DD3A446" w14:textId="77777777" w:rsidR="00531CEB" w:rsidRPr="00531CEB" w:rsidRDefault="00531CEB" w:rsidP="00531CEB">
            <w:pPr>
              <w:rPr>
                <w:rFonts w:cs="Arial"/>
                <w:bCs/>
              </w:rPr>
            </w:pPr>
          </w:p>
        </w:tc>
        <w:tc>
          <w:tcPr>
            <w:tcW w:w="3118" w:type="dxa"/>
            <w:vMerge/>
            <w:tcBorders>
              <w:left w:val="single" w:sz="8" w:space="0" w:color="000000"/>
              <w:right w:val="single" w:sz="8" w:space="0" w:color="000000"/>
            </w:tcBorders>
          </w:tcPr>
          <w:p w14:paraId="5B51D3AA" w14:textId="77777777" w:rsidR="00531CEB" w:rsidRPr="00531CEB" w:rsidRDefault="00531CEB" w:rsidP="00531CEB">
            <w:pPr>
              <w:rPr>
                <w:rFonts w:cs="Arial"/>
                <w:bCs/>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6D321079" w14:textId="77777777" w:rsidR="00531CEB" w:rsidRPr="00531CEB" w:rsidRDefault="00531CEB" w:rsidP="00531CEB">
            <w:pPr>
              <w:rPr>
                <w:rFonts w:cs="Arial"/>
                <w:bCs/>
              </w:rPr>
            </w:pPr>
          </w:p>
        </w:tc>
        <w:tc>
          <w:tcPr>
            <w:tcW w:w="1289"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4AEEB7E" w14:textId="77777777" w:rsidR="00531CEB" w:rsidRPr="00531CEB" w:rsidRDefault="00531CEB" w:rsidP="00531CEB">
            <w:pPr>
              <w:spacing w:after="40"/>
              <w:rPr>
                <w:rFonts w:cs="Arial"/>
                <w:bCs/>
                <w:sz w:val="21"/>
                <w:szCs w:val="21"/>
              </w:rPr>
            </w:pPr>
            <w:r w:rsidRPr="00531CEB">
              <w:rPr>
                <w:rFonts w:cs="Arial"/>
                <w:color w:val="000000"/>
                <w:kern w:val="24"/>
                <w:sz w:val="21"/>
                <w:szCs w:val="21"/>
              </w:rPr>
              <w:t xml:space="preserve">D </w:t>
            </w: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58D0C3A" w14:textId="77777777" w:rsidR="00531CEB" w:rsidRPr="00531CEB" w:rsidRDefault="00531CEB" w:rsidP="00531CEB">
            <w:pPr>
              <w:spacing w:after="40"/>
              <w:rPr>
                <w:rFonts w:cs="Arial"/>
                <w:bCs/>
              </w:rPr>
            </w:pPr>
            <w:r w:rsidRPr="00531CEB">
              <w:rPr>
                <w:rFonts w:cs="Arial"/>
                <w:bCs/>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7F1AE389" w14:textId="77777777" w:rsidR="00531CEB" w:rsidRPr="00531CEB" w:rsidRDefault="00531CEB" w:rsidP="00531CEB">
            <w:pPr>
              <w:spacing w:after="40"/>
              <w:rPr>
                <w:rFonts w:cs="Arial"/>
                <w:bCs/>
              </w:rPr>
            </w:pPr>
            <w:r w:rsidRPr="00531CEB">
              <w:rPr>
                <w:rFonts w:cs="Arial"/>
                <w:color w:val="000000"/>
                <w:kern w:val="24"/>
              </w:rPr>
              <w:t>M &amp; CP</w:t>
            </w:r>
          </w:p>
        </w:tc>
        <w:tc>
          <w:tcPr>
            <w:tcW w:w="567" w:type="dxa"/>
            <w:tcBorders>
              <w:top w:val="single" w:sz="4" w:space="0" w:color="auto"/>
              <w:left w:val="single" w:sz="4" w:space="0" w:color="auto"/>
              <w:bottom w:val="single" w:sz="4" w:space="0" w:color="auto"/>
              <w:right w:val="single" w:sz="18" w:space="0" w:color="auto"/>
            </w:tcBorders>
          </w:tcPr>
          <w:p w14:paraId="4597F023" w14:textId="77777777" w:rsidR="00531CEB" w:rsidRPr="00531CEB" w:rsidRDefault="00531CEB" w:rsidP="00531CEB">
            <w:pPr>
              <w:spacing w:after="40"/>
              <w:rPr>
                <w:rFonts w:cs="Arial"/>
                <w:bCs/>
              </w:rPr>
            </w:pPr>
            <w:r w:rsidRPr="00531CEB">
              <w:rPr>
                <w:rFonts w:cs="Arial"/>
                <w:bCs/>
              </w:rPr>
              <w:sym w:font="Wingdings 2" w:char="F050"/>
            </w:r>
          </w:p>
        </w:tc>
      </w:tr>
      <w:tr w:rsidR="00531CEB" w:rsidRPr="00531CEB" w14:paraId="625F3F95" w14:textId="77777777" w:rsidTr="00531CEB">
        <w:trPr>
          <w:trHeight w:val="404"/>
        </w:trPr>
        <w:tc>
          <w:tcPr>
            <w:tcW w:w="718" w:type="dxa"/>
            <w:vMerge/>
            <w:tcBorders>
              <w:top w:val="single" w:sz="8" w:space="0" w:color="000000"/>
              <w:left w:val="single" w:sz="18" w:space="0" w:color="auto"/>
              <w:bottom w:val="single" w:sz="8" w:space="0" w:color="000000"/>
              <w:right w:val="single" w:sz="8" w:space="0" w:color="000000"/>
            </w:tcBorders>
            <w:vAlign w:val="center"/>
          </w:tcPr>
          <w:p w14:paraId="7FBD8CE5" w14:textId="77777777" w:rsidR="00531CEB" w:rsidRPr="00531CEB" w:rsidRDefault="00531CEB" w:rsidP="00531CEB">
            <w:pPr>
              <w:rPr>
                <w:rFonts w:cs="Arial"/>
                <w:bCs/>
              </w:rPr>
            </w:pPr>
          </w:p>
        </w:tc>
        <w:tc>
          <w:tcPr>
            <w:tcW w:w="3690" w:type="dxa"/>
            <w:vMerge/>
            <w:tcBorders>
              <w:left w:val="single" w:sz="8" w:space="0" w:color="000000"/>
              <w:right w:val="single" w:sz="8" w:space="0" w:color="000000"/>
            </w:tcBorders>
            <w:vAlign w:val="center"/>
          </w:tcPr>
          <w:p w14:paraId="25D32035" w14:textId="77777777" w:rsidR="00531CEB" w:rsidRPr="00531CEB" w:rsidRDefault="00531CEB" w:rsidP="00531CEB">
            <w:pPr>
              <w:rPr>
                <w:rFonts w:cs="Arial"/>
                <w:bCs/>
              </w:rPr>
            </w:pPr>
          </w:p>
        </w:tc>
        <w:tc>
          <w:tcPr>
            <w:tcW w:w="3118" w:type="dxa"/>
            <w:vMerge/>
            <w:tcBorders>
              <w:left w:val="single" w:sz="8" w:space="0" w:color="000000"/>
              <w:right w:val="single" w:sz="8" w:space="0" w:color="000000"/>
            </w:tcBorders>
          </w:tcPr>
          <w:p w14:paraId="2F876433" w14:textId="77777777" w:rsidR="00531CEB" w:rsidRPr="00531CEB" w:rsidRDefault="00531CEB" w:rsidP="00531CEB">
            <w:pPr>
              <w:rPr>
                <w:rFonts w:cs="Arial"/>
                <w:bCs/>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781BD549" w14:textId="77777777" w:rsidR="00531CEB" w:rsidRPr="00531CEB" w:rsidRDefault="00531CEB" w:rsidP="00531CEB">
            <w:pPr>
              <w:rPr>
                <w:rFonts w:cs="Arial"/>
                <w:bCs/>
              </w:rPr>
            </w:pPr>
          </w:p>
        </w:tc>
        <w:tc>
          <w:tcPr>
            <w:tcW w:w="1289"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ED24CC6" w14:textId="77777777" w:rsidR="00531CEB" w:rsidRPr="00531CEB" w:rsidRDefault="00531CEB" w:rsidP="00531CEB">
            <w:pPr>
              <w:spacing w:after="40"/>
              <w:rPr>
                <w:rFonts w:cs="Arial"/>
                <w:bCs/>
              </w:rPr>
            </w:pPr>
            <w:r w:rsidRPr="00531CEB">
              <w:rPr>
                <w:rFonts w:cs="Arial"/>
                <w:color w:val="000000"/>
                <w:kern w:val="24"/>
              </w:rPr>
              <w:t xml:space="preserve">R </w:t>
            </w: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4D8407D" w14:textId="77777777" w:rsidR="00531CEB" w:rsidRPr="00531CEB" w:rsidRDefault="00531CEB" w:rsidP="00531CEB">
            <w:pPr>
              <w:spacing w:after="40"/>
              <w:rPr>
                <w:rFonts w:cs="Arial"/>
                <w:bCs/>
              </w:rPr>
            </w:pPr>
            <w:r w:rsidRPr="00531CEB">
              <w:rPr>
                <w:rFonts w:cs="Arial"/>
                <w:bCs/>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372EDF37" w14:textId="77777777" w:rsidR="00531CEB" w:rsidRPr="00531CEB" w:rsidRDefault="00531CEB" w:rsidP="00531CEB">
            <w:pPr>
              <w:spacing w:after="40"/>
              <w:rPr>
                <w:rFonts w:cs="Arial"/>
                <w:bCs/>
              </w:rPr>
            </w:pPr>
            <w:r w:rsidRPr="00531CEB">
              <w:rPr>
                <w:rFonts w:cs="Arial"/>
                <w:color w:val="000000"/>
                <w:kern w:val="24"/>
              </w:rPr>
              <w:t>P &amp; M</w:t>
            </w:r>
          </w:p>
        </w:tc>
        <w:tc>
          <w:tcPr>
            <w:tcW w:w="567" w:type="dxa"/>
            <w:tcBorders>
              <w:top w:val="single" w:sz="4" w:space="0" w:color="auto"/>
              <w:left w:val="single" w:sz="4" w:space="0" w:color="auto"/>
              <w:bottom w:val="single" w:sz="4" w:space="0" w:color="auto"/>
              <w:right w:val="single" w:sz="18" w:space="0" w:color="auto"/>
            </w:tcBorders>
          </w:tcPr>
          <w:p w14:paraId="1C3618B9" w14:textId="77777777" w:rsidR="00531CEB" w:rsidRPr="00531CEB" w:rsidRDefault="00531CEB" w:rsidP="00531CEB">
            <w:pPr>
              <w:spacing w:after="40"/>
              <w:rPr>
                <w:rFonts w:cs="Arial"/>
                <w:bCs/>
              </w:rPr>
            </w:pPr>
            <w:r w:rsidRPr="00531CEB">
              <w:rPr>
                <w:rFonts w:cs="Arial"/>
                <w:bCs/>
              </w:rPr>
              <w:sym w:font="Wingdings 2" w:char="F050"/>
            </w:r>
          </w:p>
        </w:tc>
      </w:tr>
      <w:tr w:rsidR="00531CEB" w:rsidRPr="00531CEB" w14:paraId="0B5BE4CD" w14:textId="77777777" w:rsidTr="00531CEB">
        <w:trPr>
          <w:trHeight w:val="404"/>
        </w:trPr>
        <w:tc>
          <w:tcPr>
            <w:tcW w:w="718" w:type="dxa"/>
            <w:vMerge/>
            <w:tcBorders>
              <w:top w:val="single" w:sz="8" w:space="0" w:color="000000"/>
              <w:left w:val="single" w:sz="18" w:space="0" w:color="auto"/>
              <w:bottom w:val="single" w:sz="18" w:space="0" w:color="auto"/>
              <w:right w:val="single" w:sz="8" w:space="0" w:color="000000"/>
            </w:tcBorders>
            <w:vAlign w:val="center"/>
          </w:tcPr>
          <w:p w14:paraId="7B1710D1" w14:textId="77777777" w:rsidR="00531CEB" w:rsidRPr="00531CEB" w:rsidRDefault="00531CEB" w:rsidP="00531CEB">
            <w:pPr>
              <w:rPr>
                <w:rFonts w:cs="Arial"/>
                <w:bCs/>
              </w:rPr>
            </w:pPr>
          </w:p>
        </w:tc>
        <w:tc>
          <w:tcPr>
            <w:tcW w:w="3690" w:type="dxa"/>
            <w:vMerge/>
            <w:tcBorders>
              <w:left w:val="single" w:sz="8" w:space="0" w:color="000000"/>
              <w:bottom w:val="single" w:sz="18" w:space="0" w:color="auto"/>
              <w:right w:val="single" w:sz="8" w:space="0" w:color="000000"/>
            </w:tcBorders>
            <w:vAlign w:val="center"/>
          </w:tcPr>
          <w:p w14:paraId="3EED0C06" w14:textId="77777777" w:rsidR="00531CEB" w:rsidRPr="00531CEB" w:rsidRDefault="00531CEB" w:rsidP="00531CEB">
            <w:pPr>
              <w:rPr>
                <w:rFonts w:cs="Arial"/>
                <w:bCs/>
              </w:rPr>
            </w:pPr>
          </w:p>
        </w:tc>
        <w:tc>
          <w:tcPr>
            <w:tcW w:w="3118" w:type="dxa"/>
            <w:vMerge/>
            <w:tcBorders>
              <w:left w:val="single" w:sz="8" w:space="0" w:color="000000"/>
              <w:bottom w:val="single" w:sz="18" w:space="0" w:color="auto"/>
              <w:right w:val="single" w:sz="8" w:space="0" w:color="000000"/>
            </w:tcBorders>
          </w:tcPr>
          <w:p w14:paraId="26F323D0" w14:textId="77777777" w:rsidR="00531CEB" w:rsidRPr="00531CEB" w:rsidRDefault="00531CEB" w:rsidP="00531CEB">
            <w:pPr>
              <w:rPr>
                <w:rFonts w:cs="Arial"/>
                <w:bCs/>
              </w:rPr>
            </w:pPr>
          </w:p>
        </w:tc>
        <w:tc>
          <w:tcPr>
            <w:tcW w:w="3686" w:type="dxa"/>
            <w:vMerge/>
            <w:tcBorders>
              <w:top w:val="single" w:sz="8" w:space="0" w:color="000000"/>
              <w:left w:val="single" w:sz="8" w:space="0" w:color="000000"/>
              <w:bottom w:val="single" w:sz="18" w:space="0" w:color="auto"/>
              <w:right w:val="single" w:sz="8" w:space="0" w:color="000000"/>
            </w:tcBorders>
            <w:vAlign w:val="center"/>
          </w:tcPr>
          <w:p w14:paraId="58B1B00A" w14:textId="77777777" w:rsidR="00531CEB" w:rsidRPr="00531CEB" w:rsidRDefault="00531CEB" w:rsidP="00531CEB">
            <w:pPr>
              <w:rPr>
                <w:rFonts w:cs="Arial"/>
                <w:bCs/>
              </w:rPr>
            </w:pPr>
          </w:p>
        </w:tc>
        <w:tc>
          <w:tcPr>
            <w:tcW w:w="1289" w:type="dxa"/>
            <w:tcBorders>
              <w:top w:val="single" w:sz="8" w:space="0" w:color="000000"/>
              <w:left w:val="single" w:sz="8" w:space="0" w:color="000000"/>
              <w:bottom w:val="single" w:sz="18" w:space="0" w:color="auto"/>
              <w:right w:val="single" w:sz="8" w:space="0" w:color="000000"/>
            </w:tcBorders>
            <w:tcMar>
              <w:top w:w="20" w:type="dxa"/>
              <w:left w:w="70" w:type="dxa"/>
              <w:bottom w:w="0" w:type="dxa"/>
              <w:right w:w="70" w:type="dxa"/>
            </w:tcMar>
          </w:tcPr>
          <w:p w14:paraId="33BB426E" w14:textId="77777777" w:rsidR="00531CEB" w:rsidRPr="00531CEB" w:rsidRDefault="00531CEB" w:rsidP="00531CEB">
            <w:pPr>
              <w:spacing w:after="40"/>
              <w:rPr>
                <w:rFonts w:cs="Arial"/>
                <w:bCs/>
              </w:rPr>
            </w:pPr>
            <w:r w:rsidRPr="00531CEB">
              <w:rPr>
                <w:rFonts w:cs="Arial"/>
                <w:color w:val="000000"/>
                <w:kern w:val="24"/>
              </w:rPr>
              <w:t xml:space="preserve">R&amp;B </w:t>
            </w:r>
          </w:p>
        </w:tc>
        <w:tc>
          <w:tcPr>
            <w:tcW w:w="851" w:type="dxa"/>
            <w:tcBorders>
              <w:top w:val="single" w:sz="8" w:space="0" w:color="000000"/>
              <w:left w:val="single" w:sz="8" w:space="0" w:color="000000"/>
              <w:bottom w:val="single" w:sz="18" w:space="0" w:color="auto"/>
              <w:right w:val="single" w:sz="8" w:space="0" w:color="000000"/>
            </w:tcBorders>
            <w:tcMar>
              <w:top w:w="20" w:type="dxa"/>
              <w:left w:w="70" w:type="dxa"/>
              <w:bottom w:w="0" w:type="dxa"/>
              <w:right w:w="70" w:type="dxa"/>
            </w:tcMar>
          </w:tcPr>
          <w:p w14:paraId="31F044C9" w14:textId="77777777" w:rsidR="00531CEB" w:rsidRPr="00531CEB" w:rsidRDefault="00531CEB" w:rsidP="00531CEB">
            <w:pPr>
              <w:spacing w:after="40"/>
              <w:rPr>
                <w:rFonts w:cs="Arial"/>
                <w:bCs/>
              </w:rPr>
            </w:pPr>
            <w:r w:rsidRPr="00531CEB">
              <w:rPr>
                <w:rFonts w:cs="Arial"/>
                <w:bCs/>
              </w:rPr>
              <w:sym w:font="Wingdings 2" w:char="F050"/>
            </w:r>
          </w:p>
        </w:tc>
        <w:tc>
          <w:tcPr>
            <w:tcW w:w="1134" w:type="dxa"/>
            <w:tcBorders>
              <w:top w:val="single" w:sz="8" w:space="0" w:color="000000"/>
              <w:left w:val="single" w:sz="8" w:space="0" w:color="000000"/>
              <w:bottom w:val="single" w:sz="18" w:space="0" w:color="auto"/>
              <w:right w:val="single" w:sz="4" w:space="0" w:color="auto"/>
            </w:tcBorders>
            <w:tcMar>
              <w:top w:w="20" w:type="dxa"/>
              <w:left w:w="70" w:type="dxa"/>
              <w:bottom w:w="0" w:type="dxa"/>
              <w:right w:w="70" w:type="dxa"/>
            </w:tcMar>
          </w:tcPr>
          <w:p w14:paraId="698BB027" w14:textId="77777777" w:rsidR="00531CEB" w:rsidRPr="00531CEB" w:rsidRDefault="00531CEB" w:rsidP="00531CEB">
            <w:pPr>
              <w:spacing w:after="40"/>
              <w:rPr>
                <w:rFonts w:cs="Arial"/>
                <w:bCs/>
              </w:rPr>
            </w:pPr>
            <w:r w:rsidRPr="00531CEB">
              <w:rPr>
                <w:rFonts w:cs="Arial"/>
                <w:color w:val="000000"/>
                <w:kern w:val="24"/>
              </w:rPr>
              <w:t xml:space="preserve">W </w:t>
            </w:r>
          </w:p>
        </w:tc>
        <w:tc>
          <w:tcPr>
            <w:tcW w:w="567" w:type="dxa"/>
            <w:tcBorders>
              <w:top w:val="single" w:sz="4" w:space="0" w:color="auto"/>
              <w:left w:val="single" w:sz="4" w:space="0" w:color="auto"/>
              <w:bottom w:val="single" w:sz="18" w:space="0" w:color="auto"/>
              <w:right w:val="single" w:sz="18" w:space="0" w:color="auto"/>
            </w:tcBorders>
          </w:tcPr>
          <w:p w14:paraId="2EF1BFE8" w14:textId="77777777" w:rsidR="00531CEB" w:rsidRPr="00531CEB" w:rsidRDefault="00531CEB" w:rsidP="00531CEB">
            <w:pPr>
              <w:spacing w:after="40"/>
              <w:rPr>
                <w:rFonts w:cs="Arial"/>
                <w:bCs/>
              </w:rPr>
            </w:pPr>
            <w:r w:rsidRPr="00531CEB">
              <w:rPr>
                <w:rFonts w:cs="Arial"/>
                <w:bCs/>
              </w:rPr>
              <w:sym w:font="Wingdings 2" w:char="F050"/>
            </w:r>
          </w:p>
        </w:tc>
      </w:tr>
    </w:tbl>
    <w:p w14:paraId="5F6544D1" w14:textId="77777777" w:rsidR="00531CEB" w:rsidRPr="00531CEB" w:rsidRDefault="00531CEB" w:rsidP="00531CEB">
      <w:pPr>
        <w:spacing w:after="120" w:line="360" w:lineRule="auto"/>
        <w:rPr>
          <w:rFonts w:eastAsia="Times New Roman" w:cs="Arial"/>
          <w:b/>
          <w:sz w:val="28"/>
          <w:szCs w:val="28"/>
        </w:rPr>
      </w:pPr>
      <w:r w:rsidRPr="00531CEB">
        <w:rPr>
          <w:rFonts w:ascii="Times New Roman" w:eastAsia="Times New Roman" w:hAnsi="Times New Roman" w:cs="Times New Roman"/>
          <w:noProof/>
          <w:sz w:val="24"/>
          <w:szCs w:val="28"/>
        </w:rPr>
        <mc:AlternateContent>
          <mc:Choice Requires="wps">
            <w:drawing>
              <wp:anchor distT="0" distB="0" distL="114300" distR="114300" simplePos="0" relativeHeight="251697152" behindDoc="0" locked="0" layoutInCell="1" allowOverlap="1" wp14:anchorId="230DDB31" wp14:editId="659E9E19">
                <wp:simplePos x="0" y="0"/>
                <wp:positionH relativeFrom="column">
                  <wp:posOffset>1573530</wp:posOffset>
                </wp:positionH>
                <wp:positionV relativeFrom="paragraph">
                  <wp:posOffset>266065</wp:posOffset>
                </wp:positionV>
                <wp:extent cx="2803525" cy="633730"/>
                <wp:effectExtent l="13970" t="12700" r="11430" b="1079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633730"/>
                        </a:xfrm>
                        <a:prstGeom prst="rect">
                          <a:avLst/>
                        </a:prstGeom>
                        <a:solidFill>
                          <a:srgbClr val="FFFFFF"/>
                        </a:solidFill>
                        <a:ln w="9525">
                          <a:solidFill>
                            <a:srgbClr val="FFFFFF"/>
                          </a:solidFill>
                          <a:miter lim="800000"/>
                          <a:headEnd/>
                          <a:tailEnd/>
                        </a:ln>
                      </wps:spPr>
                      <wps:txbx>
                        <w:txbxContent>
                          <w:p w14:paraId="14995344" w14:textId="77777777" w:rsidR="0001167C" w:rsidRPr="003B6EB9" w:rsidRDefault="0001167C" w:rsidP="00531CEB">
                            <w:pPr>
                              <w:rPr>
                                <w:b/>
                                <w:sz w:val="28"/>
                                <w:szCs w:val="28"/>
                              </w:rPr>
                            </w:pPr>
                            <w:r w:rsidRPr="003B6EB9">
                              <w:rPr>
                                <w:rFonts w:cs="Arial"/>
                                <w:b/>
                                <w:bCs/>
                                <w:sz w:val="28"/>
                                <w:szCs w:val="28"/>
                              </w:rPr>
                              <w:t xml:space="preserve">Understanding </w:t>
                            </w:r>
                            <w:r>
                              <w:rPr>
                                <w:rFonts w:cs="Arial"/>
                                <w:b/>
                                <w:bCs/>
                                <w:sz w:val="28"/>
                                <w:szCs w:val="28"/>
                              </w:rPr>
                              <w:t xml:space="preserve">the </w:t>
                            </w:r>
                            <w:r w:rsidRPr="003B6EB9">
                              <w:rPr>
                                <w:rFonts w:cs="Arial"/>
                                <w:b/>
                                <w:bCs/>
                                <w:sz w:val="28"/>
                                <w:szCs w:val="28"/>
                              </w:rPr>
                              <w:t xml:space="preserve">Acronyms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DDB31" id="Text Box 13" o:spid="_x0000_s1039" type="#_x0000_t202" style="position:absolute;margin-left:123.9pt;margin-top:20.95pt;width:220.75pt;height:4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" strokecolor="white">
                <v:textbox>
                  <w:txbxContent>
                    <w:p w14:paraId="14995344" w14:textId="77777777" w:rsidR="0001167C" w:rsidRPr="003B6EB9" w:rsidRDefault="0001167C" w:rsidP="00531CEB">
                      <w:pPr>
                        <w:rPr>
                          <w:b/>
                          <w:sz w:val="28"/>
                          <w:szCs w:val="28"/>
                        </w:rPr>
                      </w:pPr>
                      <w:r w:rsidRPr="003B6EB9">
                        <w:rPr>
                          <w:rFonts w:cs="Arial"/>
                          <w:b/>
                          <w:bCs/>
                          <w:sz w:val="28"/>
                          <w:szCs w:val="28"/>
                        </w:rPr>
                        <w:t xml:space="preserve">Understanding </w:t>
                      </w:r>
                      <w:r>
                        <w:rPr>
                          <w:rFonts w:cs="Arial"/>
                          <w:b/>
                          <w:bCs/>
                          <w:sz w:val="28"/>
                          <w:szCs w:val="28"/>
                        </w:rPr>
                        <w:t xml:space="preserve">the </w:t>
                      </w:r>
                      <w:r w:rsidRPr="003B6EB9">
                        <w:rPr>
                          <w:rFonts w:cs="Arial"/>
                          <w:b/>
                          <w:bCs/>
                          <w:sz w:val="28"/>
                          <w:szCs w:val="28"/>
                        </w:rPr>
                        <w:t xml:space="preserve">Acronyms </w:t>
                      </w:r>
                    </w:p>
                  </w:txbxContent>
                </v:textbox>
              </v:shape>
            </w:pict>
          </mc:Fallback>
        </mc:AlternateContent>
      </w:r>
      <w:r w:rsidRPr="00531CEB">
        <w:rPr>
          <w:rFonts w:eastAsia="Times New Roman" w:cs="Arial"/>
          <w:b/>
          <w:noProof/>
          <w:sz w:val="28"/>
          <w:szCs w:val="28"/>
        </w:rPr>
        <mc:AlternateContent>
          <mc:Choice Requires="wps">
            <w:drawing>
              <wp:anchor distT="0" distB="0" distL="114300" distR="114300" simplePos="0" relativeHeight="251686912" behindDoc="0" locked="0" layoutInCell="1" allowOverlap="1" wp14:anchorId="112400DF" wp14:editId="2D42320C">
                <wp:simplePos x="0" y="0"/>
                <wp:positionH relativeFrom="column">
                  <wp:posOffset>4377055</wp:posOffset>
                </wp:positionH>
                <wp:positionV relativeFrom="paragraph">
                  <wp:posOffset>70485</wp:posOffset>
                </wp:positionV>
                <wp:extent cx="3623945" cy="800100"/>
                <wp:effectExtent l="26670" t="112395" r="54610" b="3048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3945" cy="80010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2904E" id="Line 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65pt,5.55pt" to="630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" strokeweight="4pt">
                <v:stroke endarrow="block"/>
              </v:line>
            </w:pict>
          </mc:Fallback>
        </mc:AlternateContent>
      </w:r>
      <w:r w:rsidRPr="00531CEB">
        <w:rPr>
          <w:rFonts w:eastAsia="Times New Roman" w:cs="Arial"/>
          <w:b/>
          <w:noProof/>
          <w:sz w:val="28"/>
          <w:szCs w:val="28"/>
        </w:rPr>
        <mc:AlternateContent>
          <mc:Choice Requires="wps">
            <w:drawing>
              <wp:anchor distT="0" distB="0" distL="114300" distR="114300" simplePos="0" relativeHeight="251689984" behindDoc="0" locked="0" layoutInCell="1" allowOverlap="1" wp14:anchorId="5F86B154" wp14:editId="4D4DBB7B">
                <wp:simplePos x="0" y="0"/>
                <wp:positionH relativeFrom="column">
                  <wp:posOffset>6972935</wp:posOffset>
                </wp:positionH>
                <wp:positionV relativeFrom="paragraph">
                  <wp:posOffset>70485</wp:posOffset>
                </wp:positionV>
                <wp:extent cx="2094865" cy="456565"/>
                <wp:effectExtent l="31750" t="112395" r="54610" b="3111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4865" cy="456565"/>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CE07D" id="Line 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05pt,5.55pt" to="71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" strokeweight="4pt">
                <v:stroke endarrow="block"/>
              </v:line>
            </w:pict>
          </mc:Fallback>
        </mc:AlternateContent>
      </w:r>
    </w:p>
    <w:p w14:paraId="4B0DF68B" w14:textId="77777777" w:rsidR="00531CEB" w:rsidRPr="00531CEB" w:rsidRDefault="00531CEB" w:rsidP="00531CEB">
      <w:pPr>
        <w:keepNext/>
        <w:keepLines/>
        <w:spacing w:before="200" w:after="0"/>
        <w:outlineLvl w:val="1"/>
        <w:rPr>
          <w:rFonts w:ascii="Garamond" w:eastAsiaTheme="majorEastAsia" w:hAnsi="Garamond" w:cstheme="majorBidi"/>
          <w:b/>
          <w:bCs/>
          <w:color w:val="92B93B"/>
          <w:sz w:val="44"/>
          <w:szCs w:val="26"/>
        </w:rPr>
      </w:pPr>
      <w:bookmarkStart w:id="5" w:name="_Toc335737317"/>
      <w:bookmarkStart w:id="6" w:name="_Toc436748741"/>
      <w:r w:rsidRPr="00531CEB">
        <w:rPr>
          <w:rFonts w:ascii="Garamond" w:eastAsiaTheme="majorEastAsia" w:hAnsi="Garamond" w:cstheme="majorBidi"/>
          <w:b/>
          <w:bCs/>
          <w:noProof/>
          <w:color w:val="92B93B"/>
          <w:sz w:val="44"/>
          <w:szCs w:val="28"/>
        </w:rPr>
        <mc:AlternateContent>
          <mc:Choice Requires="wps">
            <w:drawing>
              <wp:anchor distT="0" distB="0" distL="114300" distR="114300" simplePos="0" relativeHeight="251688960" behindDoc="0" locked="0" layoutInCell="1" allowOverlap="1" wp14:anchorId="3A1E40F7" wp14:editId="35AF110F">
                <wp:simplePos x="0" y="0"/>
                <wp:positionH relativeFrom="column">
                  <wp:posOffset>3881120</wp:posOffset>
                </wp:positionH>
                <wp:positionV relativeFrom="paragraph">
                  <wp:posOffset>516890</wp:posOffset>
                </wp:positionV>
                <wp:extent cx="4958080" cy="1136650"/>
                <wp:effectExtent l="6985" t="8255" r="6985"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080" cy="1136650"/>
                        </a:xfrm>
                        <a:prstGeom prst="rect">
                          <a:avLst/>
                        </a:prstGeom>
                        <a:solidFill>
                          <a:srgbClr val="FFFFFF"/>
                        </a:solidFill>
                        <a:ln w="9525">
                          <a:solidFill>
                            <a:srgbClr val="FFFFFF"/>
                          </a:solidFill>
                          <a:miter lim="800000"/>
                          <a:headEnd/>
                          <a:tailEnd/>
                        </a:ln>
                      </wps:spPr>
                      <wps:txbx>
                        <w:txbxContent>
                          <w:p w14:paraId="24C8CB2B" w14:textId="77777777" w:rsidR="0001167C" w:rsidRPr="003B6EB9" w:rsidRDefault="0001167C" w:rsidP="00531CEB">
                            <w:pPr>
                              <w:rPr>
                                <w:rFonts w:cs="Arial"/>
                                <w:sz w:val="28"/>
                                <w:szCs w:val="28"/>
                              </w:rPr>
                            </w:pPr>
                            <w:r w:rsidRPr="003B6EB9">
                              <w:rPr>
                                <w:rFonts w:cs="Arial"/>
                                <w:sz w:val="28"/>
                                <w:szCs w:val="28"/>
                              </w:rPr>
                              <w:t>SO = Sexual Orientation</w:t>
                            </w:r>
                            <w:r>
                              <w:rPr>
                                <w:rFonts w:cs="Arial"/>
                                <w:sz w:val="28"/>
                                <w:szCs w:val="28"/>
                              </w:rPr>
                              <w:tab/>
                            </w:r>
                            <w:r>
                              <w:rPr>
                                <w:rFonts w:cs="Arial"/>
                                <w:sz w:val="28"/>
                                <w:szCs w:val="28"/>
                              </w:rPr>
                              <w:tab/>
                              <w:t>W = Welsh Language</w:t>
                            </w:r>
                          </w:p>
                          <w:p w14:paraId="4626F75A" w14:textId="77777777" w:rsidR="0001167C" w:rsidRPr="003B6EB9" w:rsidRDefault="0001167C" w:rsidP="00531CEB">
                            <w:pPr>
                              <w:rPr>
                                <w:rFonts w:cs="Arial"/>
                                <w:sz w:val="28"/>
                                <w:szCs w:val="28"/>
                              </w:rPr>
                            </w:pPr>
                            <w:r w:rsidRPr="003B6EB9">
                              <w:rPr>
                                <w:rFonts w:cs="Arial"/>
                                <w:sz w:val="28"/>
                                <w:szCs w:val="28"/>
                              </w:rPr>
                              <w:t>GR = Gender Reassignment</w:t>
                            </w:r>
                          </w:p>
                          <w:p w14:paraId="5FEC2384" w14:textId="77777777" w:rsidR="0001167C" w:rsidRPr="003B6EB9" w:rsidRDefault="0001167C" w:rsidP="00531CEB">
                            <w:pPr>
                              <w:rPr>
                                <w:rFonts w:cs="Arial"/>
                                <w:sz w:val="28"/>
                                <w:szCs w:val="28"/>
                              </w:rPr>
                            </w:pPr>
                            <w:r w:rsidRPr="003B6EB9">
                              <w:rPr>
                                <w:rFonts w:cs="Arial"/>
                                <w:sz w:val="28"/>
                                <w:szCs w:val="28"/>
                              </w:rPr>
                              <w:t>M &amp; CP = Marriage and Civil Partnership</w:t>
                            </w:r>
                          </w:p>
                          <w:p w14:paraId="011B6768" w14:textId="77777777" w:rsidR="0001167C" w:rsidRPr="003B6EB9" w:rsidRDefault="0001167C" w:rsidP="00531CEB">
                            <w:pPr>
                              <w:rPr>
                                <w:rFonts w:cs="Arial"/>
                                <w:sz w:val="28"/>
                                <w:szCs w:val="28"/>
                              </w:rPr>
                            </w:pPr>
                            <w:r w:rsidRPr="003B6EB9">
                              <w:rPr>
                                <w:rFonts w:cs="Arial"/>
                                <w:sz w:val="28"/>
                                <w:szCs w:val="28"/>
                              </w:rPr>
                              <w:t>P &amp; M = Pregnancy and Maternity</w:t>
                            </w:r>
                          </w:p>
                          <w:p w14:paraId="135ABC34" w14:textId="77777777" w:rsidR="0001167C" w:rsidRPr="003B6EB9" w:rsidRDefault="0001167C" w:rsidP="00531CEB">
                            <w:pPr>
                              <w:rPr>
                                <w:rFonts w:cs="Arial"/>
                                <w:sz w:val="28"/>
                                <w:szCs w:val="28"/>
                              </w:rPr>
                            </w:pPr>
                            <w:r w:rsidRPr="003B6EB9">
                              <w:rPr>
                                <w:rFonts w:cs="Arial"/>
                                <w:sz w:val="28"/>
                                <w:szCs w:val="28"/>
                              </w:rPr>
                              <w:t>W = Welsh Language</w:t>
                            </w:r>
                          </w:p>
                          <w:p w14:paraId="1AF2CBF2" w14:textId="77777777" w:rsidR="0001167C" w:rsidRPr="003B6EB9" w:rsidRDefault="0001167C" w:rsidP="00531CEB">
                            <w:pPr>
                              <w:rPr>
                                <w:rFont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E40F7" id="Text Box 5" o:spid="_x0000_s1040" type="#_x0000_t202" style="position:absolute;margin-left:305.6pt;margin-top:40.7pt;width:390.4pt;height: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" strokecolor="white">
                <v:textbox>
                  <w:txbxContent>
                    <w:p w14:paraId="24C8CB2B" w14:textId="77777777" w:rsidR="0001167C" w:rsidRPr="003B6EB9" w:rsidRDefault="0001167C" w:rsidP="00531CEB">
                      <w:pPr>
                        <w:rPr>
                          <w:rFonts w:cs="Arial"/>
                          <w:sz w:val="28"/>
                          <w:szCs w:val="28"/>
                        </w:rPr>
                      </w:pPr>
                      <w:r w:rsidRPr="003B6EB9">
                        <w:rPr>
                          <w:rFonts w:cs="Arial"/>
                          <w:sz w:val="28"/>
                          <w:szCs w:val="28"/>
                        </w:rPr>
                        <w:t>SO = Sexual Orientation</w:t>
                      </w:r>
                      <w:r>
                        <w:rPr>
                          <w:rFonts w:cs="Arial"/>
                          <w:sz w:val="28"/>
                          <w:szCs w:val="28"/>
                        </w:rPr>
                        <w:tab/>
                      </w:r>
                      <w:r>
                        <w:rPr>
                          <w:rFonts w:cs="Arial"/>
                          <w:sz w:val="28"/>
                          <w:szCs w:val="28"/>
                        </w:rPr>
                        <w:tab/>
                        <w:t>W = Welsh Language</w:t>
                      </w:r>
                    </w:p>
                    <w:p w14:paraId="4626F75A" w14:textId="77777777" w:rsidR="0001167C" w:rsidRPr="003B6EB9" w:rsidRDefault="0001167C" w:rsidP="00531CEB">
                      <w:pPr>
                        <w:rPr>
                          <w:rFonts w:cs="Arial"/>
                          <w:sz w:val="28"/>
                          <w:szCs w:val="28"/>
                        </w:rPr>
                      </w:pPr>
                      <w:r w:rsidRPr="003B6EB9">
                        <w:rPr>
                          <w:rFonts w:cs="Arial"/>
                          <w:sz w:val="28"/>
                          <w:szCs w:val="28"/>
                        </w:rPr>
                        <w:t>GR = Gender Reassignment</w:t>
                      </w:r>
                    </w:p>
                    <w:p w14:paraId="5FEC2384" w14:textId="77777777" w:rsidR="0001167C" w:rsidRPr="003B6EB9" w:rsidRDefault="0001167C" w:rsidP="00531CEB">
                      <w:pPr>
                        <w:rPr>
                          <w:rFonts w:cs="Arial"/>
                          <w:sz w:val="28"/>
                          <w:szCs w:val="28"/>
                        </w:rPr>
                      </w:pPr>
                      <w:r w:rsidRPr="003B6EB9">
                        <w:rPr>
                          <w:rFonts w:cs="Arial"/>
                          <w:sz w:val="28"/>
                          <w:szCs w:val="28"/>
                        </w:rPr>
                        <w:t>M &amp; CP = Marriage and Civil Partnership</w:t>
                      </w:r>
                    </w:p>
                    <w:p w14:paraId="011B6768" w14:textId="77777777" w:rsidR="0001167C" w:rsidRPr="003B6EB9" w:rsidRDefault="0001167C" w:rsidP="00531CEB">
                      <w:pPr>
                        <w:rPr>
                          <w:rFonts w:cs="Arial"/>
                          <w:sz w:val="28"/>
                          <w:szCs w:val="28"/>
                        </w:rPr>
                      </w:pPr>
                      <w:r w:rsidRPr="003B6EB9">
                        <w:rPr>
                          <w:rFonts w:cs="Arial"/>
                          <w:sz w:val="28"/>
                          <w:szCs w:val="28"/>
                        </w:rPr>
                        <w:t>P &amp; M = Pregnancy and Maternity</w:t>
                      </w:r>
                    </w:p>
                    <w:p w14:paraId="135ABC34" w14:textId="77777777" w:rsidR="0001167C" w:rsidRPr="003B6EB9" w:rsidRDefault="0001167C" w:rsidP="00531CEB">
                      <w:pPr>
                        <w:rPr>
                          <w:rFonts w:cs="Arial"/>
                          <w:sz w:val="28"/>
                          <w:szCs w:val="28"/>
                        </w:rPr>
                      </w:pPr>
                      <w:r w:rsidRPr="003B6EB9">
                        <w:rPr>
                          <w:rFonts w:cs="Arial"/>
                          <w:sz w:val="28"/>
                          <w:szCs w:val="28"/>
                        </w:rPr>
                        <w:t>W = Welsh Language</w:t>
                      </w:r>
                    </w:p>
                    <w:p w14:paraId="1AF2CBF2" w14:textId="77777777" w:rsidR="0001167C" w:rsidRPr="003B6EB9" w:rsidRDefault="0001167C" w:rsidP="00531CEB">
                      <w:pPr>
                        <w:rPr>
                          <w:rFonts w:cs="Arial"/>
                          <w:sz w:val="28"/>
                          <w:szCs w:val="28"/>
                        </w:rPr>
                      </w:pPr>
                    </w:p>
                  </w:txbxContent>
                </v:textbox>
              </v:shape>
            </w:pict>
          </mc:Fallback>
        </mc:AlternateContent>
      </w:r>
      <w:r w:rsidRPr="00531CEB">
        <w:rPr>
          <w:rFonts w:ascii="Garamond" w:eastAsiaTheme="majorEastAsia" w:hAnsi="Garamond" w:cstheme="majorBidi"/>
          <w:b/>
          <w:bCs/>
          <w:noProof/>
          <w:color w:val="92B93B"/>
          <w:sz w:val="44"/>
          <w:szCs w:val="28"/>
        </w:rPr>
        <mc:AlternateContent>
          <mc:Choice Requires="wps">
            <w:drawing>
              <wp:anchor distT="0" distB="0" distL="114300" distR="114300" simplePos="0" relativeHeight="251687936" behindDoc="0" locked="0" layoutInCell="1" allowOverlap="1" wp14:anchorId="182E3150" wp14:editId="3F267AC4">
                <wp:simplePos x="0" y="0"/>
                <wp:positionH relativeFrom="column">
                  <wp:posOffset>-64135</wp:posOffset>
                </wp:positionH>
                <wp:positionV relativeFrom="paragraph">
                  <wp:posOffset>487680</wp:posOffset>
                </wp:positionV>
                <wp:extent cx="4723130" cy="1136650"/>
                <wp:effectExtent l="5080" t="7620" r="5715" b="825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130" cy="1136650"/>
                        </a:xfrm>
                        <a:prstGeom prst="rect">
                          <a:avLst/>
                        </a:prstGeom>
                        <a:solidFill>
                          <a:srgbClr val="FFFFFF"/>
                        </a:solidFill>
                        <a:ln w="9525">
                          <a:solidFill>
                            <a:srgbClr val="FFFFFF"/>
                          </a:solidFill>
                          <a:miter lim="800000"/>
                          <a:headEnd/>
                          <a:tailEnd/>
                        </a:ln>
                      </wps:spPr>
                      <wps:txbx>
                        <w:txbxContent>
                          <w:p w14:paraId="1D7EC289" w14:textId="77777777" w:rsidR="0001167C" w:rsidRPr="003B6EB9" w:rsidRDefault="0001167C" w:rsidP="00531CEB">
                            <w:pPr>
                              <w:rPr>
                                <w:rFonts w:cs="Arial"/>
                                <w:sz w:val="28"/>
                                <w:szCs w:val="28"/>
                              </w:rPr>
                            </w:pPr>
                            <w:r w:rsidRPr="003B6EB9">
                              <w:rPr>
                                <w:rFonts w:cs="Arial"/>
                                <w:sz w:val="28"/>
                                <w:szCs w:val="28"/>
                              </w:rPr>
                              <w:t>S = Sex</w:t>
                            </w:r>
                            <w:r>
                              <w:rPr>
                                <w:rFonts w:cs="Arial"/>
                                <w:sz w:val="28"/>
                                <w:szCs w:val="28"/>
                              </w:rPr>
                              <w:t xml:space="preserve">               R = Race</w:t>
                            </w:r>
                          </w:p>
                          <w:p w14:paraId="22F9B1F3" w14:textId="77777777" w:rsidR="0001167C" w:rsidRPr="003B6EB9" w:rsidRDefault="0001167C" w:rsidP="00531CEB">
                            <w:pPr>
                              <w:rPr>
                                <w:rFonts w:cs="Arial"/>
                                <w:sz w:val="28"/>
                                <w:szCs w:val="28"/>
                              </w:rPr>
                            </w:pPr>
                            <w:r w:rsidRPr="003B6EB9">
                              <w:rPr>
                                <w:rFonts w:cs="Arial"/>
                                <w:sz w:val="28"/>
                                <w:szCs w:val="28"/>
                              </w:rPr>
                              <w:t>A = Age</w:t>
                            </w:r>
                            <w:r>
                              <w:rPr>
                                <w:rFonts w:cs="Arial"/>
                                <w:sz w:val="28"/>
                                <w:szCs w:val="28"/>
                              </w:rPr>
                              <w:tab/>
                            </w:r>
                            <w:r>
                              <w:rPr>
                                <w:rFonts w:cs="Arial"/>
                                <w:sz w:val="28"/>
                                <w:szCs w:val="28"/>
                              </w:rPr>
                              <w:tab/>
                              <w:t>R&amp;B = Religion + Belief</w:t>
                            </w:r>
                          </w:p>
                          <w:p w14:paraId="602C893F" w14:textId="77777777" w:rsidR="0001167C" w:rsidRPr="003B6EB9" w:rsidRDefault="0001167C" w:rsidP="00531CEB">
                            <w:pPr>
                              <w:rPr>
                                <w:rFonts w:cs="Arial"/>
                                <w:sz w:val="28"/>
                                <w:szCs w:val="28"/>
                              </w:rPr>
                            </w:pPr>
                            <w:r w:rsidRPr="003B6EB9">
                              <w:rPr>
                                <w:rFonts w:cs="Arial"/>
                                <w:sz w:val="28"/>
                                <w:szCs w:val="28"/>
                              </w:rPr>
                              <w:t>D = Disability</w:t>
                            </w:r>
                            <w:r>
                              <w:rPr>
                                <w:rFonts w:cs="Arial"/>
                                <w:sz w:val="28"/>
                                <w:szCs w:val="28"/>
                              </w:rPr>
                              <w:tab/>
                              <w:t>P&amp;M = pregnancy + maternity</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p>
                          <w:p w14:paraId="279A2B27" w14:textId="77777777" w:rsidR="0001167C" w:rsidRPr="003B6EB9" w:rsidRDefault="0001167C" w:rsidP="00531CEB">
                            <w:pPr>
                              <w:rPr>
                                <w:rFonts w:cs="Arial"/>
                                <w:sz w:val="28"/>
                                <w:szCs w:val="28"/>
                              </w:rPr>
                            </w:pPr>
                            <w:r w:rsidRPr="003B6EB9">
                              <w:rPr>
                                <w:rFonts w:cs="Arial"/>
                                <w:sz w:val="28"/>
                                <w:szCs w:val="28"/>
                              </w:rPr>
                              <w:t>R = Race</w:t>
                            </w:r>
                          </w:p>
                          <w:p w14:paraId="607634E8" w14:textId="77777777" w:rsidR="0001167C" w:rsidRPr="003B6EB9" w:rsidRDefault="0001167C" w:rsidP="00531CEB">
                            <w:pPr>
                              <w:rPr>
                                <w:rFonts w:cs="Arial"/>
                                <w:sz w:val="28"/>
                                <w:szCs w:val="28"/>
                              </w:rPr>
                            </w:pPr>
                            <w:r w:rsidRPr="003B6EB9">
                              <w:rPr>
                                <w:rFonts w:cs="Arial"/>
                                <w:sz w:val="28"/>
                                <w:szCs w:val="28"/>
                              </w:rPr>
                              <w:t>R&amp;B = Religion and Belief</w:t>
                            </w:r>
                          </w:p>
                          <w:p w14:paraId="31D89BE6" w14:textId="77777777" w:rsidR="0001167C" w:rsidRPr="003B6EB9" w:rsidRDefault="0001167C" w:rsidP="00531CEB">
                            <w:pPr>
                              <w:rPr>
                                <w:rFont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3150" id="_x0000_s1041" type="#_x0000_t202" style="position:absolute;margin-left:-5.05pt;margin-top:38.4pt;width:371.9pt;height: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" strokecolor="white">
                <v:textbox>
                  <w:txbxContent>
                    <w:p w14:paraId="1D7EC289" w14:textId="77777777" w:rsidR="0001167C" w:rsidRPr="003B6EB9" w:rsidRDefault="0001167C" w:rsidP="00531CEB">
                      <w:pPr>
                        <w:rPr>
                          <w:rFonts w:cs="Arial"/>
                          <w:sz w:val="28"/>
                          <w:szCs w:val="28"/>
                        </w:rPr>
                      </w:pPr>
                      <w:r w:rsidRPr="003B6EB9">
                        <w:rPr>
                          <w:rFonts w:cs="Arial"/>
                          <w:sz w:val="28"/>
                          <w:szCs w:val="28"/>
                        </w:rPr>
                        <w:t>S = Sex</w:t>
                      </w:r>
                      <w:r>
                        <w:rPr>
                          <w:rFonts w:cs="Arial"/>
                          <w:sz w:val="28"/>
                          <w:szCs w:val="28"/>
                        </w:rPr>
                        <w:t xml:space="preserve">               R = Race</w:t>
                      </w:r>
                    </w:p>
                    <w:p w14:paraId="22F9B1F3" w14:textId="77777777" w:rsidR="0001167C" w:rsidRPr="003B6EB9" w:rsidRDefault="0001167C" w:rsidP="00531CEB">
                      <w:pPr>
                        <w:rPr>
                          <w:rFonts w:cs="Arial"/>
                          <w:sz w:val="28"/>
                          <w:szCs w:val="28"/>
                        </w:rPr>
                      </w:pPr>
                      <w:r w:rsidRPr="003B6EB9">
                        <w:rPr>
                          <w:rFonts w:cs="Arial"/>
                          <w:sz w:val="28"/>
                          <w:szCs w:val="28"/>
                        </w:rPr>
                        <w:t>A = Age</w:t>
                      </w:r>
                      <w:r>
                        <w:rPr>
                          <w:rFonts w:cs="Arial"/>
                          <w:sz w:val="28"/>
                          <w:szCs w:val="28"/>
                        </w:rPr>
                        <w:tab/>
                      </w:r>
                      <w:r>
                        <w:rPr>
                          <w:rFonts w:cs="Arial"/>
                          <w:sz w:val="28"/>
                          <w:szCs w:val="28"/>
                        </w:rPr>
                        <w:tab/>
                        <w:t>R&amp;B = Religion + Belief</w:t>
                      </w:r>
                    </w:p>
                    <w:p w14:paraId="602C893F" w14:textId="77777777" w:rsidR="0001167C" w:rsidRPr="003B6EB9" w:rsidRDefault="0001167C" w:rsidP="00531CEB">
                      <w:pPr>
                        <w:rPr>
                          <w:rFonts w:cs="Arial"/>
                          <w:sz w:val="28"/>
                          <w:szCs w:val="28"/>
                        </w:rPr>
                      </w:pPr>
                      <w:r w:rsidRPr="003B6EB9">
                        <w:rPr>
                          <w:rFonts w:cs="Arial"/>
                          <w:sz w:val="28"/>
                          <w:szCs w:val="28"/>
                        </w:rPr>
                        <w:t>D = Disability</w:t>
                      </w:r>
                      <w:r>
                        <w:rPr>
                          <w:rFonts w:cs="Arial"/>
                          <w:sz w:val="28"/>
                          <w:szCs w:val="28"/>
                        </w:rPr>
                        <w:tab/>
                        <w:t>P&amp;M = pregnancy + maternity</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p>
                    <w:p w14:paraId="279A2B27" w14:textId="77777777" w:rsidR="0001167C" w:rsidRPr="003B6EB9" w:rsidRDefault="0001167C" w:rsidP="00531CEB">
                      <w:pPr>
                        <w:rPr>
                          <w:rFonts w:cs="Arial"/>
                          <w:sz w:val="28"/>
                          <w:szCs w:val="28"/>
                        </w:rPr>
                      </w:pPr>
                      <w:r w:rsidRPr="003B6EB9">
                        <w:rPr>
                          <w:rFonts w:cs="Arial"/>
                          <w:sz w:val="28"/>
                          <w:szCs w:val="28"/>
                        </w:rPr>
                        <w:t>R = Race</w:t>
                      </w:r>
                    </w:p>
                    <w:p w14:paraId="607634E8" w14:textId="77777777" w:rsidR="0001167C" w:rsidRPr="003B6EB9" w:rsidRDefault="0001167C" w:rsidP="00531CEB">
                      <w:pPr>
                        <w:rPr>
                          <w:rFonts w:cs="Arial"/>
                          <w:sz w:val="28"/>
                          <w:szCs w:val="28"/>
                        </w:rPr>
                      </w:pPr>
                      <w:r w:rsidRPr="003B6EB9">
                        <w:rPr>
                          <w:rFonts w:cs="Arial"/>
                          <w:sz w:val="28"/>
                          <w:szCs w:val="28"/>
                        </w:rPr>
                        <w:t>R&amp;B = Religion and Belief</w:t>
                      </w:r>
                    </w:p>
                    <w:p w14:paraId="31D89BE6" w14:textId="77777777" w:rsidR="0001167C" w:rsidRPr="003B6EB9" w:rsidRDefault="0001167C" w:rsidP="00531CEB">
                      <w:pPr>
                        <w:rPr>
                          <w:rFonts w:cs="Arial"/>
                          <w:sz w:val="28"/>
                          <w:szCs w:val="28"/>
                        </w:rPr>
                      </w:pPr>
                    </w:p>
                  </w:txbxContent>
                </v:textbox>
              </v:shape>
            </w:pict>
          </mc:Fallback>
        </mc:AlternateContent>
      </w:r>
      <w:r w:rsidRPr="00531CEB">
        <w:rPr>
          <w:rFonts w:ascii="Garamond" w:eastAsiaTheme="majorEastAsia" w:hAnsi="Garamond" w:cstheme="majorBidi"/>
          <w:b/>
          <w:bCs/>
          <w:color w:val="92B93B"/>
          <w:sz w:val="44"/>
          <w:szCs w:val="28"/>
        </w:rPr>
        <w:br w:type="page"/>
      </w:r>
      <w:bookmarkEnd w:id="5"/>
      <w:r w:rsidRPr="00531CEB">
        <w:rPr>
          <w:rFonts w:ascii="Garamond" w:eastAsiaTheme="majorEastAsia" w:hAnsi="Garamond" w:cstheme="majorBidi"/>
          <w:b/>
          <w:bCs/>
          <w:color w:val="92B93B"/>
          <w:sz w:val="44"/>
          <w:szCs w:val="26"/>
        </w:rPr>
        <w:t xml:space="preserve"> Objective One – Doing the basics</w:t>
      </w:r>
      <w:bookmarkEnd w:id="6"/>
    </w:p>
    <w:tbl>
      <w:tblPr>
        <w:tblW w:w="15877" w:type="dxa"/>
        <w:tblInd w:w="-970" w:type="dxa"/>
        <w:tblLayout w:type="fixed"/>
        <w:tblCellMar>
          <w:left w:w="0" w:type="dxa"/>
          <w:right w:w="0" w:type="dxa"/>
        </w:tblCellMar>
        <w:tblLook w:val="00A0" w:firstRow="1" w:lastRow="0" w:firstColumn="1" w:lastColumn="0" w:noHBand="0" w:noVBand="0"/>
      </w:tblPr>
      <w:tblGrid>
        <w:gridCol w:w="993"/>
        <w:gridCol w:w="6379"/>
        <w:gridCol w:w="1843"/>
        <w:gridCol w:w="3685"/>
        <w:gridCol w:w="993"/>
        <w:gridCol w:w="425"/>
        <w:gridCol w:w="1134"/>
        <w:gridCol w:w="425"/>
      </w:tblGrid>
      <w:tr w:rsidR="00531CEB" w:rsidRPr="00531CEB" w14:paraId="62C1A18B" w14:textId="77777777" w:rsidTr="00531CEB">
        <w:trPr>
          <w:trHeight w:val="1071"/>
        </w:trPr>
        <w:tc>
          <w:tcPr>
            <w:tcW w:w="993" w:type="dxa"/>
            <w:tcBorders>
              <w:top w:val="single" w:sz="18" w:space="0" w:color="000000"/>
              <w:left w:val="single" w:sz="18" w:space="0" w:color="000000"/>
              <w:bottom w:val="single" w:sz="18" w:space="0" w:color="000000"/>
              <w:right w:val="single" w:sz="8" w:space="0" w:color="000000"/>
            </w:tcBorders>
          </w:tcPr>
          <w:p w14:paraId="71B80C8F" w14:textId="77777777" w:rsidR="00531CEB" w:rsidRPr="00531CEB" w:rsidRDefault="00531CEB" w:rsidP="00531CEB">
            <w:pPr>
              <w:rPr>
                <w:rFonts w:cs="Arial"/>
                <w:b/>
                <w:bCs/>
                <w:sz w:val="28"/>
                <w:szCs w:val="28"/>
              </w:rPr>
            </w:pPr>
            <w:r w:rsidRPr="00531CEB">
              <w:rPr>
                <w:rFonts w:cs="Arial"/>
                <w:b/>
                <w:bCs/>
                <w:sz w:val="28"/>
                <w:szCs w:val="28"/>
              </w:rPr>
              <w:t xml:space="preserve">Ref </w:t>
            </w:r>
          </w:p>
        </w:tc>
        <w:tc>
          <w:tcPr>
            <w:tcW w:w="6379" w:type="dxa"/>
            <w:tcBorders>
              <w:top w:val="single" w:sz="18" w:space="0" w:color="000000"/>
              <w:left w:val="single" w:sz="8" w:space="0" w:color="000000"/>
              <w:bottom w:val="single" w:sz="18" w:space="0" w:color="000000"/>
              <w:right w:val="single" w:sz="8" w:space="0" w:color="000000"/>
            </w:tcBorders>
          </w:tcPr>
          <w:p w14:paraId="3CC6B087" w14:textId="77777777" w:rsidR="00531CEB" w:rsidRPr="00531CEB" w:rsidRDefault="00531CEB" w:rsidP="00531CEB">
            <w:pPr>
              <w:rPr>
                <w:rFonts w:cs="Arial"/>
                <w:b/>
                <w:bCs/>
                <w:sz w:val="28"/>
                <w:szCs w:val="28"/>
              </w:rPr>
            </w:pPr>
            <w:r w:rsidRPr="00531CEB">
              <w:rPr>
                <w:rFonts w:cs="Arial"/>
                <w:b/>
                <w:sz w:val="28"/>
                <w:szCs w:val="28"/>
              </w:rPr>
              <w:t>Action</w:t>
            </w:r>
          </w:p>
        </w:tc>
        <w:tc>
          <w:tcPr>
            <w:tcW w:w="1843" w:type="dxa"/>
            <w:tcBorders>
              <w:top w:val="single" w:sz="18" w:space="0" w:color="000000"/>
              <w:left w:val="single" w:sz="8" w:space="0" w:color="000000"/>
              <w:bottom w:val="single" w:sz="18" w:space="0" w:color="000000"/>
              <w:right w:val="single" w:sz="8" w:space="0" w:color="000000"/>
            </w:tcBorders>
          </w:tcPr>
          <w:p w14:paraId="2D6EF825" w14:textId="77777777" w:rsidR="00531CEB" w:rsidRPr="00531CEB" w:rsidRDefault="00531CEB" w:rsidP="00531CEB">
            <w:pPr>
              <w:rPr>
                <w:rFonts w:cs="Arial"/>
                <w:b/>
                <w:sz w:val="28"/>
                <w:szCs w:val="28"/>
              </w:rPr>
            </w:pPr>
            <w:r w:rsidRPr="00531CEB">
              <w:rPr>
                <w:rFonts w:cs="Arial"/>
                <w:b/>
                <w:sz w:val="28"/>
                <w:szCs w:val="28"/>
              </w:rPr>
              <w:t>Timescale</w:t>
            </w:r>
          </w:p>
        </w:tc>
        <w:tc>
          <w:tcPr>
            <w:tcW w:w="3685" w:type="dxa"/>
            <w:tcBorders>
              <w:top w:val="single" w:sz="1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153279C3" w14:textId="77777777" w:rsidR="00531CEB" w:rsidRPr="00531CEB" w:rsidRDefault="00531CEB" w:rsidP="00531CEB">
            <w:pPr>
              <w:rPr>
                <w:rFonts w:cs="Arial"/>
                <w:b/>
                <w:bCs/>
                <w:sz w:val="28"/>
                <w:szCs w:val="28"/>
              </w:rPr>
            </w:pPr>
            <w:r w:rsidRPr="00531CEB">
              <w:rPr>
                <w:rFonts w:cs="Arial"/>
                <w:b/>
                <w:sz w:val="28"/>
                <w:szCs w:val="28"/>
              </w:rPr>
              <w:t>Responsibility</w:t>
            </w:r>
          </w:p>
        </w:tc>
        <w:tc>
          <w:tcPr>
            <w:tcW w:w="2977" w:type="dxa"/>
            <w:gridSpan w:val="4"/>
            <w:tcBorders>
              <w:top w:val="single" w:sz="18" w:space="0" w:color="000000"/>
              <w:left w:val="single" w:sz="8" w:space="0" w:color="000000"/>
              <w:bottom w:val="single" w:sz="18" w:space="0" w:color="000000"/>
              <w:right w:val="single" w:sz="18" w:space="0" w:color="000000"/>
            </w:tcBorders>
            <w:tcMar>
              <w:top w:w="20" w:type="dxa"/>
              <w:left w:w="70" w:type="dxa"/>
              <w:bottom w:w="0" w:type="dxa"/>
              <w:right w:w="70" w:type="dxa"/>
            </w:tcMar>
          </w:tcPr>
          <w:p w14:paraId="4C75EAE8" w14:textId="77777777" w:rsidR="00531CEB" w:rsidRPr="00531CEB" w:rsidRDefault="00531CEB" w:rsidP="00531CEB">
            <w:pPr>
              <w:rPr>
                <w:rFonts w:cs="Arial"/>
                <w:b/>
                <w:kern w:val="24"/>
                <w:sz w:val="28"/>
                <w:szCs w:val="28"/>
              </w:rPr>
            </w:pPr>
            <w:r w:rsidRPr="00531CEB">
              <w:rPr>
                <w:rFonts w:cs="Arial"/>
                <w:b/>
                <w:kern w:val="24"/>
                <w:sz w:val="28"/>
                <w:szCs w:val="28"/>
              </w:rPr>
              <w:t>Impact on Protected Characteristics</w:t>
            </w:r>
          </w:p>
        </w:tc>
      </w:tr>
      <w:tr w:rsidR="00531CEB" w:rsidRPr="00531CEB" w14:paraId="0F21597E" w14:textId="77777777" w:rsidTr="00531CEB">
        <w:trPr>
          <w:trHeight w:val="233"/>
        </w:trPr>
        <w:tc>
          <w:tcPr>
            <w:tcW w:w="993" w:type="dxa"/>
            <w:vMerge w:val="restart"/>
            <w:tcBorders>
              <w:top w:val="single" w:sz="18" w:space="0" w:color="000000"/>
              <w:left w:val="single" w:sz="18" w:space="0" w:color="000000"/>
              <w:bottom w:val="single" w:sz="8" w:space="0" w:color="000000"/>
              <w:right w:val="single" w:sz="8" w:space="0" w:color="000000"/>
            </w:tcBorders>
            <w:vAlign w:val="center"/>
          </w:tcPr>
          <w:p w14:paraId="395F347A" w14:textId="77777777" w:rsidR="00531CEB" w:rsidRPr="00531CEB" w:rsidRDefault="00531CEB" w:rsidP="00531CEB">
            <w:pPr>
              <w:jc w:val="center"/>
              <w:rPr>
                <w:rFonts w:cs="Arial"/>
                <w:b/>
                <w:bCs/>
                <w:sz w:val="28"/>
                <w:szCs w:val="28"/>
              </w:rPr>
            </w:pPr>
            <w:r w:rsidRPr="00531CEB">
              <w:rPr>
                <w:rFonts w:cs="Arial"/>
                <w:b/>
                <w:bCs/>
                <w:sz w:val="28"/>
                <w:szCs w:val="28"/>
              </w:rPr>
              <w:t>1</w:t>
            </w:r>
          </w:p>
          <w:p w14:paraId="146D0424" w14:textId="77777777" w:rsidR="00531CEB" w:rsidRPr="00531CEB" w:rsidRDefault="00531CEB" w:rsidP="00531CEB">
            <w:pPr>
              <w:jc w:val="center"/>
              <w:rPr>
                <w:rFonts w:cs="Arial"/>
                <w:b/>
                <w:bCs/>
                <w:color w:val="FF0000"/>
                <w:sz w:val="28"/>
                <w:szCs w:val="28"/>
              </w:rPr>
            </w:pPr>
          </w:p>
        </w:tc>
        <w:tc>
          <w:tcPr>
            <w:tcW w:w="6379" w:type="dxa"/>
            <w:vMerge w:val="restart"/>
            <w:tcBorders>
              <w:top w:val="single" w:sz="18" w:space="0" w:color="000000"/>
              <w:left w:val="single" w:sz="8" w:space="0" w:color="000000"/>
              <w:right w:val="single" w:sz="8" w:space="0" w:color="000000"/>
            </w:tcBorders>
            <w:vAlign w:val="center"/>
          </w:tcPr>
          <w:p w14:paraId="3544880F" w14:textId="77777777" w:rsidR="001A0048" w:rsidRDefault="00531CEB" w:rsidP="00531CEB">
            <w:pPr>
              <w:rPr>
                <w:rFonts w:cs="Arial"/>
                <w:bCs/>
                <w:sz w:val="28"/>
                <w:szCs w:val="28"/>
              </w:rPr>
            </w:pPr>
            <w:r w:rsidRPr="00531CEB">
              <w:rPr>
                <w:rFonts w:cs="Arial"/>
                <w:bCs/>
                <w:sz w:val="28"/>
                <w:szCs w:val="28"/>
              </w:rPr>
              <w:t xml:space="preserve">Report  annually on progress of Strategic Equality Plan through Council political and professional structures </w:t>
            </w:r>
          </w:p>
          <w:p w14:paraId="21247D05" w14:textId="1C426A26" w:rsidR="00531CEB" w:rsidRPr="001A0048" w:rsidRDefault="001A0048" w:rsidP="00445CCE">
            <w:pPr>
              <w:rPr>
                <w:rFonts w:cs="Arial"/>
                <w:b/>
                <w:bCs/>
                <w:sz w:val="28"/>
                <w:szCs w:val="28"/>
              </w:rPr>
            </w:pPr>
            <w:r w:rsidRPr="001A0048">
              <w:rPr>
                <w:rFonts w:cs="Arial"/>
                <w:b/>
                <w:bCs/>
                <w:sz w:val="28"/>
                <w:szCs w:val="28"/>
              </w:rPr>
              <w:t>Done annually as legal require</w:t>
            </w:r>
            <w:r w:rsidR="00445CCE">
              <w:rPr>
                <w:rFonts w:cs="Arial"/>
                <w:b/>
                <w:bCs/>
                <w:sz w:val="28"/>
                <w:szCs w:val="28"/>
              </w:rPr>
              <w:t>ment</w:t>
            </w:r>
            <w:r w:rsidR="00531CEB" w:rsidRPr="001A0048">
              <w:rPr>
                <w:rFonts w:cs="Arial"/>
                <w:b/>
                <w:bCs/>
                <w:sz w:val="28"/>
                <w:szCs w:val="28"/>
              </w:rPr>
              <w:t xml:space="preserve">    </w:t>
            </w:r>
          </w:p>
        </w:tc>
        <w:tc>
          <w:tcPr>
            <w:tcW w:w="1843" w:type="dxa"/>
            <w:vMerge w:val="restart"/>
            <w:tcBorders>
              <w:top w:val="single" w:sz="18" w:space="0" w:color="000000"/>
              <w:left w:val="single" w:sz="8" w:space="0" w:color="000000"/>
              <w:right w:val="single" w:sz="8" w:space="0" w:color="000000"/>
            </w:tcBorders>
            <w:vAlign w:val="center"/>
          </w:tcPr>
          <w:p w14:paraId="0FDCECEE" w14:textId="77777777" w:rsidR="00531CEB" w:rsidRPr="00531CEB" w:rsidRDefault="00531CEB" w:rsidP="00531CEB">
            <w:pPr>
              <w:jc w:val="center"/>
              <w:rPr>
                <w:rFonts w:cs="Arial"/>
                <w:bCs/>
                <w:sz w:val="28"/>
                <w:szCs w:val="28"/>
              </w:rPr>
            </w:pPr>
            <w:r w:rsidRPr="00531CEB">
              <w:rPr>
                <w:rFonts w:cs="Arial"/>
                <w:bCs/>
                <w:sz w:val="28"/>
                <w:szCs w:val="28"/>
              </w:rPr>
              <w:t>Annually</w:t>
            </w:r>
          </w:p>
        </w:tc>
        <w:tc>
          <w:tcPr>
            <w:tcW w:w="3685"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297A1E36" w14:textId="77777777" w:rsidR="00531CEB" w:rsidRPr="00531CEB" w:rsidRDefault="00531CEB" w:rsidP="00531CEB">
            <w:pPr>
              <w:rPr>
                <w:rFonts w:cs="Arial"/>
                <w:bCs/>
                <w:sz w:val="28"/>
                <w:szCs w:val="28"/>
              </w:rPr>
            </w:pPr>
            <w:r w:rsidRPr="00531CEB">
              <w:rPr>
                <w:rFonts w:cs="Arial"/>
                <w:bCs/>
                <w:sz w:val="28"/>
                <w:szCs w:val="28"/>
              </w:rPr>
              <w:t>Policy Officer Equality + Welsh Language</w:t>
            </w:r>
          </w:p>
          <w:p w14:paraId="4CE5B67D" w14:textId="77777777" w:rsidR="00531CEB" w:rsidRPr="00531CEB" w:rsidRDefault="00531CEB" w:rsidP="00531CEB">
            <w:pPr>
              <w:rPr>
                <w:rFonts w:cs="Arial"/>
                <w:bCs/>
                <w:sz w:val="28"/>
                <w:szCs w:val="28"/>
              </w:rPr>
            </w:pPr>
            <w:r w:rsidRPr="00531CEB">
              <w:rPr>
                <w:rFonts w:cs="Arial"/>
                <w:bCs/>
                <w:sz w:val="28"/>
                <w:szCs w:val="28"/>
              </w:rPr>
              <w:t>Corporate Equality Network</w:t>
            </w:r>
          </w:p>
        </w:tc>
        <w:tc>
          <w:tcPr>
            <w:tcW w:w="993"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396AE15"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6A118D8"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4D42FFAB"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425" w:type="dxa"/>
            <w:tcBorders>
              <w:top w:val="single" w:sz="18" w:space="0" w:color="000000"/>
              <w:left w:val="single" w:sz="4" w:space="0" w:color="auto"/>
              <w:bottom w:val="single" w:sz="4" w:space="0" w:color="auto"/>
              <w:right w:val="single" w:sz="18" w:space="0" w:color="000000"/>
            </w:tcBorders>
          </w:tcPr>
          <w:p w14:paraId="1E571DDD"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71E1D8BF" w14:textId="77777777" w:rsidTr="00531CEB">
        <w:trPr>
          <w:trHeight w:val="244"/>
        </w:trPr>
        <w:tc>
          <w:tcPr>
            <w:tcW w:w="993" w:type="dxa"/>
            <w:vMerge/>
            <w:tcBorders>
              <w:top w:val="single" w:sz="8" w:space="0" w:color="000000"/>
              <w:left w:val="single" w:sz="18" w:space="0" w:color="000000"/>
              <w:bottom w:val="single" w:sz="8" w:space="0" w:color="000000"/>
              <w:right w:val="single" w:sz="8" w:space="0" w:color="000000"/>
            </w:tcBorders>
            <w:vAlign w:val="center"/>
          </w:tcPr>
          <w:p w14:paraId="0D72DEB7" w14:textId="77777777" w:rsidR="00531CEB" w:rsidRPr="00531CEB" w:rsidRDefault="00531CEB" w:rsidP="00531CEB">
            <w:pPr>
              <w:jc w:val="center"/>
              <w:rPr>
                <w:rFonts w:cs="Arial"/>
                <w:bCs/>
              </w:rPr>
            </w:pPr>
          </w:p>
        </w:tc>
        <w:tc>
          <w:tcPr>
            <w:tcW w:w="6379" w:type="dxa"/>
            <w:vMerge/>
            <w:tcBorders>
              <w:left w:val="single" w:sz="8" w:space="0" w:color="000000"/>
              <w:right w:val="single" w:sz="8" w:space="0" w:color="000000"/>
            </w:tcBorders>
            <w:vAlign w:val="center"/>
          </w:tcPr>
          <w:p w14:paraId="0AD6BED7" w14:textId="77777777" w:rsidR="00531CEB" w:rsidRPr="00531CEB" w:rsidRDefault="00531CEB" w:rsidP="00531CEB">
            <w:pPr>
              <w:rPr>
                <w:rFonts w:cs="Arial"/>
                <w:bCs/>
              </w:rPr>
            </w:pPr>
          </w:p>
        </w:tc>
        <w:tc>
          <w:tcPr>
            <w:tcW w:w="1843" w:type="dxa"/>
            <w:vMerge/>
            <w:tcBorders>
              <w:left w:val="single" w:sz="8" w:space="0" w:color="000000"/>
              <w:right w:val="single" w:sz="8" w:space="0" w:color="000000"/>
            </w:tcBorders>
          </w:tcPr>
          <w:p w14:paraId="6B6405F6" w14:textId="77777777" w:rsidR="00531CEB" w:rsidRPr="00531CEB" w:rsidRDefault="00531CEB" w:rsidP="00531CEB">
            <w:pPr>
              <w:jc w:val="center"/>
              <w:rPr>
                <w:rFonts w:cs="Arial"/>
                <w:bCs/>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77458F9F" w14:textId="77777777" w:rsidR="00531CEB" w:rsidRPr="00531CEB" w:rsidRDefault="00531CEB" w:rsidP="00531CEB">
            <w:pPr>
              <w:rPr>
                <w:rFonts w:cs="Arial"/>
                <w:bCs/>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2A3BE46"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EC7527B"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5FB4045C"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425" w:type="dxa"/>
            <w:tcBorders>
              <w:top w:val="single" w:sz="4" w:space="0" w:color="auto"/>
              <w:left w:val="single" w:sz="4" w:space="0" w:color="auto"/>
              <w:bottom w:val="single" w:sz="4" w:space="0" w:color="auto"/>
              <w:right w:val="single" w:sz="18" w:space="0" w:color="000000"/>
            </w:tcBorders>
          </w:tcPr>
          <w:p w14:paraId="181828CC"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3E186475" w14:textId="77777777" w:rsidTr="00531CEB">
        <w:trPr>
          <w:trHeight w:val="253"/>
        </w:trPr>
        <w:tc>
          <w:tcPr>
            <w:tcW w:w="993" w:type="dxa"/>
            <w:vMerge/>
            <w:tcBorders>
              <w:top w:val="single" w:sz="8" w:space="0" w:color="000000"/>
              <w:left w:val="single" w:sz="18" w:space="0" w:color="000000"/>
              <w:bottom w:val="single" w:sz="8" w:space="0" w:color="000000"/>
              <w:right w:val="single" w:sz="8" w:space="0" w:color="000000"/>
            </w:tcBorders>
            <w:vAlign w:val="center"/>
          </w:tcPr>
          <w:p w14:paraId="004511E6" w14:textId="77777777" w:rsidR="00531CEB" w:rsidRPr="00531CEB" w:rsidRDefault="00531CEB" w:rsidP="00531CEB">
            <w:pPr>
              <w:jc w:val="center"/>
              <w:rPr>
                <w:rFonts w:cs="Arial"/>
                <w:bCs/>
              </w:rPr>
            </w:pPr>
          </w:p>
        </w:tc>
        <w:tc>
          <w:tcPr>
            <w:tcW w:w="6379" w:type="dxa"/>
            <w:vMerge/>
            <w:tcBorders>
              <w:left w:val="single" w:sz="8" w:space="0" w:color="000000"/>
              <w:right w:val="single" w:sz="8" w:space="0" w:color="000000"/>
            </w:tcBorders>
            <w:vAlign w:val="center"/>
          </w:tcPr>
          <w:p w14:paraId="74CC576E" w14:textId="77777777" w:rsidR="00531CEB" w:rsidRPr="00531CEB" w:rsidRDefault="00531CEB" w:rsidP="00531CEB">
            <w:pPr>
              <w:rPr>
                <w:rFonts w:cs="Arial"/>
                <w:bCs/>
              </w:rPr>
            </w:pPr>
          </w:p>
        </w:tc>
        <w:tc>
          <w:tcPr>
            <w:tcW w:w="1843" w:type="dxa"/>
            <w:vMerge/>
            <w:tcBorders>
              <w:left w:val="single" w:sz="8" w:space="0" w:color="000000"/>
              <w:right w:val="single" w:sz="8" w:space="0" w:color="000000"/>
            </w:tcBorders>
          </w:tcPr>
          <w:p w14:paraId="5E42FD9D" w14:textId="77777777" w:rsidR="00531CEB" w:rsidRPr="00531CEB" w:rsidRDefault="00531CEB" w:rsidP="00531CEB">
            <w:pPr>
              <w:jc w:val="center"/>
              <w:rPr>
                <w:rFonts w:cs="Arial"/>
                <w:bCs/>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4B08526A" w14:textId="77777777" w:rsidR="00531CEB" w:rsidRPr="00531CEB" w:rsidRDefault="00531CEB" w:rsidP="00531CEB">
            <w:pPr>
              <w:rPr>
                <w:rFonts w:cs="Arial"/>
                <w:bCs/>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94E994E"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75C1548"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22A96418"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425" w:type="dxa"/>
            <w:tcBorders>
              <w:top w:val="single" w:sz="4" w:space="0" w:color="auto"/>
              <w:left w:val="single" w:sz="4" w:space="0" w:color="auto"/>
              <w:bottom w:val="single" w:sz="4" w:space="0" w:color="auto"/>
              <w:right w:val="single" w:sz="18" w:space="0" w:color="000000"/>
            </w:tcBorders>
          </w:tcPr>
          <w:p w14:paraId="5771A6C9"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6AA6EDD4" w14:textId="77777777" w:rsidTr="00531CEB">
        <w:trPr>
          <w:trHeight w:val="249"/>
        </w:trPr>
        <w:tc>
          <w:tcPr>
            <w:tcW w:w="993" w:type="dxa"/>
            <w:vMerge/>
            <w:tcBorders>
              <w:top w:val="single" w:sz="8" w:space="0" w:color="000000"/>
              <w:left w:val="single" w:sz="18" w:space="0" w:color="000000"/>
              <w:bottom w:val="single" w:sz="8" w:space="0" w:color="000000"/>
              <w:right w:val="single" w:sz="8" w:space="0" w:color="000000"/>
            </w:tcBorders>
            <w:vAlign w:val="center"/>
          </w:tcPr>
          <w:p w14:paraId="48D2A483" w14:textId="77777777" w:rsidR="00531CEB" w:rsidRPr="00531CEB" w:rsidRDefault="00531CEB" w:rsidP="00531CEB">
            <w:pPr>
              <w:jc w:val="center"/>
              <w:rPr>
                <w:rFonts w:cs="Arial"/>
                <w:bCs/>
              </w:rPr>
            </w:pPr>
          </w:p>
        </w:tc>
        <w:tc>
          <w:tcPr>
            <w:tcW w:w="6379" w:type="dxa"/>
            <w:vMerge/>
            <w:tcBorders>
              <w:left w:val="single" w:sz="8" w:space="0" w:color="000000"/>
              <w:right w:val="single" w:sz="8" w:space="0" w:color="000000"/>
            </w:tcBorders>
            <w:vAlign w:val="center"/>
          </w:tcPr>
          <w:p w14:paraId="53FDFE6B" w14:textId="77777777" w:rsidR="00531CEB" w:rsidRPr="00531CEB" w:rsidRDefault="00531CEB" w:rsidP="00531CEB">
            <w:pPr>
              <w:rPr>
                <w:rFonts w:cs="Arial"/>
                <w:bCs/>
              </w:rPr>
            </w:pPr>
          </w:p>
        </w:tc>
        <w:tc>
          <w:tcPr>
            <w:tcW w:w="1843" w:type="dxa"/>
            <w:vMerge/>
            <w:tcBorders>
              <w:left w:val="single" w:sz="8" w:space="0" w:color="000000"/>
              <w:right w:val="single" w:sz="8" w:space="0" w:color="000000"/>
            </w:tcBorders>
          </w:tcPr>
          <w:p w14:paraId="52163DFD" w14:textId="77777777" w:rsidR="00531CEB" w:rsidRPr="00531CEB" w:rsidRDefault="00531CEB" w:rsidP="00531CEB">
            <w:pPr>
              <w:jc w:val="center"/>
              <w:rPr>
                <w:rFonts w:cs="Arial"/>
                <w:bCs/>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3A54FB10" w14:textId="77777777" w:rsidR="00531CEB" w:rsidRPr="00531CEB" w:rsidRDefault="00531CEB" w:rsidP="00531CEB">
            <w:pPr>
              <w:rPr>
                <w:rFonts w:cs="Arial"/>
                <w:bCs/>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9305AB8"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F1530BD"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6AFBB214"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425" w:type="dxa"/>
            <w:tcBorders>
              <w:top w:val="single" w:sz="4" w:space="0" w:color="auto"/>
              <w:left w:val="single" w:sz="4" w:space="0" w:color="auto"/>
              <w:bottom w:val="single" w:sz="4" w:space="0" w:color="auto"/>
              <w:right w:val="single" w:sz="18" w:space="0" w:color="000000"/>
            </w:tcBorders>
          </w:tcPr>
          <w:p w14:paraId="54EB8700"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7E0092B4" w14:textId="77777777" w:rsidTr="00531CEB">
        <w:trPr>
          <w:trHeight w:val="246"/>
        </w:trPr>
        <w:tc>
          <w:tcPr>
            <w:tcW w:w="993" w:type="dxa"/>
            <w:vMerge/>
            <w:tcBorders>
              <w:top w:val="single" w:sz="8" w:space="0" w:color="000000"/>
              <w:left w:val="single" w:sz="18" w:space="0" w:color="000000"/>
              <w:bottom w:val="single" w:sz="18" w:space="0" w:color="000000"/>
              <w:right w:val="single" w:sz="8" w:space="0" w:color="000000"/>
            </w:tcBorders>
            <w:vAlign w:val="center"/>
          </w:tcPr>
          <w:p w14:paraId="20FECE43" w14:textId="77777777" w:rsidR="00531CEB" w:rsidRPr="00531CEB" w:rsidRDefault="00531CEB" w:rsidP="00531CEB">
            <w:pPr>
              <w:jc w:val="center"/>
              <w:rPr>
                <w:rFonts w:cs="Arial"/>
                <w:bCs/>
              </w:rPr>
            </w:pPr>
          </w:p>
        </w:tc>
        <w:tc>
          <w:tcPr>
            <w:tcW w:w="6379" w:type="dxa"/>
            <w:vMerge/>
            <w:tcBorders>
              <w:left w:val="single" w:sz="8" w:space="0" w:color="000000"/>
              <w:bottom w:val="single" w:sz="18" w:space="0" w:color="000000"/>
              <w:right w:val="single" w:sz="8" w:space="0" w:color="000000"/>
            </w:tcBorders>
            <w:vAlign w:val="center"/>
          </w:tcPr>
          <w:p w14:paraId="6A3B978F" w14:textId="77777777" w:rsidR="00531CEB" w:rsidRPr="00531CEB" w:rsidRDefault="00531CEB" w:rsidP="00531CEB">
            <w:pPr>
              <w:rPr>
                <w:rFonts w:cs="Arial"/>
                <w:bCs/>
              </w:rPr>
            </w:pPr>
          </w:p>
        </w:tc>
        <w:tc>
          <w:tcPr>
            <w:tcW w:w="1843" w:type="dxa"/>
            <w:vMerge/>
            <w:tcBorders>
              <w:left w:val="single" w:sz="8" w:space="0" w:color="000000"/>
              <w:bottom w:val="single" w:sz="18" w:space="0" w:color="000000"/>
              <w:right w:val="single" w:sz="8" w:space="0" w:color="000000"/>
            </w:tcBorders>
          </w:tcPr>
          <w:p w14:paraId="0B324423" w14:textId="77777777" w:rsidR="00531CEB" w:rsidRPr="00531CEB" w:rsidRDefault="00531CEB" w:rsidP="00531CEB">
            <w:pPr>
              <w:jc w:val="center"/>
              <w:rPr>
                <w:rFonts w:cs="Arial"/>
                <w:bCs/>
              </w:rPr>
            </w:pPr>
          </w:p>
        </w:tc>
        <w:tc>
          <w:tcPr>
            <w:tcW w:w="3685" w:type="dxa"/>
            <w:vMerge/>
            <w:tcBorders>
              <w:top w:val="single" w:sz="8" w:space="0" w:color="000000"/>
              <w:left w:val="single" w:sz="8" w:space="0" w:color="000000"/>
              <w:bottom w:val="single" w:sz="18" w:space="0" w:color="000000"/>
              <w:right w:val="single" w:sz="8" w:space="0" w:color="000000"/>
            </w:tcBorders>
            <w:vAlign w:val="center"/>
          </w:tcPr>
          <w:p w14:paraId="226C9782" w14:textId="77777777" w:rsidR="00531CEB" w:rsidRPr="00531CEB" w:rsidRDefault="00531CEB" w:rsidP="00531CEB">
            <w:pPr>
              <w:rPr>
                <w:rFonts w:cs="Arial"/>
                <w:bCs/>
              </w:rPr>
            </w:pPr>
          </w:p>
        </w:tc>
        <w:tc>
          <w:tcPr>
            <w:tcW w:w="993"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3AFD10D2"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197B23C7"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24185AD1"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425" w:type="dxa"/>
            <w:tcBorders>
              <w:top w:val="single" w:sz="4" w:space="0" w:color="auto"/>
              <w:left w:val="single" w:sz="4" w:space="0" w:color="auto"/>
              <w:bottom w:val="single" w:sz="18" w:space="0" w:color="000000"/>
              <w:right w:val="single" w:sz="18" w:space="0" w:color="000000"/>
            </w:tcBorders>
          </w:tcPr>
          <w:p w14:paraId="5560CF61"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7BD7C3D4" w14:textId="77777777" w:rsidTr="00531CEB">
        <w:trPr>
          <w:trHeight w:val="481"/>
        </w:trPr>
        <w:tc>
          <w:tcPr>
            <w:tcW w:w="993" w:type="dxa"/>
            <w:vMerge w:val="restart"/>
            <w:tcBorders>
              <w:top w:val="single" w:sz="18" w:space="0" w:color="000000"/>
              <w:left w:val="single" w:sz="18" w:space="0" w:color="000000"/>
              <w:bottom w:val="single" w:sz="8" w:space="0" w:color="000000"/>
              <w:right w:val="single" w:sz="8" w:space="0" w:color="000000"/>
            </w:tcBorders>
            <w:vAlign w:val="center"/>
          </w:tcPr>
          <w:p w14:paraId="7708F4C1" w14:textId="77777777" w:rsidR="00531CEB" w:rsidRPr="00531CEB" w:rsidRDefault="00531CEB" w:rsidP="00531CEB">
            <w:pPr>
              <w:jc w:val="center"/>
              <w:rPr>
                <w:rFonts w:cs="Arial"/>
                <w:b/>
                <w:bCs/>
                <w:sz w:val="28"/>
                <w:szCs w:val="28"/>
              </w:rPr>
            </w:pPr>
            <w:r w:rsidRPr="00531CEB">
              <w:rPr>
                <w:rFonts w:cs="Arial"/>
                <w:b/>
                <w:bCs/>
                <w:sz w:val="28"/>
                <w:szCs w:val="28"/>
              </w:rPr>
              <w:t>2</w:t>
            </w:r>
          </w:p>
        </w:tc>
        <w:tc>
          <w:tcPr>
            <w:tcW w:w="6379" w:type="dxa"/>
            <w:vMerge w:val="restart"/>
            <w:tcBorders>
              <w:top w:val="single" w:sz="18" w:space="0" w:color="000000"/>
              <w:left w:val="single" w:sz="8" w:space="0" w:color="000000"/>
              <w:right w:val="single" w:sz="8" w:space="0" w:color="000000"/>
            </w:tcBorders>
            <w:vAlign w:val="center"/>
          </w:tcPr>
          <w:p w14:paraId="2DA28993" w14:textId="77777777" w:rsidR="00531CEB" w:rsidRDefault="00531CEB" w:rsidP="00531CEB">
            <w:pPr>
              <w:rPr>
                <w:rFonts w:cs="Arial"/>
                <w:bCs/>
                <w:sz w:val="28"/>
                <w:szCs w:val="28"/>
              </w:rPr>
            </w:pPr>
            <w:r w:rsidRPr="00531CEB">
              <w:rPr>
                <w:rFonts w:cs="Arial"/>
                <w:bCs/>
                <w:sz w:val="28"/>
                <w:szCs w:val="28"/>
              </w:rPr>
              <w:t xml:space="preserve">Promote the Monmouthshire Strategic Equality Plan and Equality Objectives </w:t>
            </w:r>
          </w:p>
          <w:p w14:paraId="4F8490D0" w14:textId="77777777" w:rsidR="001A0048" w:rsidRPr="001A0048" w:rsidRDefault="001A0048" w:rsidP="00531CEB">
            <w:pPr>
              <w:rPr>
                <w:rFonts w:cs="Arial"/>
                <w:b/>
                <w:bCs/>
                <w:sz w:val="28"/>
                <w:szCs w:val="28"/>
              </w:rPr>
            </w:pPr>
            <w:r w:rsidRPr="001A0048">
              <w:rPr>
                <w:rFonts w:cs="Arial"/>
                <w:b/>
                <w:bCs/>
                <w:sz w:val="28"/>
                <w:szCs w:val="28"/>
              </w:rPr>
              <w:t>Done as required</w:t>
            </w:r>
          </w:p>
        </w:tc>
        <w:tc>
          <w:tcPr>
            <w:tcW w:w="1843" w:type="dxa"/>
            <w:vMerge w:val="restart"/>
            <w:tcBorders>
              <w:top w:val="single" w:sz="18" w:space="0" w:color="000000"/>
              <w:left w:val="single" w:sz="8" w:space="0" w:color="000000"/>
              <w:right w:val="single" w:sz="8" w:space="0" w:color="000000"/>
            </w:tcBorders>
            <w:vAlign w:val="center"/>
          </w:tcPr>
          <w:p w14:paraId="2BB44F2F" w14:textId="77777777" w:rsidR="00531CEB" w:rsidRPr="00531CEB" w:rsidRDefault="00531CEB" w:rsidP="00531CEB">
            <w:pPr>
              <w:jc w:val="center"/>
              <w:rPr>
                <w:rFonts w:cs="Arial"/>
                <w:bCs/>
                <w:sz w:val="28"/>
                <w:szCs w:val="28"/>
              </w:rPr>
            </w:pPr>
            <w:r w:rsidRPr="00531CEB">
              <w:rPr>
                <w:rFonts w:cs="Arial"/>
                <w:bCs/>
                <w:sz w:val="28"/>
                <w:szCs w:val="28"/>
              </w:rPr>
              <w:t>2016 -20</w:t>
            </w:r>
          </w:p>
        </w:tc>
        <w:tc>
          <w:tcPr>
            <w:tcW w:w="3685"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3F4E8CD3" w14:textId="77777777" w:rsidR="00531CEB" w:rsidRPr="00531CEB" w:rsidRDefault="00531CEB" w:rsidP="00531CEB">
            <w:pPr>
              <w:rPr>
                <w:rFonts w:cs="Arial"/>
                <w:bCs/>
                <w:sz w:val="28"/>
                <w:szCs w:val="28"/>
              </w:rPr>
            </w:pPr>
            <w:r w:rsidRPr="00531CEB">
              <w:rPr>
                <w:rFonts w:cs="Arial"/>
                <w:bCs/>
                <w:sz w:val="28"/>
                <w:szCs w:val="28"/>
              </w:rPr>
              <w:t>Corporate Communications</w:t>
            </w:r>
          </w:p>
          <w:p w14:paraId="437D50D2" w14:textId="77777777" w:rsidR="00531CEB" w:rsidRPr="00531CEB" w:rsidRDefault="00531CEB" w:rsidP="00531CEB">
            <w:pPr>
              <w:rPr>
                <w:rFonts w:cs="Arial"/>
                <w:bCs/>
                <w:sz w:val="28"/>
                <w:szCs w:val="28"/>
              </w:rPr>
            </w:pPr>
            <w:r w:rsidRPr="00531CEB">
              <w:rPr>
                <w:rFonts w:cs="Arial"/>
                <w:bCs/>
                <w:sz w:val="28"/>
                <w:szCs w:val="28"/>
              </w:rPr>
              <w:t>Corporate Equality Network</w:t>
            </w:r>
          </w:p>
          <w:p w14:paraId="39925DC8" w14:textId="77777777" w:rsidR="00531CEB" w:rsidRPr="00531CEB" w:rsidRDefault="00531CEB" w:rsidP="00531CEB">
            <w:pPr>
              <w:rPr>
                <w:rFonts w:cs="Arial"/>
                <w:bCs/>
                <w:sz w:val="28"/>
                <w:szCs w:val="28"/>
              </w:rPr>
            </w:pPr>
            <w:r w:rsidRPr="00531CEB">
              <w:rPr>
                <w:rFonts w:cs="Arial"/>
                <w:bCs/>
                <w:sz w:val="28"/>
                <w:szCs w:val="28"/>
              </w:rPr>
              <w:t>Monmouthshire Inclusion Group</w:t>
            </w:r>
          </w:p>
          <w:p w14:paraId="3F24A529" w14:textId="77777777" w:rsidR="00531CEB" w:rsidRPr="00531CEB" w:rsidRDefault="00531CEB" w:rsidP="00531CEB">
            <w:pPr>
              <w:rPr>
                <w:rFonts w:cs="Arial"/>
                <w:bCs/>
                <w:sz w:val="28"/>
                <w:szCs w:val="28"/>
              </w:rPr>
            </w:pPr>
            <w:r w:rsidRPr="00531CEB">
              <w:rPr>
                <w:rFonts w:cs="Arial"/>
                <w:bCs/>
                <w:sz w:val="28"/>
                <w:szCs w:val="28"/>
              </w:rPr>
              <w:t>Elected Member Equality Champion</w:t>
            </w:r>
          </w:p>
        </w:tc>
        <w:tc>
          <w:tcPr>
            <w:tcW w:w="993"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BE0F81F"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09BC27D"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7280E762"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425" w:type="dxa"/>
            <w:tcBorders>
              <w:top w:val="single" w:sz="18" w:space="0" w:color="000000"/>
              <w:left w:val="single" w:sz="4" w:space="0" w:color="auto"/>
              <w:bottom w:val="single" w:sz="4" w:space="0" w:color="auto"/>
              <w:right w:val="single" w:sz="18" w:space="0" w:color="000000"/>
            </w:tcBorders>
          </w:tcPr>
          <w:p w14:paraId="5639A0B9"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55B625DF" w14:textId="77777777" w:rsidTr="00531CEB">
        <w:trPr>
          <w:trHeight w:val="613"/>
        </w:trPr>
        <w:tc>
          <w:tcPr>
            <w:tcW w:w="993" w:type="dxa"/>
            <w:vMerge/>
            <w:tcBorders>
              <w:top w:val="single" w:sz="8" w:space="0" w:color="000000"/>
              <w:left w:val="single" w:sz="18" w:space="0" w:color="000000"/>
              <w:bottom w:val="single" w:sz="8" w:space="0" w:color="000000"/>
              <w:right w:val="single" w:sz="8" w:space="0" w:color="000000"/>
            </w:tcBorders>
            <w:vAlign w:val="center"/>
          </w:tcPr>
          <w:p w14:paraId="1F808811" w14:textId="77777777" w:rsidR="00531CEB" w:rsidRPr="00531CEB" w:rsidRDefault="00531CEB" w:rsidP="00531CEB">
            <w:pPr>
              <w:jc w:val="center"/>
              <w:rPr>
                <w:rFonts w:cs="Arial"/>
                <w:bCs/>
              </w:rPr>
            </w:pPr>
          </w:p>
        </w:tc>
        <w:tc>
          <w:tcPr>
            <w:tcW w:w="6379" w:type="dxa"/>
            <w:vMerge/>
            <w:tcBorders>
              <w:left w:val="single" w:sz="8" w:space="0" w:color="000000"/>
              <w:right w:val="single" w:sz="8" w:space="0" w:color="000000"/>
            </w:tcBorders>
            <w:vAlign w:val="center"/>
          </w:tcPr>
          <w:p w14:paraId="20F0A4F5"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vAlign w:val="center"/>
          </w:tcPr>
          <w:p w14:paraId="4AF507FF"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354095EF"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9C4B291"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A0315C1"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436665FA"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425" w:type="dxa"/>
            <w:tcBorders>
              <w:top w:val="single" w:sz="4" w:space="0" w:color="auto"/>
              <w:left w:val="single" w:sz="4" w:space="0" w:color="auto"/>
              <w:bottom w:val="single" w:sz="4" w:space="0" w:color="auto"/>
              <w:right w:val="single" w:sz="18" w:space="0" w:color="000000"/>
            </w:tcBorders>
          </w:tcPr>
          <w:p w14:paraId="4A6311FE"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06E42F7F" w14:textId="77777777" w:rsidTr="00531CEB">
        <w:trPr>
          <w:trHeight w:val="577"/>
        </w:trPr>
        <w:tc>
          <w:tcPr>
            <w:tcW w:w="993" w:type="dxa"/>
            <w:vMerge/>
            <w:tcBorders>
              <w:top w:val="single" w:sz="8" w:space="0" w:color="000000"/>
              <w:left w:val="single" w:sz="18" w:space="0" w:color="000000"/>
              <w:bottom w:val="single" w:sz="8" w:space="0" w:color="000000"/>
              <w:right w:val="single" w:sz="8" w:space="0" w:color="000000"/>
            </w:tcBorders>
            <w:vAlign w:val="center"/>
          </w:tcPr>
          <w:p w14:paraId="47D7CBBB" w14:textId="77777777" w:rsidR="00531CEB" w:rsidRPr="00531CEB" w:rsidRDefault="00531CEB" w:rsidP="00531CEB">
            <w:pPr>
              <w:jc w:val="center"/>
              <w:rPr>
                <w:rFonts w:cs="Arial"/>
                <w:bCs/>
              </w:rPr>
            </w:pPr>
          </w:p>
        </w:tc>
        <w:tc>
          <w:tcPr>
            <w:tcW w:w="6379" w:type="dxa"/>
            <w:vMerge/>
            <w:tcBorders>
              <w:left w:val="single" w:sz="8" w:space="0" w:color="000000"/>
              <w:right w:val="single" w:sz="8" w:space="0" w:color="000000"/>
            </w:tcBorders>
            <w:vAlign w:val="center"/>
          </w:tcPr>
          <w:p w14:paraId="3CAF981B"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vAlign w:val="center"/>
          </w:tcPr>
          <w:p w14:paraId="376B0F1D"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212F9411"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950236C"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26BB881"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99217A4"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425" w:type="dxa"/>
            <w:tcBorders>
              <w:top w:val="single" w:sz="4" w:space="0" w:color="auto"/>
              <w:left w:val="single" w:sz="4" w:space="0" w:color="auto"/>
              <w:bottom w:val="single" w:sz="4" w:space="0" w:color="auto"/>
              <w:right w:val="single" w:sz="18" w:space="0" w:color="000000"/>
            </w:tcBorders>
          </w:tcPr>
          <w:p w14:paraId="44A19BD6"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6F80F139" w14:textId="77777777" w:rsidTr="00531CEB">
        <w:trPr>
          <w:trHeight w:val="830"/>
        </w:trPr>
        <w:tc>
          <w:tcPr>
            <w:tcW w:w="993" w:type="dxa"/>
            <w:vMerge/>
            <w:tcBorders>
              <w:top w:val="single" w:sz="8" w:space="0" w:color="000000"/>
              <w:left w:val="single" w:sz="18" w:space="0" w:color="000000"/>
              <w:bottom w:val="single" w:sz="8" w:space="0" w:color="000000"/>
              <w:right w:val="single" w:sz="8" w:space="0" w:color="000000"/>
            </w:tcBorders>
            <w:vAlign w:val="center"/>
          </w:tcPr>
          <w:p w14:paraId="7AFECAF0" w14:textId="77777777" w:rsidR="00531CEB" w:rsidRPr="00531CEB" w:rsidRDefault="00531CEB" w:rsidP="00531CEB">
            <w:pPr>
              <w:jc w:val="center"/>
              <w:rPr>
                <w:rFonts w:cs="Arial"/>
                <w:bCs/>
              </w:rPr>
            </w:pPr>
          </w:p>
        </w:tc>
        <w:tc>
          <w:tcPr>
            <w:tcW w:w="6379" w:type="dxa"/>
            <w:vMerge/>
            <w:tcBorders>
              <w:left w:val="single" w:sz="8" w:space="0" w:color="000000"/>
              <w:right w:val="single" w:sz="8" w:space="0" w:color="000000"/>
            </w:tcBorders>
            <w:vAlign w:val="center"/>
          </w:tcPr>
          <w:p w14:paraId="1BBC550C"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vAlign w:val="center"/>
          </w:tcPr>
          <w:p w14:paraId="23176A94"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5460729A"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31958B0"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E6C0A24"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21CDD561"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425" w:type="dxa"/>
            <w:tcBorders>
              <w:top w:val="single" w:sz="4" w:space="0" w:color="auto"/>
              <w:left w:val="single" w:sz="4" w:space="0" w:color="auto"/>
              <w:bottom w:val="single" w:sz="4" w:space="0" w:color="auto"/>
              <w:right w:val="single" w:sz="18" w:space="0" w:color="000000"/>
            </w:tcBorders>
          </w:tcPr>
          <w:p w14:paraId="707FBCF5"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57683E2D" w14:textId="77777777" w:rsidTr="00531CEB">
        <w:trPr>
          <w:trHeight w:val="544"/>
        </w:trPr>
        <w:tc>
          <w:tcPr>
            <w:tcW w:w="993" w:type="dxa"/>
            <w:vMerge/>
            <w:tcBorders>
              <w:top w:val="single" w:sz="8" w:space="0" w:color="000000"/>
              <w:left w:val="single" w:sz="18" w:space="0" w:color="000000"/>
              <w:bottom w:val="single" w:sz="18" w:space="0" w:color="000000"/>
              <w:right w:val="single" w:sz="8" w:space="0" w:color="000000"/>
            </w:tcBorders>
            <w:vAlign w:val="center"/>
          </w:tcPr>
          <w:p w14:paraId="40B2F90A" w14:textId="77777777" w:rsidR="00531CEB" w:rsidRPr="00531CEB" w:rsidRDefault="00531CEB" w:rsidP="00531CEB">
            <w:pPr>
              <w:jc w:val="center"/>
              <w:rPr>
                <w:rFonts w:cs="Arial"/>
                <w:bCs/>
              </w:rPr>
            </w:pPr>
          </w:p>
        </w:tc>
        <w:tc>
          <w:tcPr>
            <w:tcW w:w="6379" w:type="dxa"/>
            <w:vMerge/>
            <w:tcBorders>
              <w:left w:val="single" w:sz="8" w:space="0" w:color="000000"/>
              <w:bottom w:val="single" w:sz="18" w:space="0" w:color="000000"/>
              <w:right w:val="single" w:sz="8" w:space="0" w:color="000000"/>
            </w:tcBorders>
            <w:vAlign w:val="center"/>
          </w:tcPr>
          <w:p w14:paraId="2D08CCAD" w14:textId="77777777" w:rsidR="00531CEB" w:rsidRPr="00531CEB" w:rsidRDefault="00531CEB" w:rsidP="00531CEB">
            <w:pPr>
              <w:rPr>
                <w:rFonts w:cs="Arial"/>
                <w:bCs/>
                <w:sz w:val="28"/>
                <w:szCs w:val="28"/>
              </w:rPr>
            </w:pPr>
          </w:p>
        </w:tc>
        <w:tc>
          <w:tcPr>
            <w:tcW w:w="1843" w:type="dxa"/>
            <w:vMerge/>
            <w:tcBorders>
              <w:left w:val="single" w:sz="8" w:space="0" w:color="000000"/>
              <w:bottom w:val="single" w:sz="18" w:space="0" w:color="000000"/>
              <w:right w:val="single" w:sz="8" w:space="0" w:color="000000"/>
            </w:tcBorders>
            <w:vAlign w:val="center"/>
          </w:tcPr>
          <w:p w14:paraId="45A0CCBC"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18" w:space="0" w:color="000000"/>
              <w:right w:val="single" w:sz="8" w:space="0" w:color="000000"/>
            </w:tcBorders>
            <w:vAlign w:val="center"/>
          </w:tcPr>
          <w:p w14:paraId="44DB1180"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233B4719"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34235DA1"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4BCBB145"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425" w:type="dxa"/>
            <w:tcBorders>
              <w:top w:val="single" w:sz="4" w:space="0" w:color="auto"/>
              <w:left w:val="single" w:sz="4" w:space="0" w:color="auto"/>
              <w:bottom w:val="single" w:sz="18" w:space="0" w:color="000000"/>
              <w:right w:val="single" w:sz="18" w:space="0" w:color="000000"/>
            </w:tcBorders>
          </w:tcPr>
          <w:p w14:paraId="605C7E5A"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bl>
    <w:p w14:paraId="55262B60" w14:textId="77777777" w:rsidR="00531CEB" w:rsidRPr="00531CEB" w:rsidRDefault="00531CEB" w:rsidP="00531CEB">
      <w:r w:rsidRPr="00531CEB">
        <w:br w:type="page"/>
      </w:r>
    </w:p>
    <w:p w14:paraId="345AD259" w14:textId="77777777" w:rsidR="00531CEB" w:rsidRPr="00531CEB" w:rsidRDefault="00531CEB" w:rsidP="00531CEB"/>
    <w:tbl>
      <w:tblPr>
        <w:tblW w:w="15877" w:type="dxa"/>
        <w:tblInd w:w="-970" w:type="dxa"/>
        <w:tblLayout w:type="fixed"/>
        <w:tblCellMar>
          <w:left w:w="0" w:type="dxa"/>
          <w:right w:w="0" w:type="dxa"/>
        </w:tblCellMar>
        <w:tblLook w:val="00A0" w:firstRow="1" w:lastRow="0" w:firstColumn="1" w:lastColumn="0" w:noHBand="0" w:noVBand="0"/>
      </w:tblPr>
      <w:tblGrid>
        <w:gridCol w:w="993"/>
        <w:gridCol w:w="6379"/>
        <w:gridCol w:w="1843"/>
        <w:gridCol w:w="3685"/>
        <w:gridCol w:w="993"/>
        <w:gridCol w:w="425"/>
        <w:gridCol w:w="1134"/>
        <w:gridCol w:w="425"/>
      </w:tblGrid>
      <w:tr w:rsidR="00531CEB" w:rsidRPr="00531CEB" w14:paraId="6CC1F363" w14:textId="77777777" w:rsidTr="00531CEB">
        <w:trPr>
          <w:trHeight w:val="217"/>
        </w:trPr>
        <w:tc>
          <w:tcPr>
            <w:tcW w:w="993" w:type="dxa"/>
            <w:vMerge w:val="restart"/>
            <w:tcBorders>
              <w:top w:val="single" w:sz="18" w:space="0" w:color="000000"/>
              <w:left w:val="single" w:sz="18" w:space="0" w:color="000000"/>
              <w:bottom w:val="single" w:sz="8" w:space="0" w:color="000000"/>
              <w:right w:val="single" w:sz="8" w:space="0" w:color="000000"/>
            </w:tcBorders>
            <w:vAlign w:val="center"/>
          </w:tcPr>
          <w:p w14:paraId="1B447D52" w14:textId="77777777" w:rsidR="00531CEB" w:rsidRPr="00531CEB" w:rsidRDefault="00531CEB" w:rsidP="00531CEB">
            <w:pPr>
              <w:jc w:val="center"/>
              <w:rPr>
                <w:rFonts w:cs="Arial"/>
                <w:b/>
                <w:bCs/>
                <w:sz w:val="28"/>
                <w:szCs w:val="28"/>
              </w:rPr>
            </w:pPr>
            <w:r w:rsidRPr="00531CEB">
              <w:rPr>
                <w:rFonts w:cs="Arial"/>
                <w:b/>
                <w:bCs/>
                <w:sz w:val="28"/>
                <w:szCs w:val="28"/>
              </w:rPr>
              <w:t>3</w:t>
            </w:r>
          </w:p>
        </w:tc>
        <w:tc>
          <w:tcPr>
            <w:tcW w:w="6379" w:type="dxa"/>
            <w:vMerge w:val="restart"/>
            <w:tcBorders>
              <w:top w:val="single" w:sz="18" w:space="0" w:color="000000"/>
              <w:left w:val="single" w:sz="8" w:space="0" w:color="000000"/>
              <w:right w:val="single" w:sz="8" w:space="0" w:color="000000"/>
            </w:tcBorders>
            <w:vAlign w:val="center"/>
          </w:tcPr>
          <w:p w14:paraId="2D88763A" w14:textId="77777777" w:rsidR="00531CEB" w:rsidRDefault="00531CEB" w:rsidP="00531CEB">
            <w:pPr>
              <w:rPr>
                <w:rFonts w:cs="Arial"/>
                <w:bCs/>
                <w:sz w:val="28"/>
                <w:szCs w:val="28"/>
              </w:rPr>
            </w:pPr>
            <w:r w:rsidRPr="00531CEB">
              <w:rPr>
                <w:rFonts w:cs="Arial"/>
                <w:bCs/>
                <w:sz w:val="28"/>
                <w:szCs w:val="28"/>
              </w:rPr>
              <w:t>Produce a project plan for the implementation of the Welsh Language Standards</w:t>
            </w:r>
          </w:p>
          <w:p w14:paraId="672C54D4" w14:textId="77777777" w:rsidR="001A0048" w:rsidRPr="001A0048" w:rsidRDefault="001A0048" w:rsidP="00531CEB">
            <w:pPr>
              <w:rPr>
                <w:rFonts w:cs="Arial"/>
                <w:b/>
                <w:bCs/>
                <w:sz w:val="28"/>
                <w:szCs w:val="28"/>
              </w:rPr>
            </w:pPr>
            <w:r w:rsidRPr="001A0048">
              <w:rPr>
                <w:rFonts w:cs="Arial"/>
                <w:b/>
                <w:bCs/>
                <w:sz w:val="28"/>
                <w:szCs w:val="28"/>
              </w:rPr>
              <w:t>Project plan completed and fully actioned according to timescales</w:t>
            </w:r>
          </w:p>
        </w:tc>
        <w:tc>
          <w:tcPr>
            <w:tcW w:w="1843" w:type="dxa"/>
            <w:vMerge w:val="restart"/>
            <w:tcBorders>
              <w:top w:val="single" w:sz="18" w:space="0" w:color="000000"/>
              <w:left w:val="single" w:sz="8" w:space="0" w:color="000000"/>
              <w:right w:val="single" w:sz="8" w:space="0" w:color="000000"/>
            </w:tcBorders>
            <w:vAlign w:val="center"/>
          </w:tcPr>
          <w:p w14:paraId="2ABF26FA" w14:textId="77777777" w:rsidR="00531CEB" w:rsidRPr="00531CEB" w:rsidRDefault="00531CEB" w:rsidP="00531CEB">
            <w:pPr>
              <w:jc w:val="center"/>
              <w:rPr>
                <w:rFonts w:cs="Arial"/>
                <w:bCs/>
                <w:sz w:val="28"/>
                <w:szCs w:val="28"/>
              </w:rPr>
            </w:pPr>
            <w:r w:rsidRPr="00531CEB">
              <w:rPr>
                <w:rFonts w:cs="Arial"/>
                <w:bCs/>
                <w:sz w:val="28"/>
                <w:szCs w:val="28"/>
              </w:rPr>
              <w:t>2016 - 17</w:t>
            </w:r>
          </w:p>
        </w:tc>
        <w:tc>
          <w:tcPr>
            <w:tcW w:w="3685"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0247161F" w14:textId="77777777" w:rsidR="00531CEB" w:rsidRPr="00531CEB" w:rsidRDefault="00531CEB" w:rsidP="00531CEB">
            <w:pPr>
              <w:rPr>
                <w:rFonts w:cs="Arial"/>
                <w:bCs/>
                <w:sz w:val="28"/>
                <w:szCs w:val="28"/>
              </w:rPr>
            </w:pPr>
            <w:r w:rsidRPr="00531CEB">
              <w:rPr>
                <w:rFonts w:cs="Arial"/>
                <w:bCs/>
                <w:sz w:val="28"/>
                <w:szCs w:val="28"/>
              </w:rPr>
              <w:t>Policy Officer Equality + Welsh Language</w:t>
            </w:r>
          </w:p>
          <w:p w14:paraId="7C2859CE" w14:textId="77777777" w:rsidR="00531CEB" w:rsidRPr="00531CEB" w:rsidRDefault="00531CEB" w:rsidP="00531CEB">
            <w:pPr>
              <w:rPr>
                <w:rFonts w:cs="Arial"/>
                <w:bCs/>
                <w:sz w:val="28"/>
                <w:szCs w:val="28"/>
              </w:rPr>
            </w:pPr>
            <w:r w:rsidRPr="00531CEB">
              <w:rPr>
                <w:rFonts w:cs="Arial"/>
                <w:bCs/>
                <w:sz w:val="28"/>
                <w:szCs w:val="28"/>
              </w:rPr>
              <w:t>Welsh Language Support Officer</w:t>
            </w:r>
          </w:p>
        </w:tc>
        <w:tc>
          <w:tcPr>
            <w:tcW w:w="993"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30A3D08"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AD43CCA" w14:textId="77777777" w:rsidR="00531CEB" w:rsidRPr="00531CEB" w:rsidRDefault="00531CEB" w:rsidP="00531CEB">
            <w:pPr>
              <w:spacing w:after="40"/>
              <w:rPr>
                <w:rFonts w:cs="Arial"/>
                <w:bCs/>
                <w:sz w:val="28"/>
                <w:szCs w:val="28"/>
              </w:rPr>
            </w:pP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2B2CE5E7"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425" w:type="dxa"/>
            <w:tcBorders>
              <w:top w:val="single" w:sz="18" w:space="0" w:color="000000"/>
              <w:left w:val="single" w:sz="4" w:space="0" w:color="auto"/>
              <w:bottom w:val="single" w:sz="4" w:space="0" w:color="auto"/>
              <w:right w:val="single" w:sz="18" w:space="0" w:color="000000"/>
            </w:tcBorders>
          </w:tcPr>
          <w:p w14:paraId="747CA48F" w14:textId="77777777" w:rsidR="00531CEB" w:rsidRPr="00531CEB" w:rsidRDefault="00531CEB" w:rsidP="00531CEB">
            <w:pPr>
              <w:spacing w:after="40"/>
              <w:rPr>
                <w:rFonts w:cs="Arial"/>
                <w:bCs/>
                <w:sz w:val="28"/>
                <w:szCs w:val="28"/>
              </w:rPr>
            </w:pPr>
          </w:p>
        </w:tc>
      </w:tr>
      <w:tr w:rsidR="00531CEB" w:rsidRPr="00531CEB" w14:paraId="592005C3" w14:textId="77777777" w:rsidTr="00531CEB">
        <w:trPr>
          <w:trHeight w:val="227"/>
        </w:trPr>
        <w:tc>
          <w:tcPr>
            <w:tcW w:w="993" w:type="dxa"/>
            <w:vMerge/>
            <w:tcBorders>
              <w:top w:val="single" w:sz="8" w:space="0" w:color="000000"/>
              <w:left w:val="single" w:sz="18" w:space="0" w:color="000000"/>
              <w:bottom w:val="single" w:sz="8" w:space="0" w:color="000000"/>
              <w:right w:val="single" w:sz="8" w:space="0" w:color="000000"/>
            </w:tcBorders>
            <w:vAlign w:val="center"/>
          </w:tcPr>
          <w:p w14:paraId="67A31D77" w14:textId="77777777" w:rsidR="00531CEB" w:rsidRPr="00531CEB" w:rsidRDefault="00531CEB" w:rsidP="00531CEB">
            <w:pPr>
              <w:jc w:val="center"/>
              <w:rPr>
                <w:rFonts w:cs="Arial"/>
                <w:bCs/>
                <w:sz w:val="28"/>
                <w:szCs w:val="28"/>
              </w:rPr>
            </w:pPr>
          </w:p>
        </w:tc>
        <w:tc>
          <w:tcPr>
            <w:tcW w:w="6379" w:type="dxa"/>
            <w:vMerge/>
            <w:tcBorders>
              <w:left w:val="single" w:sz="8" w:space="0" w:color="000000"/>
              <w:right w:val="single" w:sz="8" w:space="0" w:color="000000"/>
            </w:tcBorders>
            <w:vAlign w:val="center"/>
          </w:tcPr>
          <w:p w14:paraId="77AE4BD9"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vAlign w:val="center"/>
          </w:tcPr>
          <w:p w14:paraId="74A0BA11" w14:textId="77777777" w:rsidR="00531CEB" w:rsidRPr="00531CEB" w:rsidRDefault="00531CEB" w:rsidP="00531CEB">
            <w:pPr>
              <w:jc w:val="center"/>
              <w:rPr>
                <w:rFonts w:cs="Arial"/>
                <w:bCs/>
                <w:color w:val="FF0000"/>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550F104A"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DF0D94C"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BCD2075"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67631F43"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425" w:type="dxa"/>
            <w:tcBorders>
              <w:top w:val="single" w:sz="4" w:space="0" w:color="auto"/>
              <w:left w:val="single" w:sz="4" w:space="0" w:color="auto"/>
              <w:bottom w:val="single" w:sz="4" w:space="0" w:color="auto"/>
              <w:right w:val="single" w:sz="18" w:space="0" w:color="000000"/>
            </w:tcBorders>
          </w:tcPr>
          <w:p w14:paraId="60B349B8" w14:textId="77777777" w:rsidR="00531CEB" w:rsidRPr="00531CEB" w:rsidRDefault="00531CEB" w:rsidP="00531CEB">
            <w:pPr>
              <w:spacing w:after="40"/>
              <w:rPr>
                <w:rFonts w:cs="Arial"/>
                <w:bCs/>
                <w:sz w:val="28"/>
                <w:szCs w:val="28"/>
              </w:rPr>
            </w:pPr>
          </w:p>
        </w:tc>
      </w:tr>
      <w:tr w:rsidR="00531CEB" w:rsidRPr="00531CEB" w14:paraId="51164E9C" w14:textId="77777777" w:rsidTr="00531CEB">
        <w:trPr>
          <w:trHeight w:val="236"/>
        </w:trPr>
        <w:tc>
          <w:tcPr>
            <w:tcW w:w="993" w:type="dxa"/>
            <w:vMerge/>
            <w:tcBorders>
              <w:top w:val="single" w:sz="8" w:space="0" w:color="000000"/>
              <w:left w:val="single" w:sz="18" w:space="0" w:color="000000"/>
              <w:bottom w:val="single" w:sz="8" w:space="0" w:color="000000"/>
              <w:right w:val="single" w:sz="8" w:space="0" w:color="000000"/>
            </w:tcBorders>
            <w:vAlign w:val="center"/>
          </w:tcPr>
          <w:p w14:paraId="3C89F596" w14:textId="77777777" w:rsidR="00531CEB" w:rsidRPr="00531CEB" w:rsidRDefault="00531CEB" w:rsidP="00531CEB">
            <w:pPr>
              <w:jc w:val="center"/>
              <w:rPr>
                <w:rFonts w:cs="Arial"/>
                <w:bCs/>
                <w:sz w:val="28"/>
                <w:szCs w:val="28"/>
              </w:rPr>
            </w:pPr>
          </w:p>
        </w:tc>
        <w:tc>
          <w:tcPr>
            <w:tcW w:w="6379" w:type="dxa"/>
            <w:vMerge/>
            <w:tcBorders>
              <w:left w:val="single" w:sz="8" w:space="0" w:color="000000"/>
              <w:right w:val="single" w:sz="8" w:space="0" w:color="000000"/>
            </w:tcBorders>
            <w:vAlign w:val="center"/>
          </w:tcPr>
          <w:p w14:paraId="139F5CFA"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vAlign w:val="center"/>
          </w:tcPr>
          <w:p w14:paraId="63BEA25C" w14:textId="77777777" w:rsidR="00531CEB" w:rsidRPr="00531CEB" w:rsidRDefault="00531CEB" w:rsidP="00531CEB">
            <w:pPr>
              <w:jc w:val="center"/>
              <w:rPr>
                <w:rFonts w:cs="Arial"/>
                <w:bCs/>
                <w:color w:val="FF0000"/>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23677E76"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46B42F1"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1F3FBBB"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780D0926"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425" w:type="dxa"/>
            <w:tcBorders>
              <w:top w:val="single" w:sz="4" w:space="0" w:color="auto"/>
              <w:left w:val="single" w:sz="4" w:space="0" w:color="auto"/>
              <w:bottom w:val="single" w:sz="4" w:space="0" w:color="auto"/>
              <w:right w:val="single" w:sz="18" w:space="0" w:color="000000"/>
            </w:tcBorders>
          </w:tcPr>
          <w:p w14:paraId="2724FD4E" w14:textId="77777777" w:rsidR="00531CEB" w:rsidRPr="00531CEB" w:rsidRDefault="00531CEB" w:rsidP="00531CEB">
            <w:pPr>
              <w:spacing w:after="40"/>
              <w:rPr>
                <w:rFonts w:cs="Arial"/>
                <w:bCs/>
                <w:sz w:val="28"/>
                <w:szCs w:val="28"/>
              </w:rPr>
            </w:pPr>
          </w:p>
        </w:tc>
      </w:tr>
      <w:tr w:rsidR="00531CEB" w:rsidRPr="00531CEB" w14:paraId="1FC1220E" w14:textId="77777777" w:rsidTr="00531CEB">
        <w:trPr>
          <w:trHeight w:val="232"/>
        </w:trPr>
        <w:tc>
          <w:tcPr>
            <w:tcW w:w="993" w:type="dxa"/>
            <w:vMerge/>
            <w:tcBorders>
              <w:top w:val="single" w:sz="8" w:space="0" w:color="000000"/>
              <w:left w:val="single" w:sz="18" w:space="0" w:color="000000"/>
              <w:bottom w:val="single" w:sz="8" w:space="0" w:color="000000"/>
              <w:right w:val="single" w:sz="8" w:space="0" w:color="000000"/>
            </w:tcBorders>
            <w:vAlign w:val="center"/>
          </w:tcPr>
          <w:p w14:paraId="5FD29621" w14:textId="77777777" w:rsidR="00531CEB" w:rsidRPr="00531CEB" w:rsidRDefault="00531CEB" w:rsidP="00531CEB">
            <w:pPr>
              <w:jc w:val="center"/>
              <w:rPr>
                <w:rFonts w:cs="Arial"/>
                <w:bCs/>
                <w:sz w:val="28"/>
                <w:szCs w:val="28"/>
              </w:rPr>
            </w:pPr>
          </w:p>
        </w:tc>
        <w:tc>
          <w:tcPr>
            <w:tcW w:w="6379" w:type="dxa"/>
            <w:vMerge/>
            <w:tcBorders>
              <w:left w:val="single" w:sz="8" w:space="0" w:color="000000"/>
              <w:right w:val="single" w:sz="8" w:space="0" w:color="000000"/>
            </w:tcBorders>
            <w:vAlign w:val="center"/>
          </w:tcPr>
          <w:p w14:paraId="2CD65990"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vAlign w:val="center"/>
          </w:tcPr>
          <w:p w14:paraId="3636C088" w14:textId="77777777" w:rsidR="00531CEB" w:rsidRPr="00531CEB" w:rsidRDefault="00531CEB" w:rsidP="00531CEB">
            <w:pPr>
              <w:jc w:val="center"/>
              <w:rPr>
                <w:rFonts w:cs="Arial"/>
                <w:bCs/>
                <w:color w:val="FF0000"/>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6D84E55D"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E601753"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76B8C6A"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23F6A05E"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425" w:type="dxa"/>
            <w:tcBorders>
              <w:top w:val="single" w:sz="4" w:space="0" w:color="auto"/>
              <w:left w:val="single" w:sz="4" w:space="0" w:color="auto"/>
              <w:bottom w:val="single" w:sz="4" w:space="0" w:color="auto"/>
              <w:right w:val="single" w:sz="18" w:space="0" w:color="000000"/>
            </w:tcBorders>
          </w:tcPr>
          <w:p w14:paraId="4772F22A" w14:textId="77777777" w:rsidR="00531CEB" w:rsidRPr="00531CEB" w:rsidRDefault="00531CEB" w:rsidP="00531CEB">
            <w:pPr>
              <w:spacing w:after="40"/>
              <w:rPr>
                <w:rFonts w:cs="Arial"/>
                <w:bCs/>
                <w:sz w:val="28"/>
                <w:szCs w:val="28"/>
              </w:rPr>
            </w:pPr>
          </w:p>
        </w:tc>
      </w:tr>
      <w:tr w:rsidR="00531CEB" w:rsidRPr="00531CEB" w14:paraId="4A65A029" w14:textId="77777777" w:rsidTr="00531CEB">
        <w:trPr>
          <w:trHeight w:val="229"/>
        </w:trPr>
        <w:tc>
          <w:tcPr>
            <w:tcW w:w="993" w:type="dxa"/>
            <w:vMerge/>
            <w:tcBorders>
              <w:top w:val="single" w:sz="8" w:space="0" w:color="000000"/>
              <w:left w:val="single" w:sz="18" w:space="0" w:color="000000"/>
              <w:bottom w:val="single" w:sz="18" w:space="0" w:color="000000"/>
              <w:right w:val="single" w:sz="8" w:space="0" w:color="000000"/>
            </w:tcBorders>
            <w:vAlign w:val="center"/>
          </w:tcPr>
          <w:p w14:paraId="4F444309" w14:textId="77777777" w:rsidR="00531CEB" w:rsidRPr="00531CEB" w:rsidRDefault="00531CEB" w:rsidP="00531CEB">
            <w:pPr>
              <w:jc w:val="center"/>
              <w:rPr>
                <w:rFonts w:cs="Arial"/>
                <w:bCs/>
                <w:sz w:val="28"/>
                <w:szCs w:val="28"/>
              </w:rPr>
            </w:pPr>
          </w:p>
        </w:tc>
        <w:tc>
          <w:tcPr>
            <w:tcW w:w="6379" w:type="dxa"/>
            <w:vMerge/>
            <w:tcBorders>
              <w:left w:val="single" w:sz="8" w:space="0" w:color="000000"/>
              <w:bottom w:val="single" w:sz="18" w:space="0" w:color="000000"/>
              <w:right w:val="single" w:sz="8" w:space="0" w:color="000000"/>
            </w:tcBorders>
            <w:vAlign w:val="center"/>
          </w:tcPr>
          <w:p w14:paraId="08CC82D8" w14:textId="77777777" w:rsidR="00531CEB" w:rsidRPr="00531CEB" w:rsidRDefault="00531CEB" w:rsidP="00531CEB">
            <w:pPr>
              <w:rPr>
                <w:rFonts w:cs="Arial"/>
                <w:bCs/>
                <w:sz w:val="28"/>
                <w:szCs w:val="28"/>
              </w:rPr>
            </w:pPr>
          </w:p>
        </w:tc>
        <w:tc>
          <w:tcPr>
            <w:tcW w:w="1843" w:type="dxa"/>
            <w:vMerge/>
            <w:tcBorders>
              <w:left w:val="single" w:sz="8" w:space="0" w:color="000000"/>
              <w:bottom w:val="single" w:sz="18" w:space="0" w:color="000000"/>
              <w:right w:val="single" w:sz="8" w:space="0" w:color="000000"/>
            </w:tcBorders>
            <w:vAlign w:val="center"/>
          </w:tcPr>
          <w:p w14:paraId="28C45264" w14:textId="77777777" w:rsidR="00531CEB" w:rsidRPr="00531CEB" w:rsidRDefault="00531CEB" w:rsidP="00531CEB">
            <w:pPr>
              <w:jc w:val="center"/>
              <w:rPr>
                <w:rFonts w:cs="Arial"/>
                <w:bCs/>
                <w:color w:val="FF0000"/>
                <w:sz w:val="28"/>
                <w:szCs w:val="28"/>
              </w:rPr>
            </w:pPr>
          </w:p>
        </w:tc>
        <w:tc>
          <w:tcPr>
            <w:tcW w:w="3685" w:type="dxa"/>
            <w:vMerge/>
            <w:tcBorders>
              <w:top w:val="single" w:sz="8" w:space="0" w:color="000000"/>
              <w:left w:val="single" w:sz="8" w:space="0" w:color="000000"/>
              <w:bottom w:val="single" w:sz="18" w:space="0" w:color="000000"/>
              <w:right w:val="single" w:sz="8" w:space="0" w:color="000000"/>
            </w:tcBorders>
            <w:vAlign w:val="center"/>
          </w:tcPr>
          <w:p w14:paraId="0E998978"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333B6A7B"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0970B8C5"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446D0700"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425" w:type="dxa"/>
            <w:tcBorders>
              <w:top w:val="single" w:sz="4" w:space="0" w:color="auto"/>
              <w:left w:val="single" w:sz="4" w:space="0" w:color="auto"/>
              <w:bottom w:val="single" w:sz="18" w:space="0" w:color="000000"/>
              <w:right w:val="single" w:sz="18" w:space="0" w:color="000000"/>
            </w:tcBorders>
          </w:tcPr>
          <w:p w14:paraId="25B27600"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4D5A49E9" w14:textId="77777777" w:rsidTr="00531CEB">
        <w:trPr>
          <w:trHeight w:val="217"/>
        </w:trPr>
        <w:tc>
          <w:tcPr>
            <w:tcW w:w="993" w:type="dxa"/>
            <w:vMerge w:val="restart"/>
            <w:tcBorders>
              <w:top w:val="single" w:sz="18" w:space="0" w:color="000000"/>
              <w:left w:val="single" w:sz="18" w:space="0" w:color="000000"/>
              <w:bottom w:val="single" w:sz="8" w:space="0" w:color="000000"/>
              <w:right w:val="single" w:sz="8" w:space="0" w:color="000000"/>
            </w:tcBorders>
            <w:vAlign w:val="center"/>
          </w:tcPr>
          <w:p w14:paraId="37BE2DA5" w14:textId="77777777" w:rsidR="00531CEB" w:rsidRPr="00531CEB" w:rsidRDefault="00531CEB" w:rsidP="00531CEB">
            <w:pPr>
              <w:jc w:val="center"/>
              <w:rPr>
                <w:rFonts w:cs="Arial"/>
                <w:b/>
                <w:bCs/>
                <w:sz w:val="28"/>
                <w:szCs w:val="28"/>
              </w:rPr>
            </w:pPr>
            <w:r w:rsidRPr="00531CEB">
              <w:rPr>
                <w:rFonts w:cs="Arial"/>
                <w:b/>
                <w:bCs/>
                <w:sz w:val="28"/>
                <w:szCs w:val="28"/>
              </w:rPr>
              <w:t>4</w:t>
            </w:r>
          </w:p>
        </w:tc>
        <w:tc>
          <w:tcPr>
            <w:tcW w:w="6379" w:type="dxa"/>
            <w:vMerge w:val="restart"/>
            <w:tcBorders>
              <w:top w:val="single" w:sz="18" w:space="0" w:color="000000"/>
              <w:left w:val="single" w:sz="8" w:space="0" w:color="000000"/>
              <w:right w:val="single" w:sz="8" w:space="0" w:color="000000"/>
            </w:tcBorders>
            <w:vAlign w:val="center"/>
          </w:tcPr>
          <w:p w14:paraId="15E9EA3C" w14:textId="77777777" w:rsidR="00531CEB" w:rsidRDefault="00531CEB" w:rsidP="00531CEB">
            <w:pPr>
              <w:rPr>
                <w:rFonts w:cs="Arial"/>
                <w:bCs/>
                <w:sz w:val="28"/>
                <w:szCs w:val="28"/>
              </w:rPr>
            </w:pPr>
            <w:r w:rsidRPr="00531CEB">
              <w:rPr>
                <w:rFonts w:cs="Arial"/>
                <w:bCs/>
                <w:sz w:val="28"/>
                <w:szCs w:val="28"/>
              </w:rPr>
              <w:t xml:space="preserve">Produce an Annual Monitoring Report for the Welsh Language Standards </w:t>
            </w:r>
          </w:p>
          <w:p w14:paraId="49CBCABA" w14:textId="77777777" w:rsidR="001A0048" w:rsidRPr="001A0048" w:rsidRDefault="001A0048" w:rsidP="00531CEB">
            <w:pPr>
              <w:rPr>
                <w:rFonts w:cs="Arial"/>
                <w:b/>
                <w:bCs/>
                <w:sz w:val="28"/>
                <w:szCs w:val="28"/>
              </w:rPr>
            </w:pPr>
            <w:r w:rsidRPr="001A0048">
              <w:rPr>
                <w:rFonts w:cs="Arial"/>
                <w:b/>
                <w:bCs/>
                <w:sz w:val="28"/>
                <w:szCs w:val="28"/>
              </w:rPr>
              <w:t>Produced annually as legally required</w:t>
            </w:r>
          </w:p>
        </w:tc>
        <w:tc>
          <w:tcPr>
            <w:tcW w:w="1843" w:type="dxa"/>
            <w:vMerge w:val="restart"/>
            <w:tcBorders>
              <w:top w:val="single" w:sz="18" w:space="0" w:color="000000"/>
              <w:left w:val="single" w:sz="8" w:space="0" w:color="000000"/>
              <w:right w:val="single" w:sz="8" w:space="0" w:color="000000"/>
            </w:tcBorders>
            <w:vAlign w:val="center"/>
          </w:tcPr>
          <w:p w14:paraId="2A2D0DA0" w14:textId="77777777" w:rsidR="00531CEB" w:rsidRPr="00531CEB" w:rsidRDefault="00531CEB" w:rsidP="00531CEB">
            <w:pPr>
              <w:jc w:val="center"/>
              <w:rPr>
                <w:rFonts w:cs="Arial"/>
                <w:bCs/>
                <w:sz w:val="28"/>
                <w:szCs w:val="28"/>
              </w:rPr>
            </w:pPr>
            <w:r w:rsidRPr="00531CEB">
              <w:rPr>
                <w:rFonts w:cs="Arial"/>
                <w:bCs/>
                <w:sz w:val="28"/>
                <w:szCs w:val="28"/>
              </w:rPr>
              <w:t>Annual</w:t>
            </w:r>
          </w:p>
        </w:tc>
        <w:tc>
          <w:tcPr>
            <w:tcW w:w="3685"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1D70749D" w14:textId="77777777" w:rsidR="00531CEB" w:rsidRPr="00531CEB" w:rsidRDefault="00531CEB" w:rsidP="00531CEB">
            <w:pPr>
              <w:rPr>
                <w:rFonts w:cs="Arial"/>
                <w:bCs/>
                <w:sz w:val="28"/>
                <w:szCs w:val="28"/>
              </w:rPr>
            </w:pPr>
            <w:r w:rsidRPr="00531CEB">
              <w:rPr>
                <w:rFonts w:cs="Arial"/>
                <w:bCs/>
                <w:sz w:val="28"/>
                <w:szCs w:val="28"/>
              </w:rPr>
              <w:t>Policy Officer Equality + Welsh Language</w:t>
            </w:r>
          </w:p>
          <w:p w14:paraId="7E367B6E" w14:textId="77777777" w:rsidR="00531CEB" w:rsidRPr="00531CEB" w:rsidRDefault="00531CEB" w:rsidP="00531CEB">
            <w:pPr>
              <w:rPr>
                <w:rFonts w:cs="Arial"/>
                <w:bCs/>
                <w:sz w:val="28"/>
                <w:szCs w:val="28"/>
              </w:rPr>
            </w:pPr>
            <w:r w:rsidRPr="00531CEB">
              <w:rPr>
                <w:rFonts w:cs="Arial"/>
                <w:bCs/>
                <w:sz w:val="28"/>
                <w:szCs w:val="28"/>
              </w:rPr>
              <w:t>Welsh Language Support Officer</w:t>
            </w:r>
          </w:p>
        </w:tc>
        <w:tc>
          <w:tcPr>
            <w:tcW w:w="993"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B2A2758"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B342286" w14:textId="77777777" w:rsidR="00531CEB" w:rsidRPr="00531CEB" w:rsidRDefault="00531CEB" w:rsidP="00531CEB">
            <w:pPr>
              <w:spacing w:after="40"/>
              <w:rPr>
                <w:rFonts w:cs="Arial"/>
                <w:bCs/>
                <w:sz w:val="28"/>
                <w:szCs w:val="28"/>
              </w:rPr>
            </w:pP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4A1D5A6D"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425" w:type="dxa"/>
            <w:tcBorders>
              <w:top w:val="single" w:sz="18" w:space="0" w:color="000000"/>
              <w:left w:val="single" w:sz="4" w:space="0" w:color="auto"/>
              <w:bottom w:val="single" w:sz="4" w:space="0" w:color="auto"/>
              <w:right w:val="single" w:sz="18" w:space="0" w:color="000000"/>
            </w:tcBorders>
          </w:tcPr>
          <w:p w14:paraId="6322E93A" w14:textId="77777777" w:rsidR="00531CEB" w:rsidRPr="00531CEB" w:rsidRDefault="00531CEB" w:rsidP="00531CEB">
            <w:pPr>
              <w:spacing w:after="40"/>
              <w:rPr>
                <w:rFonts w:cs="Arial"/>
                <w:bCs/>
                <w:sz w:val="28"/>
                <w:szCs w:val="28"/>
              </w:rPr>
            </w:pPr>
          </w:p>
        </w:tc>
      </w:tr>
      <w:tr w:rsidR="00531CEB" w:rsidRPr="00531CEB" w14:paraId="41B17D52" w14:textId="77777777" w:rsidTr="00531CEB">
        <w:trPr>
          <w:trHeight w:val="227"/>
        </w:trPr>
        <w:tc>
          <w:tcPr>
            <w:tcW w:w="993" w:type="dxa"/>
            <w:vMerge/>
            <w:tcBorders>
              <w:top w:val="single" w:sz="8" w:space="0" w:color="000000"/>
              <w:left w:val="single" w:sz="18" w:space="0" w:color="000000"/>
              <w:bottom w:val="single" w:sz="8" w:space="0" w:color="000000"/>
              <w:right w:val="single" w:sz="8" w:space="0" w:color="000000"/>
            </w:tcBorders>
            <w:vAlign w:val="center"/>
          </w:tcPr>
          <w:p w14:paraId="1BD24271" w14:textId="77777777" w:rsidR="00531CEB" w:rsidRPr="00531CEB" w:rsidRDefault="00531CEB" w:rsidP="00531CEB">
            <w:pPr>
              <w:jc w:val="center"/>
              <w:rPr>
                <w:rFonts w:cs="Arial"/>
                <w:bCs/>
                <w:sz w:val="28"/>
                <w:szCs w:val="28"/>
              </w:rPr>
            </w:pPr>
          </w:p>
        </w:tc>
        <w:tc>
          <w:tcPr>
            <w:tcW w:w="6379" w:type="dxa"/>
            <w:vMerge/>
            <w:tcBorders>
              <w:left w:val="single" w:sz="8" w:space="0" w:color="000000"/>
              <w:right w:val="single" w:sz="8" w:space="0" w:color="000000"/>
            </w:tcBorders>
            <w:vAlign w:val="center"/>
          </w:tcPr>
          <w:p w14:paraId="6C4BB7DF"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vAlign w:val="center"/>
          </w:tcPr>
          <w:p w14:paraId="2FD9E983" w14:textId="77777777" w:rsidR="00531CEB" w:rsidRPr="00531CEB" w:rsidRDefault="00531CEB" w:rsidP="00531CEB">
            <w:pPr>
              <w:jc w:val="center"/>
              <w:rPr>
                <w:rFonts w:cs="Arial"/>
                <w:bCs/>
                <w:color w:val="FF0000"/>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55E01809"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106FC1F"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402E57C"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E2AB70B"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425" w:type="dxa"/>
            <w:tcBorders>
              <w:top w:val="single" w:sz="4" w:space="0" w:color="auto"/>
              <w:left w:val="single" w:sz="4" w:space="0" w:color="auto"/>
              <w:bottom w:val="single" w:sz="4" w:space="0" w:color="auto"/>
              <w:right w:val="single" w:sz="18" w:space="0" w:color="000000"/>
            </w:tcBorders>
          </w:tcPr>
          <w:p w14:paraId="17BCD12E" w14:textId="77777777" w:rsidR="00531CEB" w:rsidRPr="00531CEB" w:rsidRDefault="00531CEB" w:rsidP="00531CEB">
            <w:pPr>
              <w:spacing w:after="40"/>
              <w:rPr>
                <w:rFonts w:cs="Arial"/>
                <w:bCs/>
                <w:sz w:val="28"/>
                <w:szCs w:val="28"/>
              </w:rPr>
            </w:pPr>
          </w:p>
        </w:tc>
      </w:tr>
      <w:tr w:rsidR="00531CEB" w:rsidRPr="00531CEB" w14:paraId="4E0BADEF" w14:textId="77777777" w:rsidTr="00531CEB">
        <w:trPr>
          <w:trHeight w:val="236"/>
        </w:trPr>
        <w:tc>
          <w:tcPr>
            <w:tcW w:w="993" w:type="dxa"/>
            <w:vMerge/>
            <w:tcBorders>
              <w:top w:val="single" w:sz="8" w:space="0" w:color="000000"/>
              <w:left w:val="single" w:sz="18" w:space="0" w:color="000000"/>
              <w:bottom w:val="single" w:sz="8" w:space="0" w:color="000000"/>
              <w:right w:val="single" w:sz="8" w:space="0" w:color="000000"/>
            </w:tcBorders>
            <w:vAlign w:val="center"/>
          </w:tcPr>
          <w:p w14:paraId="512181B0" w14:textId="77777777" w:rsidR="00531CEB" w:rsidRPr="00531CEB" w:rsidRDefault="00531CEB" w:rsidP="00531CEB">
            <w:pPr>
              <w:jc w:val="center"/>
              <w:rPr>
                <w:rFonts w:cs="Arial"/>
                <w:bCs/>
                <w:sz w:val="28"/>
                <w:szCs w:val="28"/>
              </w:rPr>
            </w:pPr>
          </w:p>
        </w:tc>
        <w:tc>
          <w:tcPr>
            <w:tcW w:w="6379" w:type="dxa"/>
            <w:vMerge/>
            <w:tcBorders>
              <w:left w:val="single" w:sz="8" w:space="0" w:color="000000"/>
              <w:right w:val="single" w:sz="8" w:space="0" w:color="000000"/>
            </w:tcBorders>
            <w:vAlign w:val="center"/>
          </w:tcPr>
          <w:p w14:paraId="0D79210C"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vAlign w:val="center"/>
          </w:tcPr>
          <w:p w14:paraId="7AF5703E" w14:textId="77777777" w:rsidR="00531CEB" w:rsidRPr="00531CEB" w:rsidRDefault="00531CEB" w:rsidP="00531CEB">
            <w:pPr>
              <w:jc w:val="center"/>
              <w:rPr>
                <w:rFonts w:cs="Arial"/>
                <w:bCs/>
                <w:color w:val="FF0000"/>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34E00524"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132116B"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8D2F975"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60B8D132"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425" w:type="dxa"/>
            <w:tcBorders>
              <w:top w:val="single" w:sz="4" w:space="0" w:color="auto"/>
              <w:left w:val="single" w:sz="4" w:space="0" w:color="auto"/>
              <w:bottom w:val="single" w:sz="4" w:space="0" w:color="auto"/>
              <w:right w:val="single" w:sz="18" w:space="0" w:color="000000"/>
            </w:tcBorders>
          </w:tcPr>
          <w:p w14:paraId="2D3E673F" w14:textId="77777777" w:rsidR="00531CEB" w:rsidRPr="00531CEB" w:rsidRDefault="00531CEB" w:rsidP="00531CEB">
            <w:pPr>
              <w:spacing w:after="40"/>
              <w:rPr>
                <w:rFonts w:cs="Arial"/>
                <w:bCs/>
                <w:sz w:val="28"/>
                <w:szCs w:val="28"/>
              </w:rPr>
            </w:pPr>
          </w:p>
        </w:tc>
      </w:tr>
      <w:tr w:rsidR="00531CEB" w:rsidRPr="00531CEB" w14:paraId="30EF6F0E" w14:textId="77777777" w:rsidTr="00531CEB">
        <w:trPr>
          <w:trHeight w:val="232"/>
        </w:trPr>
        <w:tc>
          <w:tcPr>
            <w:tcW w:w="993" w:type="dxa"/>
            <w:vMerge/>
            <w:tcBorders>
              <w:top w:val="single" w:sz="8" w:space="0" w:color="000000"/>
              <w:left w:val="single" w:sz="18" w:space="0" w:color="000000"/>
              <w:bottom w:val="single" w:sz="8" w:space="0" w:color="000000"/>
              <w:right w:val="single" w:sz="8" w:space="0" w:color="000000"/>
            </w:tcBorders>
            <w:vAlign w:val="center"/>
          </w:tcPr>
          <w:p w14:paraId="311C7FB1" w14:textId="77777777" w:rsidR="00531CEB" w:rsidRPr="00531CEB" w:rsidRDefault="00531CEB" w:rsidP="00531CEB">
            <w:pPr>
              <w:jc w:val="center"/>
              <w:rPr>
                <w:rFonts w:cs="Arial"/>
                <w:bCs/>
                <w:sz w:val="28"/>
                <w:szCs w:val="28"/>
              </w:rPr>
            </w:pPr>
          </w:p>
        </w:tc>
        <w:tc>
          <w:tcPr>
            <w:tcW w:w="6379" w:type="dxa"/>
            <w:vMerge/>
            <w:tcBorders>
              <w:left w:val="single" w:sz="8" w:space="0" w:color="000000"/>
              <w:right w:val="single" w:sz="8" w:space="0" w:color="000000"/>
            </w:tcBorders>
            <w:vAlign w:val="center"/>
          </w:tcPr>
          <w:p w14:paraId="2D5B8949"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vAlign w:val="center"/>
          </w:tcPr>
          <w:p w14:paraId="2BAE8326" w14:textId="77777777" w:rsidR="00531CEB" w:rsidRPr="00531CEB" w:rsidRDefault="00531CEB" w:rsidP="00531CEB">
            <w:pPr>
              <w:jc w:val="center"/>
              <w:rPr>
                <w:rFonts w:cs="Arial"/>
                <w:bCs/>
                <w:color w:val="FF0000"/>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60EA032C"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C889BEF"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FD2D758"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69C3BAA"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425" w:type="dxa"/>
            <w:tcBorders>
              <w:top w:val="single" w:sz="4" w:space="0" w:color="auto"/>
              <w:left w:val="single" w:sz="4" w:space="0" w:color="auto"/>
              <w:bottom w:val="single" w:sz="4" w:space="0" w:color="auto"/>
              <w:right w:val="single" w:sz="18" w:space="0" w:color="000000"/>
            </w:tcBorders>
          </w:tcPr>
          <w:p w14:paraId="32A9A36E" w14:textId="77777777" w:rsidR="00531CEB" w:rsidRPr="00531CEB" w:rsidRDefault="00531CEB" w:rsidP="00531CEB">
            <w:pPr>
              <w:spacing w:after="40"/>
              <w:rPr>
                <w:rFonts w:cs="Arial"/>
                <w:bCs/>
                <w:sz w:val="28"/>
                <w:szCs w:val="28"/>
              </w:rPr>
            </w:pPr>
          </w:p>
        </w:tc>
      </w:tr>
      <w:tr w:rsidR="00531CEB" w:rsidRPr="00531CEB" w14:paraId="0BA462C7" w14:textId="77777777" w:rsidTr="00531CEB">
        <w:trPr>
          <w:trHeight w:val="229"/>
        </w:trPr>
        <w:tc>
          <w:tcPr>
            <w:tcW w:w="993" w:type="dxa"/>
            <w:vMerge/>
            <w:tcBorders>
              <w:top w:val="single" w:sz="8" w:space="0" w:color="000000"/>
              <w:left w:val="single" w:sz="18" w:space="0" w:color="000000"/>
              <w:bottom w:val="single" w:sz="18" w:space="0" w:color="000000"/>
              <w:right w:val="single" w:sz="8" w:space="0" w:color="000000"/>
            </w:tcBorders>
            <w:vAlign w:val="center"/>
          </w:tcPr>
          <w:p w14:paraId="6C84397C" w14:textId="77777777" w:rsidR="00531CEB" w:rsidRPr="00531CEB" w:rsidRDefault="00531CEB" w:rsidP="00531CEB">
            <w:pPr>
              <w:jc w:val="center"/>
              <w:rPr>
                <w:rFonts w:cs="Arial"/>
                <w:bCs/>
                <w:sz w:val="28"/>
                <w:szCs w:val="28"/>
              </w:rPr>
            </w:pPr>
          </w:p>
        </w:tc>
        <w:tc>
          <w:tcPr>
            <w:tcW w:w="6379" w:type="dxa"/>
            <w:vMerge/>
            <w:tcBorders>
              <w:left w:val="single" w:sz="8" w:space="0" w:color="000000"/>
              <w:bottom w:val="single" w:sz="18" w:space="0" w:color="000000"/>
              <w:right w:val="single" w:sz="8" w:space="0" w:color="000000"/>
            </w:tcBorders>
            <w:vAlign w:val="center"/>
          </w:tcPr>
          <w:p w14:paraId="279E3C3D" w14:textId="77777777" w:rsidR="00531CEB" w:rsidRPr="00531CEB" w:rsidRDefault="00531CEB" w:rsidP="00531CEB">
            <w:pPr>
              <w:rPr>
                <w:rFonts w:cs="Arial"/>
                <w:bCs/>
                <w:sz w:val="28"/>
                <w:szCs w:val="28"/>
              </w:rPr>
            </w:pPr>
          </w:p>
        </w:tc>
        <w:tc>
          <w:tcPr>
            <w:tcW w:w="1843" w:type="dxa"/>
            <w:vMerge/>
            <w:tcBorders>
              <w:left w:val="single" w:sz="8" w:space="0" w:color="000000"/>
              <w:bottom w:val="single" w:sz="18" w:space="0" w:color="000000"/>
              <w:right w:val="single" w:sz="8" w:space="0" w:color="000000"/>
            </w:tcBorders>
            <w:vAlign w:val="center"/>
          </w:tcPr>
          <w:p w14:paraId="7C79C31A" w14:textId="77777777" w:rsidR="00531CEB" w:rsidRPr="00531CEB" w:rsidRDefault="00531CEB" w:rsidP="00531CEB">
            <w:pPr>
              <w:jc w:val="center"/>
              <w:rPr>
                <w:rFonts w:cs="Arial"/>
                <w:bCs/>
                <w:color w:val="FF0000"/>
                <w:sz w:val="28"/>
                <w:szCs w:val="28"/>
              </w:rPr>
            </w:pPr>
          </w:p>
        </w:tc>
        <w:tc>
          <w:tcPr>
            <w:tcW w:w="3685" w:type="dxa"/>
            <w:vMerge/>
            <w:tcBorders>
              <w:top w:val="single" w:sz="8" w:space="0" w:color="000000"/>
              <w:left w:val="single" w:sz="8" w:space="0" w:color="000000"/>
              <w:bottom w:val="single" w:sz="18" w:space="0" w:color="000000"/>
              <w:right w:val="single" w:sz="8" w:space="0" w:color="000000"/>
            </w:tcBorders>
            <w:vAlign w:val="center"/>
          </w:tcPr>
          <w:p w14:paraId="663EBF91"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10481916"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38F71AB0"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7AC7A687"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425" w:type="dxa"/>
            <w:tcBorders>
              <w:top w:val="single" w:sz="4" w:space="0" w:color="auto"/>
              <w:left w:val="single" w:sz="4" w:space="0" w:color="auto"/>
              <w:bottom w:val="single" w:sz="18" w:space="0" w:color="000000"/>
              <w:right w:val="single" w:sz="18" w:space="0" w:color="000000"/>
            </w:tcBorders>
          </w:tcPr>
          <w:p w14:paraId="584C8C04"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7055C0C1" w14:textId="77777777" w:rsidTr="00531CEB">
        <w:trPr>
          <w:trHeight w:val="482"/>
        </w:trPr>
        <w:tc>
          <w:tcPr>
            <w:tcW w:w="993" w:type="dxa"/>
            <w:vMerge w:val="restart"/>
            <w:tcBorders>
              <w:top w:val="single" w:sz="18" w:space="0" w:color="000000"/>
              <w:left w:val="single" w:sz="18" w:space="0" w:color="000000"/>
              <w:bottom w:val="single" w:sz="8" w:space="0" w:color="000000"/>
              <w:right w:val="single" w:sz="8" w:space="0" w:color="000000"/>
            </w:tcBorders>
            <w:vAlign w:val="center"/>
          </w:tcPr>
          <w:p w14:paraId="3C6E204B" w14:textId="77777777" w:rsidR="00531CEB" w:rsidRPr="00531CEB" w:rsidRDefault="00531CEB" w:rsidP="00531CEB">
            <w:pPr>
              <w:jc w:val="center"/>
              <w:rPr>
                <w:rFonts w:cs="Arial"/>
                <w:b/>
                <w:bCs/>
                <w:sz w:val="28"/>
                <w:szCs w:val="28"/>
              </w:rPr>
            </w:pPr>
            <w:r w:rsidRPr="00531CEB">
              <w:rPr>
                <w:rFonts w:cs="Arial"/>
                <w:b/>
                <w:bCs/>
                <w:sz w:val="28"/>
                <w:szCs w:val="28"/>
              </w:rPr>
              <w:t>5</w:t>
            </w:r>
          </w:p>
        </w:tc>
        <w:tc>
          <w:tcPr>
            <w:tcW w:w="6379" w:type="dxa"/>
            <w:vMerge w:val="restart"/>
            <w:tcBorders>
              <w:top w:val="single" w:sz="18" w:space="0" w:color="000000"/>
              <w:left w:val="single" w:sz="8" w:space="0" w:color="000000"/>
              <w:right w:val="single" w:sz="8" w:space="0" w:color="000000"/>
            </w:tcBorders>
            <w:vAlign w:val="center"/>
          </w:tcPr>
          <w:p w14:paraId="67D9B955" w14:textId="77777777" w:rsidR="00531CEB" w:rsidRDefault="00531CEB" w:rsidP="00531CEB">
            <w:pPr>
              <w:rPr>
                <w:rFonts w:cs="Arial"/>
                <w:bCs/>
                <w:sz w:val="28"/>
                <w:szCs w:val="28"/>
              </w:rPr>
            </w:pPr>
            <w:r w:rsidRPr="00531CEB">
              <w:rPr>
                <w:rFonts w:cs="Arial"/>
                <w:bCs/>
                <w:sz w:val="28"/>
                <w:szCs w:val="28"/>
              </w:rPr>
              <w:t xml:space="preserve">Produce a 5 year strategy </w:t>
            </w:r>
            <w:proofErr w:type="gramStart"/>
            <w:r w:rsidRPr="00531CEB">
              <w:rPr>
                <w:rFonts w:cs="Arial"/>
                <w:bCs/>
                <w:sz w:val="28"/>
                <w:szCs w:val="28"/>
              </w:rPr>
              <w:t>to  set</w:t>
            </w:r>
            <w:proofErr w:type="gramEnd"/>
            <w:r w:rsidRPr="00531CEB">
              <w:rPr>
                <w:rFonts w:cs="Arial"/>
                <w:bCs/>
                <w:sz w:val="28"/>
                <w:szCs w:val="28"/>
              </w:rPr>
              <w:t xml:space="preserve"> out how the Council proposes to promote the Welsh Language and to facilitate the use of the Welsh Language more widely in Monmouthshire.</w:t>
            </w:r>
          </w:p>
          <w:p w14:paraId="26A7D4C9" w14:textId="77777777" w:rsidR="001A0048" w:rsidRPr="001A0048" w:rsidRDefault="001A0048" w:rsidP="00531CEB">
            <w:pPr>
              <w:rPr>
                <w:rFonts w:cs="Arial"/>
                <w:b/>
                <w:bCs/>
                <w:sz w:val="28"/>
                <w:szCs w:val="28"/>
              </w:rPr>
            </w:pPr>
            <w:r w:rsidRPr="001A0048">
              <w:rPr>
                <w:rFonts w:cs="Arial"/>
                <w:b/>
                <w:bCs/>
                <w:sz w:val="28"/>
                <w:szCs w:val="28"/>
              </w:rPr>
              <w:t>Strategy produced and agreed by Council 19</w:t>
            </w:r>
            <w:r w:rsidRPr="001A0048">
              <w:rPr>
                <w:rFonts w:cs="Arial"/>
                <w:b/>
                <w:bCs/>
                <w:sz w:val="28"/>
                <w:szCs w:val="28"/>
                <w:vertAlign w:val="superscript"/>
              </w:rPr>
              <w:t>th</w:t>
            </w:r>
            <w:r w:rsidRPr="001A0048">
              <w:rPr>
                <w:rFonts w:cs="Arial"/>
                <w:b/>
                <w:bCs/>
                <w:sz w:val="28"/>
                <w:szCs w:val="28"/>
              </w:rPr>
              <w:t xml:space="preserve"> January 2017</w:t>
            </w:r>
          </w:p>
        </w:tc>
        <w:tc>
          <w:tcPr>
            <w:tcW w:w="1843" w:type="dxa"/>
            <w:vMerge w:val="restart"/>
            <w:tcBorders>
              <w:top w:val="single" w:sz="18" w:space="0" w:color="000000"/>
              <w:left w:val="single" w:sz="8" w:space="0" w:color="000000"/>
              <w:right w:val="single" w:sz="8" w:space="0" w:color="000000"/>
            </w:tcBorders>
            <w:vAlign w:val="center"/>
          </w:tcPr>
          <w:p w14:paraId="0F9AF3DF" w14:textId="77777777" w:rsidR="00531CEB" w:rsidRPr="00531CEB" w:rsidRDefault="00531CEB" w:rsidP="00531CEB">
            <w:pPr>
              <w:jc w:val="center"/>
              <w:rPr>
                <w:rFonts w:cs="Arial"/>
                <w:bCs/>
                <w:sz w:val="28"/>
                <w:szCs w:val="28"/>
              </w:rPr>
            </w:pPr>
            <w:r w:rsidRPr="00531CEB">
              <w:rPr>
                <w:rFonts w:cs="Arial"/>
                <w:bCs/>
                <w:sz w:val="28"/>
                <w:szCs w:val="28"/>
              </w:rPr>
              <w:t>30</w:t>
            </w:r>
            <w:r w:rsidRPr="00531CEB">
              <w:rPr>
                <w:rFonts w:cs="Arial"/>
                <w:bCs/>
                <w:sz w:val="28"/>
                <w:szCs w:val="28"/>
                <w:vertAlign w:val="superscript"/>
              </w:rPr>
              <w:t>th</w:t>
            </w:r>
            <w:r w:rsidRPr="00531CEB">
              <w:rPr>
                <w:rFonts w:cs="Arial"/>
                <w:bCs/>
                <w:sz w:val="28"/>
                <w:szCs w:val="28"/>
              </w:rPr>
              <w:t xml:space="preserve"> September 2016</w:t>
            </w:r>
          </w:p>
        </w:tc>
        <w:tc>
          <w:tcPr>
            <w:tcW w:w="3685"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468A651D" w14:textId="77777777" w:rsidR="00531CEB" w:rsidRPr="00531CEB" w:rsidRDefault="00531CEB" w:rsidP="00531CEB">
            <w:pPr>
              <w:rPr>
                <w:rFonts w:cs="Arial"/>
                <w:bCs/>
                <w:sz w:val="28"/>
                <w:szCs w:val="28"/>
              </w:rPr>
            </w:pPr>
            <w:r w:rsidRPr="00531CEB">
              <w:rPr>
                <w:rFonts w:cs="Arial"/>
                <w:bCs/>
                <w:sz w:val="28"/>
                <w:szCs w:val="28"/>
              </w:rPr>
              <w:t>Policy Officer Equality + Welsh Language</w:t>
            </w:r>
          </w:p>
          <w:p w14:paraId="4655DEBB" w14:textId="77777777" w:rsidR="00531CEB" w:rsidRPr="00531CEB" w:rsidRDefault="00531CEB" w:rsidP="00531CEB">
            <w:pPr>
              <w:rPr>
                <w:rFonts w:cs="Arial"/>
                <w:bCs/>
                <w:sz w:val="28"/>
                <w:szCs w:val="28"/>
              </w:rPr>
            </w:pPr>
            <w:r w:rsidRPr="00531CEB">
              <w:rPr>
                <w:rFonts w:cs="Arial"/>
                <w:bCs/>
                <w:sz w:val="28"/>
                <w:szCs w:val="28"/>
              </w:rPr>
              <w:t>Welsh Language Support Officer</w:t>
            </w:r>
          </w:p>
        </w:tc>
        <w:tc>
          <w:tcPr>
            <w:tcW w:w="993"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74E7390"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7B44E07" w14:textId="77777777" w:rsidR="00531CEB" w:rsidRPr="00531CEB" w:rsidRDefault="00531CEB" w:rsidP="00531CEB">
            <w:pPr>
              <w:spacing w:after="40"/>
              <w:rPr>
                <w:rFonts w:cs="Arial"/>
                <w:bCs/>
                <w:sz w:val="28"/>
                <w:szCs w:val="28"/>
              </w:rPr>
            </w:pP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6B223FE7"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425" w:type="dxa"/>
            <w:tcBorders>
              <w:top w:val="single" w:sz="18" w:space="0" w:color="000000"/>
              <w:left w:val="single" w:sz="4" w:space="0" w:color="auto"/>
              <w:bottom w:val="single" w:sz="4" w:space="0" w:color="auto"/>
              <w:right w:val="single" w:sz="18" w:space="0" w:color="000000"/>
            </w:tcBorders>
          </w:tcPr>
          <w:p w14:paraId="1BFA6733" w14:textId="77777777" w:rsidR="00531CEB" w:rsidRPr="00531CEB" w:rsidRDefault="00531CEB" w:rsidP="00531CEB">
            <w:pPr>
              <w:spacing w:after="40"/>
              <w:rPr>
                <w:rFonts w:cs="Arial"/>
                <w:bCs/>
                <w:sz w:val="28"/>
                <w:szCs w:val="28"/>
              </w:rPr>
            </w:pPr>
          </w:p>
        </w:tc>
      </w:tr>
      <w:tr w:rsidR="00531CEB" w:rsidRPr="00531CEB" w14:paraId="323D8B16" w14:textId="77777777" w:rsidTr="00531CEB">
        <w:trPr>
          <w:trHeight w:val="670"/>
        </w:trPr>
        <w:tc>
          <w:tcPr>
            <w:tcW w:w="993" w:type="dxa"/>
            <w:vMerge/>
            <w:tcBorders>
              <w:top w:val="single" w:sz="8" w:space="0" w:color="000000"/>
              <w:left w:val="single" w:sz="18" w:space="0" w:color="000000"/>
              <w:bottom w:val="single" w:sz="8" w:space="0" w:color="000000"/>
              <w:right w:val="single" w:sz="8" w:space="0" w:color="000000"/>
            </w:tcBorders>
            <w:vAlign w:val="center"/>
          </w:tcPr>
          <w:p w14:paraId="24D092EB" w14:textId="77777777" w:rsidR="00531CEB" w:rsidRPr="00531CEB" w:rsidRDefault="00531CEB" w:rsidP="00531CEB">
            <w:pPr>
              <w:jc w:val="center"/>
              <w:rPr>
                <w:rFonts w:cs="Arial"/>
                <w:bCs/>
                <w:sz w:val="28"/>
                <w:szCs w:val="28"/>
              </w:rPr>
            </w:pPr>
          </w:p>
        </w:tc>
        <w:tc>
          <w:tcPr>
            <w:tcW w:w="6379" w:type="dxa"/>
            <w:vMerge/>
            <w:tcBorders>
              <w:left w:val="single" w:sz="8" w:space="0" w:color="000000"/>
              <w:right w:val="single" w:sz="8" w:space="0" w:color="000000"/>
            </w:tcBorders>
            <w:vAlign w:val="center"/>
          </w:tcPr>
          <w:p w14:paraId="70A0FCF0"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tcPr>
          <w:p w14:paraId="6B146C89"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0994AC99"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7AE218E"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E4A125C"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5AAF4217"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425" w:type="dxa"/>
            <w:tcBorders>
              <w:top w:val="single" w:sz="4" w:space="0" w:color="auto"/>
              <w:left w:val="single" w:sz="4" w:space="0" w:color="auto"/>
              <w:bottom w:val="single" w:sz="4" w:space="0" w:color="auto"/>
              <w:right w:val="single" w:sz="18" w:space="0" w:color="000000"/>
            </w:tcBorders>
          </w:tcPr>
          <w:p w14:paraId="10875110" w14:textId="77777777" w:rsidR="00531CEB" w:rsidRPr="00531CEB" w:rsidRDefault="00531CEB" w:rsidP="00531CEB">
            <w:pPr>
              <w:spacing w:after="40"/>
              <w:rPr>
                <w:rFonts w:cs="Arial"/>
                <w:bCs/>
                <w:sz w:val="28"/>
                <w:szCs w:val="28"/>
              </w:rPr>
            </w:pPr>
          </w:p>
        </w:tc>
      </w:tr>
      <w:tr w:rsidR="00531CEB" w:rsidRPr="00531CEB" w14:paraId="29E70598" w14:textId="77777777" w:rsidTr="00531CEB">
        <w:trPr>
          <w:trHeight w:val="666"/>
        </w:trPr>
        <w:tc>
          <w:tcPr>
            <w:tcW w:w="993" w:type="dxa"/>
            <w:vMerge/>
            <w:tcBorders>
              <w:top w:val="single" w:sz="8" w:space="0" w:color="000000"/>
              <w:left w:val="single" w:sz="18" w:space="0" w:color="000000"/>
              <w:bottom w:val="single" w:sz="8" w:space="0" w:color="000000"/>
              <w:right w:val="single" w:sz="8" w:space="0" w:color="000000"/>
            </w:tcBorders>
            <w:vAlign w:val="center"/>
          </w:tcPr>
          <w:p w14:paraId="7E0D8E46" w14:textId="77777777" w:rsidR="00531CEB" w:rsidRPr="00531CEB" w:rsidRDefault="00531CEB" w:rsidP="00531CEB">
            <w:pPr>
              <w:jc w:val="center"/>
              <w:rPr>
                <w:rFonts w:cs="Arial"/>
                <w:bCs/>
                <w:sz w:val="28"/>
                <w:szCs w:val="28"/>
              </w:rPr>
            </w:pPr>
          </w:p>
        </w:tc>
        <w:tc>
          <w:tcPr>
            <w:tcW w:w="6379" w:type="dxa"/>
            <w:vMerge/>
            <w:tcBorders>
              <w:left w:val="single" w:sz="8" w:space="0" w:color="000000"/>
              <w:right w:val="single" w:sz="8" w:space="0" w:color="000000"/>
            </w:tcBorders>
            <w:vAlign w:val="center"/>
          </w:tcPr>
          <w:p w14:paraId="691817FA"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tcPr>
          <w:p w14:paraId="5C5CB819"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6C0F6E99"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712C36B"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5DF9FA3"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3EFBF9CB"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425" w:type="dxa"/>
            <w:tcBorders>
              <w:top w:val="single" w:sz="4" w:space="0" w:color="auto"/>
              <w:left w:val="single" w:sz="4" w:space="0" w:color="auto"/>
              <w:bottom w:val="single" w:sz="4" w:space="0" w:color="auto"/>
              <w:right w:val="single" w:sz="18" w:space="0" w:color="000000"/>
            </w:tcBorders>
          </w:tcPr>
          <w:p w14:paraId="63AAC8D2" w14:textId="77777777" w:rsidR="00531CEB" w:rsidRPr="00531CEB" w:rsidRDefault="00531CEB" w:rsidP="00531CEB">
            <w:pPr>
              <w:spacing w:after="40"/>
              <w:rPr>
                <w:rFonts w:cs="Arial"/>
                <w:bCs/>
                <w:sz w:val="28"/>
                <w:szCs w:val="28"/>
              </w:rPr>
            </w:pPr>
          </w:p>
        </w:tc>
      </w:tr>
      <w:tr w:rsidR="00531CEB" w:rsidRPr="00531CEB" w14:paraId="1E9EF054" w14:textId="77777777" w:rsidTr="00531CEB">
        <w:trPr>
          <w:trHeight w:val="664"/>
        </w:trPr>
        <w:tc>
          <w:tcPr>
            <w:tcW w:w="993" w:type="dxa"/>
            <w:vMerge/>
            <w:tcBorders>
              <w:top w:val="single" w:sz="8" w:space="0" w:color="000000"/>
              <w:left w:val="single" w:sz="18" w:space="0" w:color="000000"/>
              <w:bottom w:val="single" w:sz="8" w:space="0" w:color="000000"/>
              <w:right w:val="single" w:sz="8" w:space="0" w:color="000000"/>
            </w:tcBorders>
            <w:vAlign w:val="center"/>
          </w:tcPr>
          <w:p w14:paraId="1ECE61E0" w14:textId="77777777" w:rsidR="00531CEB" w:rsidRPr="00531CEB" w:rsidRDefault="00531CEB" w:rsidP="00531CEB">
            <w:pPr>
              <w:jc w:val="center"/>
              <w:rPr>
                <w:rFonts w:cs="Arial"/>
                <w:bCs/>
                <w:sz w:val="28"/>
                <w:szCs w:val="28"/>
              </w:rPr>
            </w:pPr>
          </w:p>
        </w:tc>
        <w:tc>
          <w:tcPr>
            <w:tcW w:w="6379" w:type="dxa"/>
            <w:vMerge/>
            <w:tcBorders>
              <w:left w:val="single" w:sz="8" w:space="0" w:color="000000"/>
              <w:right w:val="single" w:sz="8" w:space="0" w:color="000000"/>
            </w:tcBorders>
            <w:vAlign w:val="center"/>
          </w:tcPr>
          <w:p w14:paraId="6E8D970E"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tcPr>
          <w:p w14:paraId="48E8D545"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274A822C"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0709E1C"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B6E86FE"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4A3D8AA0"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425" w:type="dxa"/>
            <w:tcBorders>
              <w:top w:val="single" w:sz="4" w:space="0" w:color="auto"/>
              <w:left w:val="single" w:sz="4" w:space="0" w:color="auto"/>
              <w:bottom w:val="single" w:sz="4" w:space="0" w:color="auto"/>
              <w:right w:val="single" w:sz="18" w:space="0" w:color="000000"/>
            </w:tcBorders>
          </w:tcPr>
          <w:p w14:paraId="35FBF97D" w14:textId="77777777" w:rsidR="00531CEB" w:rsidRPr="00531CEB" w:rsidRDefault="00531CEB" w:rsidP="00531CEB">
            <w:pPr>
              <w:spacing w:after="40"/>
              <w:rPr>
                <w:rFonts w:cs="Arial"/>
                <w:bCs/>
                <w:sz w:val="28"/>
                <w:szCs w:val="28"/>
              </w:rPr>
            </w:pPr>
          </w:p>
        </w:tc>
      </w:tr>
      <w:tr w:rsidR="00531CEB" w:rsidRPr="00531CEB" w14:paraId="7989F96E" w14:textId="77777777" w:rsidTr="00531CEB">
        <w:trPr>
          <w:trHeight w:val="691"/>
        </w:trPr>
        <w:tc>
          <w:tcPr>
            <w:tcW w:w="993" w:type="dxa"/>
            <w:vMerge/>
            <w:tcBorders>
              <w:top w:val="single" w:sz="8" w:space="0" w:color="000000"/>
              <w:left w:val="single" w:sz="18" w:space="0" w:color="000000"/>
              <w:bottom w:val="single" w:sz="18" w:space="0" w:color="000000"/>
              <w:right w:val="single" w:sz="8" w:space="0" w:color="000000"/>
            </w:tcBorders>
            <w:vAlign w:val="center"/>
          </w:tcPr>
          <w:p w14:paraId="527677AB" w14:textId="77777777" w:rsidR="00531CEB" w:rsidRPr="00531CEB" w:rsidRDefault="00531CEB" w:rsidP="00531CEB">
            <w:pPr>
              <w:jc w:val="center"/>
              <w:rPr>
                <w:rFonts w:cs="Arial"/>
                <w:bCs/>
                <w:sz w:val="28"/>
                <w:szCs w:val="28"/>
              </w:rPr>
            </w:pPr>
          </w:p>
        </w:tc>
        <w:tc>
          <w:tcPr>
            <w:tcW w:w="6379" w:type="dxa"/>
            <w:vMerge/>
            <w:tcBorders>
              <w:left w:val="single" w:sz="8" w:space="0" w:color="000000"/>
              <w:bottom w:val="single" w:sz="18" w:space="0" w:color="000000"/>
              <w:right w:val="single" w:sz="8" w:space="0" w:color="000000"/>
            </w:tcBorders>
            <w:vAlign w:val="center"/>
          </w:tcPr>
          <w:p w14:paraId="25D9BAF5" w14:textId="77777777" w:rsidR="00531CEB" w:rsidRPr="00531CEB" w:rsidRDefault="00531CEB" w:rsidP="00531CEB">
            <w:pPr>
              <w:rPr>
                <w:rFonts w:cs="Arial"/>
                <w:bCs/>
                <w:sz w:val="28"/>
                <w:szCs w:val="28"/>
              </w:rPr>
            </w:pPr>
          </w:p>
        </w:tc>
        <w:tc>
          <w:tcPr>
            <w:tcW w:w="1843" w:type="dxa"/>
            <w:vMerge/>
            <w:tcBorders>
              <w:left w:val="single" w:sz="8" w:space="0" w:color="000000"/>
              <w:bottom w:val="single" w:sz="18" w:space="0" w:color="000000"/>
              <w:right w:val="single" w:sz="8" w:space="0" w:color="000000"/>
            </w:tcBorders>
            <w:vAlign w:val="center"/>
          </w:tcPr>
          <w:p w14:paraId="2CE608B2"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18" w:space="0" w:color="000000"/>
              <w:right w:val="single" w:sz="8" w:space="0" w:color="000000"/>
            </w:tcBorders>
            <w:vAlign w:val="center"/>
          </w:tcPr>
          <w:p w14:paraId="0FE85747"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5F6904A0"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5AE3530D"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5DF60D43"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425" w:type="dxa"/>
            <w:tcBorders>
              <w:top w:val="single" w:sz="4" w:space="0" w:color="auto"/>
              <w:left w:val="single" w:sz="4" w:space="0" w:color="auto"/>
              <w:bottom w:val="single" w:sz="18" w:space="0" w:color="000000"/>
              <w:right w:val="single" w:sz="18" w:space="0" w:color="000000"/>
            </w:tcBorders>
          </w:tcPr>
          <w:p w14:paraId="4367A0A0"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bl>
    <w:p w14:paraId="3D32F2F6" w14:textId="77777777" w:rsidR="00531CEB" w:rsidRPr="00531CEB" w:rsidRDefault="00531CEB" w:rsidP="00531CEB"/>
    <w:p w14:paraId="669FA6E6" w14:textId="77777777" w:rsidR="00531CEB" w:rsidRPr="00531CEB" w:rsidRDefault="00531CEB" w:rsidP="00531CEB"/>
    <w:tbl>
      <w:tblPr>
        <w:tblW w:w="15877" w:type="dxa"/>
        <w:tblInd w:w="-970" w:type="dxa"/>
        <w:tblLayout w:type="fixed"/>
        <w:tblCellMar>
          <w:left w:w="0" w:type="dxa"/>
          <w:right w:w="0" w:type="dxa"/>
        </w:tblCellMar>
        <w:tblLook w:val="00A0" w:firstRow="1" w:lastRow="0" w:firstColumn="1" w:lastColumn="0" w:noHBand="0" w:noVBand="0"/>
      </w:tblPr>
      <w:tblGrid>
        <w:gridCol w:w="993"/>
        <w:gridCol w:w="6379"/>
        <w:gridCol w:w="1843"/>
        <w:gridCol w:w="3685"/>
        <w:gridCol w:w="993"/>
        <w:gridCol w:w="425"/>
        <w:gridCol w:w="1134"/>
        <w:gridCol w:w="425"/>
      </w:tblGrid>
      <w:tr w:rsidR="00531CEB" w:rsidRPr="00531CEB" w14:paraId="7A11E31F" w14:textId="77777777" w:rsidTr="00531CEB">
        <w:trPr>
          <w:trHeight w:val="233"/>
        </w:trPr>
        <w:tc>
          <w:tcPr>
            <w:tcW w:w="993" w:type="dxa"/>
            <w:vMerge w:val="restart"/>
            <w:tcBorders>
              <w:top w:val="single" w:sz="18" w:space="0" w:color="000000"/>
              <w:left w:val="single" w:sz="18" w:space="0" w:color="000000"/>
              <w:bottom w:val="single" w:sz="8" w:space="0" w:color="000000"/>
              <w:right w:val="single" w:sz="8" w:space="0" w:color="000000"/>
            </w:tcBorders>
            <w:vAlign w:val="center"/>
          </w:tcPr>
          <w:p w14:paraId="15D2B61A" w14:textId="77777777" w:rsidR="00531CEB" w:rsidRPr="00531CEB" w:rsidRDefault="00531CEB" w:rsidP="00531CEB">
            <w:pPr>
              <w:jc w:val="center"/>
              <w:rPr>
                <w:rFonts w:cs="Arial"/>
                <w:b/>
                <w:bCs/>
                <w:sz w:val="28"/>
                <w:szCs w:val="28"/>
              </w:rPr>
            </w:pPr>
            <w:r w:rsidRPr="00531CEB">
              <w:rPr>
                <w:rFonts w:cs="Arial"/>
                <w:b/>
                <w:bCs/>
                <w:sz w:val="28"/>
                <w:szCs w:val="28"/>
              </w:rPr>
              <w:t>6</w:t>
            </w:r>
          </w:p>
        </w:tc>
        <w:tc>
          <w:tcPr>
            <w:tcW w:w="6379" w:type="dxa"/>
            <w:vMerge w:val="restart"/>
            <w:tcBorders>
              <w:top w:val="single" w:sz="18" w:space="0" w:color="000000"/>
              <w:left w:val="single" w:sz="8" w:space="0" w:color="000000"/>
              <w:right w:val="single" w:sz="8" w:space="0" w:color="000000"/>
            </w:tcBorders>
            <w:vAlign w:val="center"/>
          </w:tcPr>
          <w:p w14:paraId="4FA0B02D" w14:textId="77777777" w:rsidR="00531CEB" w:rsidRDefault="00531CEB" w:rsidP="00531CEB">
            <w:pPr>
              <w:spacing w:after="240" w:line="240" w:lineRule="auto"/>
              <w:rPr>
                <w:rFonts w:eastAsia="Calibri" w:cs="Arial"/>
                <w:bCs/>
                <w:sz w:val="28"/>
                <w:szCs w:val="28"/>
                <w:lang w:eastAsia="en-US"/>
              </w:rPr>
            </w:pPr>
            <w:r w:rsidRPr="00531CEB">
              <w:rPr>
                <w:rFonts w:eastAsia="Calibri" w:cs="Arial"/>
                <w:bCs/>
                <w:sz w:val="28"/>
                <w:szCs w:val="28"/>
                <w:lang w:eastAsia="en-US"/>
              </w:rPr>
              <w:t>Circulate a questionnaire  to collect information regarding all existing staff across all the protected characteristics</w:t>
            </w:r>
          </w:p>
          <w:p w14:paraId="6293990B" w14:textId="77777777" w:rsidR="004E754E" w:rsidRPr="004E754E" w:rsidRDefault="004E754E" w:rsidP="00531CEB">
            <w:pPr>
              <w:spacing w:after="240" w:line="240" w:lineRule="auto"/>
              <w:rPr>
                <w:rFonts w:eastAsia="Calibri" w:cs="Arial"/>
                <w:b/>
                <w:bCs/>
                <w:sz w:val="28"/>
                <w:szCs w:val="28"/>
                <w:lang w:eastAsia="en-US"/>
              </w:rPr>
            </w:pPr>
            <w:r w:rsidRPr="004E754E">
              <w:rPr>
                <w:rFonts w:eastAsia="Calibri" w:cs="Arial"/>
                <w:b/>
                <w:bCs/>
                <w:sz w:val="28"/>
                <w:szCs w:val="28"/>
                <w:lang w:eastAsia="en-US"/>
              </w:rPr>
              <w:t>Technical issues with transfer of data has delayed this process</w:t>
            </w:r>
          </w:p>
        </w:tc>
        <w:tc>
          <w:tcPr>
            <w:tcW w:w="1843" w:type="dxa"/>
            <w:vMerge w:val="restart"/>
            <w:tcBorders>
              <w:top w:val="single" w:sz="18" w:space="0" w:color="000000"/>
              <w:left w:val="single" w:sz="8" w:space="0" w:color="000000"/>
              <w:right w:val="single" w:sz="8" w:space="0" w:color="000000"/>
            </w:tcBorders>
            <w:vAlign w:val="center"/>
          </w:tcPr>
          <w:p w14:paraId="53632E03" w14:textId="77777777" w:rsidR="00531CEB" w:rsidRPr="00531CEB" w:rsidRDefault="00531CEB" w:rsidP="00531CEB">
            <w:pPr>
              <w:jc w:val="center"/>
              <w:rPr>
                <w:rFonts w:cs="Arial"/>
                <w:bCs/>
                <w:sz w:val="28"/>
                <w:szCs w:val="28"/>
              </w:rPr>
            </w:pPr>
            <w:r w:rsidRPr="00531CEB">
              <w:rPr>
                <w:rFonts w:cs="Arial"/>
                <w:bCs/>
                <w:sz w:val="28"/>
                <w:szCs w:val="28"/>
              </w:rPr>
              <w:t>April 2017</w:t>
            </w:r>
          </w:p>
        </w:tc>
        <w:tc>
          <w:tcPr>
            <w:tcW w:w="3685"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1EE8FBF6" w14:textId="77777777" w:rsidR="00531CEB" w:rsidRPr="00531CEB" w:rsidRDefault="00531CEB" w:rsidP="00531CEB">
            <w:pPr>
              <w:rPr>
                <w:rFonts w:cs="Arial"/>
                <w:bCs/>
                <w:sz w:val="28"/>
                <w:szCs w:val="28"/>
              </w:rPr>
            </w:pPr>
            <w:r w:rsidRPr="00531CEB">
              <w:rPr>
                <w:rFonts w:cs="Arial"/>
                <w:bCs/>
                <w:sz w:val="28"/>
                <w:szCs w:val="28"/>
              </w:rPr>
              <w:t>Policy Officer Equality + Welsh Language</w:t>
            </w:r>
          </w:p>
          <w:p w14:paraId="6B16E228" w14:textId="77777777" w:rsidR="00531CEB" w:rsidRPr="00531CEB" w:rsidRDefault="00531CEB" w:rsidP="00531CEB">
            <w:pPr>
              <w:rPr>
                <w:rFonts w:cs="Arial"/>
                <w:bCs/>
                <w:sz w:val="28"/>
                <w:szCs w:val="28"/>
              </w:rPr>
            </w:pPr>
            <w:r w:rsidRPr="00531CEB">
              <w:rPr>
                <w:rFonts w:cs="Arial"/>
                <w:bCs/>
                <w:sz w:val="28"/>
                <w:szCs w:val="28"/>
              </w:rPr>
              <w:t>Employee Services</w:t>
            </w:r>
          </w:p>
        </w:tc>
        <w:tc>
          <w:tcPr>
            <w:tcW w:w="993"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7EF17E8"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A751764"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590F37AF"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425" w:type="dxa"/>
            <w:tcBorders>
              <w:top w:val="single" w:sz="18" w:space="0" w:color="000000"/>
              <w:left w:val="single" w:sz="4" w:space="0" w:color="auto"/>
              <w:bottom w:val="single" w:sz="4" w:space="0" w:color="auto"/>
              <w:right w:val="single" w:sz="18" w:space="0" w:color="000000"/>
            </w:tcBorders>
          </w:tcPr>
          <w:p w14:paraId="37D8250B"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494F04E7" w14:textId="77777777" w:rsidTr="00531CEB">
        <w:trPr>
          <w:trHeight w:val="244"/>
        </w:trPr>
        <w:tc>
          <w:tcPr>
            <w:tcW w:w="993" w:type="dxa"/>
            <w:vMerge/>
            <w:tcBorders>
              <w:top w:val="single" w:sz="8" w:space="0" w:color="000000"/>
              <w:left w:val="single" w:sz="18" w:space="0" w:color="000000"/>
              <w:bottom w:val="single" w:sz="8" w:space="0" w:color="000000"/>
              <w:right w:val="single" w:sz="8" w:space="0" w:color="000000"/>
            </w:tcBorders>
            <w:vAlign w:val="center"/>
          </w:tcPr>
          <w:p w14:paraId="1B430B15" w14:textId="77777777" w:rsidR="00531CEB" w:rsidRPr="00531CEB" w:rsidRDefault="00531CEB" w:rsidP="00531CEB">
            <w:pPr>
              <w:jc w:val="center"/>
              <w:rPr>
                <w:rFonts w:cs="Arial"/>
                <w:bCs/>
              </w:rPr>
            </w:pPr>
          </w:p>
        </w:tc>
        <w:tc>
          <w:tcPr>
            <w:tcW w:w="6379" w:type="dxa"/>
            <w:vMerge/>
            <w:tcBorders>
              <w:left w:val="single" w:sz="8" w:space="0" w:color="000000"/>
              <w:right w:val="single" w:sz="8" w:space="0" w:color="000000"/>
            </w:tcBorders>
            <w:vAlign w:val="center"/>
          </w:tcPr>
          <w:p w14:paraId="760CF0FA" w14:textId="77777777" w:rsidR="00531CEB" w:rsidRPr="00531CEB" w:rsidRDefault="00531CEB" w:rsidP="00531CEB">
            <w:pPr>
              <w:rPr>
                <w:rFonts w:cs="Arial"/>
                <w:bCs/>
              </w:rPr>
            </w:pPr>
          </w:p>
        </w:tc>
        <w:tc>
          <w:tcPr>
            <w:tcW w:w="1843" w:type="dxa"/>
            <w:vMerge/>
            <w:tcBorders>
              <w:left w:val="single" w:sz="8" w:space="0" w:color="000000"/>
              <w:right w:val="single" w:sz="8" w:space="0" w:color="000000"/>
            </w:tcBorders>
            <w:vAlign w:val="center"/>
          </w:tcPr>
          <w:p w14:paraId="6985AA8B" w14:textId="77777777" w:rsidR="00531CEB" w:rsidRPr="00531CEB" w:rsidRDefault="00531CEB" w:rsidP="00531CEB">
            <w:pPr>
              <w:jc w:val="center"/>
              <w:rPr>
                <w:rFonts w:cs="Arial"/>
                <w:bCs/>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47EC7CEC" w14:textId="77777777" w:rsidR="00531CEB" w:rsidRPr="00531CEB" w:rsidRDefault="00531CEB" w:rsidP="00531CEB">
            <w:pPr>
              <w:rPr>
                <w:rFonts w:cs="Arial"/>
                <w:bCs/>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6814F30"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9C7BC08"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3E853F58"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425" w:type="dxa"/>
            <w:tcBorders>
              <w:top w:val="single" w:sz="4" w:space="0" w:color="auto"/>
              <w:left w:val="single" w:sz="4" w:space="0" w:color="auto"/>
              <w:bottom w:val="single" w:sz="4" w:space="0" w:color="auto"/>
              <w:right w:val="single" w:sz="18" w:space="0" w:color="000000"/>
            </w:tcBorders>
          </w:tcPr>
          <w:p w14:paraId="18DBF4E7"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717DC59A" w14:textId="77777777" w:rsidTr="00531CEB">
        <w:trPr>
          <w:trHeight w:val="253"/>
        </w:trPr>
        <w:tc>
          <w:tcPr>
            <w:tcW w:w="993" w:type="dxa"/>
            <w:vMerge/>
            <w:tcBorders>
              <w:top w:val="single" w:sz="8" w:space="0" w:color="000000"/>
              <w:left w:val="single" w:sz="18" w:space="0" w:color="000000"/>
              <w:bottom w:val="single" w:sz="8" w:space="0" w:color="000000"/>
              <w:right w:val="single" w:sz="8" w:space="0" w:color="000000"/>
            </w:tcBorders>
            <w:vAlign w:val="center"/>
          </w:tcPr>
          <w:p w14:paraId="777BFA97" w14:textId="77777777" w:rsidR="00531CEB" w:rsidRPr="00531CEB" w:rsidRDefault="00531CEB" w:rsidP="00531CEB">
            <w:pPr>
              <w:jc w:val="center"/>
              <w:rPr>
                <w:rFonts w:cs="Arial"/>
                <w:bCs/>
              </w:rPr>
            </w:pPr>
          </w:p>
        </w:tc>
        <w:tc>
          <w:tcPr>
            <w:tcW w:w="6379" w:type="dxa"/>
            <w:vMerge/>
            <w:tcBorders>
              <w:left w:val="single" w:sz="8" w:space="0" w:color="000000"/>
              <w:right w:val="single" w:sz="8" w:space="0" w:color="000000"/>
            </w:tcBorders>
            <w:vAlign w:val="center"/>
          </w:tcPr>
          <w:p w14:paraId="6A49698A" w14:textId="77777777" w:rsidR="00531CEB" w:rsidRPr="00531CEB" w:rsidRDefault="00531CEB" w:rsidP="00531CEB">
            <w:pPr>
              <w:rPr>
                <w:rFonts w:cs="Arial"/>
                <w:bCs/>
              </w:rPr>
            </w:pPr>
          </w:p>
        </w:tc>
        <w:tc>
          <w:tcPr>
            <w:tcW w:w="1843" w:type="dxa"/>
            <w:vMerge/>
            <w:tcBorders>
              <w:left w:val="single" w:sz="8" w:space="0" w:color="000000"/>
              <w:right w:val="single" w:sz="8" w:space="0" w:color="000000"/>
            </w:tcBorders>
            <w:vAlign w:val="center"/>
          </w:tcPr>
          <w:p w14:paraId="1D62C88C" w14:textId="77777777" w:rsidR="00531CEB" w:rsidRPr="00531CEB" w:rsidRDefault="00531CEB" w:rsidP="00531CEB">
            <w:pPr>
              <w:jc w:val="center"/>
              <w:rPr>
                <w:rFonts w:cs="Arial"/>
                <w:bCs/>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71B46E89" w14:textId="77777777" w:rsidR="00531CEB" w:rsidRPr="00531CEB" w:rsidRDefault="00531CEB" w:rsidP="00531CEB">
            <w:pPr>
              <w:rPr>
                <w:rFonts w:cs="Arial"/>
                <w:bCs/>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2016925"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B2B6F27"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4C542CA5"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425" w:type="dxa"/>
            <w:tcBorders>
              <w:top w:val="single" w:sz="4" w:space="0" w:color="auto"/>
              <w:left w:val="single" w:sz="4" w:space="0" w:color="auto"/>
              <w:bottom w:val="single" w:sz="4" w:space="0" w:color="auto"/>
              <w:right w:val="single" w:sz="18" w:space="0" w:color="000000"/>
            </w:tcBorders>
          </w:tcPr>
          <w:p w14:paraId="54418AFC"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1DA658DE" w14:textId="77777777" w:rsidTr="00531CEB">
        <w:trPr>
          <w:trHeight w:val="249"/>
        </w:trPr>
        <w:tc>
          <w:tcPr>
            <w:tcW w:w="993" w:type="dxa"/>
            <w:vMerge/>
            <w:tcBorders>
              <w:top w:val="single" w:sz="8" w:space="0" w:color="000000"/>
              <w:left w:val="single" w:sz="18" w:space="0" w:color="000000"/>
              <w:bottom w:val="single" w:sz="8" w:space="0" w:color="000000"/>
              <w:right w:val="single" w:sz="8" w:space="0" w:color="000000"/>
            </w:tcBorders>
            <w:vAlign w:val="center"/>
          </w:tcPr>
          <w:p w14:paraId="01129FE8" w14:textId="77777777" w:rsidR="00531CEB" w:rsidRPr="00531CEB" w:rsidRDefault="00531CEB" w:rsidP="00531CEB">
            <w:pPr>
              <w:jc w:val="center"/>
              <w:rPr>
                <w:rFonts w:cs="Arial"/>
                <w:bCs/>
              </w:rPr>
            </w:pPr>
          </w:p>
        </w:tc>
        <w:tc>
          <w:tcPr>
            <w:tcW w:w="6379" w:type="dxa"/>
            <w:vMerge/>
            <w:tcBorders>
              <w:left w:val="single" w:sz="8" w:space="0" w:color="000000"/>
              <w:right w:val="single" w:sz="8" w:space="0" w:color="000000"/>
            </w:tcBorders>
            <w:vAlign w:val="center"/>
          </w:tcPr>
          <w:p w14:paraId="428D3D9B" w14:textId="77777777" w:rsidR="00531CEB" w:rsidRPr="00531CEB" w:rsidRDefault="00531CEB" w:rsidP="00531CEB">
            <w:pPr>
              <w:rPr>
                <w:rFonts w:cs="Arial"/>
                <w:bCs/>
              </w:rPr>
            </w:pPr>
          </w:p>
        </w:tc>
        <w:tc>
          <w:tcPr>
            <w:tcW w:w="1843" w:type="dxa"/>
            <w:vMerge/>
            <w:tcBorders>
              <w:left w:val="single" w:sz="8" w:space="0" w:color="000000"/>
              <w:right w:val="single" w:sz="8" w:space="0" w:color="000000"/>
            </w:tcBorders>
            <w:vAlign w:val="center"/>
          </w:tcPr>
          <w:p w14:paraId="3F81313C" w14:textId="77777777" w:rsidR="00531CEB" w:rsidRPr="00531CEB" w:rsidRDefault="00531CEB" w:rsidP="00531CEB">
            <w:pPr>
              <w:jc w:val="center"/>
              <w:rPr>
                <w:rFonts w:cs="Arial"/>
                <w:bCs/>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5A4AAC81" w14:textId="77777777" w:rsidR="00531CEB" w:rsidRPr="00531CEB" w:rsidRDefault="00531CEB" w:rsidP="00531CEB">
            <w:pPr>
              <w:rPr>
                <w:rFonts w:cs="Arial"/>
                <w:bCs/>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DC8A54E"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57A9660"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1AE7B03A"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425" w:type="dxa"/>
            <w:tcBorders>
              <w:top w:val="single" w:sz="4" w:space="0" w:color="auto"/>
              <w:left w:val="single" w:sz="4" w:space="0" w:color="auto"/>
              <w:bottom w:val="single" w:sz="4" w:space="0" w:color="auto"/>
              <w:right w:val="single" w:sz="18" w:space="0" w:color="000000"/>
            </w:tcBorders>
          </w:tcPr>
          <w:p w14:paraId="45606242"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0E3B7C63" w14:textId="77777777" w:rsidTr="00531CEB">
        <w:trPr>
          <w:trHeight w:val="246"/>
        </w:trPr>
        <w:tc>
          <w:tcPr>
            <w:tcW w:w="993" w:type="dxa"/>
            <w:vMerge/>
            <w:tcBorders>
              <w:top w:val="single" w:sz="8" w:space="0" w:color="000000"/>
              <w:left w:val="single" w:sz="18" w:space="0" w:color="000000"/>
              <w:bottom w:val="single" w:sz="18" w:space="0" w:color="000000"/>
              <w:right w:val="single" w:sz="8" w:space="0" w:color="000000"/>
            </w:tcBorders>
            <w:vAlign w:val="center"/>
          </w:tcPr>
          <w:p w14:paraId="11ABFCCA" w14:textId="77777777" w:rsidR="00531CEB" w:rsidRPr="00531CEB" w:rsidRDefault="00531CEB" w:rsidP="00531CEB">
            <w:pPr>
              <w:jc w:val="center"/>
              <w:rPr>
                <w:rFonts w:cs="Arial"/>
                <w:bCs/>
              </w:rPr>
            </w:pPr>
          </w:p>
        </w:tc>
        <w:tc>
          <w:tcPr>
            <w:tcW w:w="6379" w:type="dxa"/>
            <w:vMerge/>
            <w:tcBorders>
              <w:left w:val="single" w:sz="8" w:space="0" w:color="000000"/>
              <w:bottom w:val="single" w:sz="18" w:space="0" w:color="000000"/>
              <w:right w:val="single" w:sz="8" w:space="0" w:color="000000"/>
            </w:tcBorders>
            <w:vAlign w:val="center"/>
          </w:tcPr>
          <w:p w14:paraId="0E0D9772" w14:textId="77777777" w:rsidR="00531CEB" w:rsidRPr="00531CEB" w:rsidRDefault="00531CEB" w:rsidP="00531CEB">
            <w:pPr>
              <w:rPr>
                <w:rFonts w:cs="Arial"/>
                <w:bCs/>
              </w:rPr>
            </w:pPr>
          </w:p>
        </w:tc>
        <w:tc>
          <w:tcPr>
            <w:tcW w:w="1843" w:type="dxa"/>
            <w:vMerge/>
            <w:tcBorders>
              <w:left w:val="single" w:sz="8" w:space="0" w:color="000000"/>
              <w:bottom w:val="single" w:sz="18" w:space="0" w:color="000000"/>
              <w:right w:val="single" w:sz="8" w:space="0" w:color="000000"/>
            </w:tcBorders>
            <w:vAlign w:val="center"/>
          </w:tcPr>
          <w:p w14:paraId="3A779D86" w14:textId="77777777" w:rsidR="00531CEB" w:rsidRPr="00531CEB" w:rsidRDefault="00531CEB" w:rsidP="00531CEB">
            <w:pPr>
              <w:jc w:val="center"/>
              <w:rPr>
                <w:rFonts w:cs="Arial"/>
                <w:bCs/>
              </w:rPr>
            </w:pPr>
          </w:p>
        </w:tc>
        <w:tc>
          <w:tcPr>
            <w:tcW w:w="3685" w:type="dxa"/>
            <w:vMerge/>
            <w:tcBorders>
              <w:top w:val="single" w:sz="8" w:space="0" w:color="000000"/>
              <w:left w:val="single" w:sz="8" w:space="0" w:color="000000"/>
              <w:bottom w:val="single" w:sz="18" w:space="0" w:color="000000"/>
              <w:right w:val="single" w:sz="8" w:space="0" w:color="000000"/>
            </w:tcBorders>
            <w:vAlign w:val="center"/>
          </w:tcPr>
          <w:p w14:paraId="19E2DE7F" w14:textId="77777777" w:rsidR="00531CEB" w:rsidRPr="00531CEB" w:rsidRDefault="00531CEB" w:rsidP="00531CEB">
            <w:pPr>
              <w:rPr>
                <w:rFonts w:cs="Arial"/>
                <w:bCs/>
              </w:rPr>
            </w:pPr>
          </w:p>
        </w:tc>
        <w:tc>
          <w:tcPr>
            <w:tcW w:w="993"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2F7E662F"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1F22EDD2"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1A0A557A"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425" w:type="dxa"/>
            <w:tcBorders>
              <w:top w:val="single" w:sz="4" w:space="0" w:color="auto"/>
              <w:left w:val="single" w:sz="4" w:space="0" w:color="auto"/>
              <w:bottom w:val="single" w:sz="18" w:space="0" w:color="000000"/>
              <w:right w:val="single" w:sz="18" w:space="0" w:color="000000"/>
            </w:tcBorders>
          </w:tcPr>
          <w:p w14:paraId="197DE80A"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2CB398CB" w14:textId="77777777" w:rsidTr="00531CEB">
        <w:trPr>
          <w:trHeight w:val="233"/>
        </w:trPr>
        <w:tc>
          <w:tcPr>
            <w:tcW w:w="993" w:type="dxa"/>
            <w:vMerge w:val="restart"/>
            <w:tcBorders>
              <w:top w:val="single" w:sz="18" w:space="0" w:color="000000"/>
              <w:left w:val="single" w:sz="18" w:space="0" w:color="000000"/>
              <w:bottom w:val="single" w:sz="8" w:space="0" w:color="000000"/>
              <w:right w:val="single" w:sz="8" w:space="0" w:color="000000"/>
            </w:tcBorders>
            <w:vAlign w:val="center"/>
          </w:tcPr>
          <w:p w14:paraId="1B1F90A6" w14:textId="77777777" w:rsidR="00531CEB" w:rsidRPr="00531CEB" w:rsidRDefault="00531CEB" w:rsidP="00531CEB">
            <w:pPr>
              <w:rPr>
                <w:rFonts w:cs="Arial"/>
                <w:b/>
                <w:sz w:val="28"/>
                <w:szCs w:val="28"/>
              </w:rPr>
            </w:pPr>
            <w:r w:rsidRPr="00531CEB">
              <w:rPr>
                <w:rFonts w:cs="Arial"/>
                <w:sz w:val="28"/>
                <w:szCs w:val="28"/>
              </w:rPr>
              <w:t xml:space="preserve">     </w:t>
            </w:r>
            <w:r w:rsidRPr="00531CEB">
              <w:rPr>
                <w:rFonts w:cs="Arial"/>
                <w:b/>
                <w:sz w:val="28"/>
                <w:szCs w:val="28"/>
              </w:rPr>
              <w:t>7</w:t>
            </w:r>
          </w:p>
        </w:tc>
        <w:tc>
          <w:tcPr>
            <w:tcW w:w="6379" w:type="dxa"/>
            <w:vMerge w:val="restart"/>
            <w:tcBorders>
              <w:top w:val="single" w:sz="18" w:space="0" w:color="000000"/>
              <w:left w:val="single" w:sz="8" w:space="0" w:color="000000"/>
              <w:right w:val="single" w:sz="8" w:space="0" w:color="000000"/>
            </w:tcBorders>
            <w:vAlign w:val="center"/>
          </w:tcPr>
          <w:p w14:paraId="24FCEA00" w14:textId="77777777" w:rsidR="00531CEB" w:rsidRDefault="00531CEB" w:rsidP="00531CEB">
            <w:pPr>
              <w:rPr>
                <w:rFonts w:cs="Arial"/>
                <w:bCs/>
                <w:sz w:val="28"/>
                <w:szCs w:val="28"/>
              </w:rPr>
            </w:pPr>
            <w:r w:rsidRPr="00531CEB">
              <w:rPr>
                <w:rFonts w:cs="Arial"/>
                <w:bCs/>
                <w:sz w:val="28"/>
                <w:szCs w:val="28"/>
              </w:rPr>
              <w:t>To annually submit to the Stonewall Employers Index</w:t>
            </w:r>
          </w:p>
          <w:p w14:paraId="15A9D699" w14:textId="77777777" w:rsidR="004E754E" w:rsidRPr="004E754E" w:rsidRDefault="004E754E" w:rsidP="004E754E">
            <w:pPr>
              <w:rPr>
                <w:rFonts w:cs="Arial"/>
                <w:b/>
                <w:bCs/>
                <w:sz w:val="28"/>
                <w:szCs w:val="28"/>
              </w:rPr>
            </w:pPr>
            <w:r w:rsidRPr="004E754E">
              <w:rPr>
                <w:rFonts w:cs="Arial"/>
                <w:b/>
                <w:bCs/>
                <w:sz w:val="28"/>
                <w:szCs w:val="28"/>
              </w:rPr>
              <w:t>Due to cost and value</w:t>
            </w:r>
            <w:r>
              <w:rPr>
                <w:rFonts w:cs="Arial"/>
                <w:b/>
                <w:bCs/>
                <w:sz w:val="28"/>
                <w:szCs w:val="28"/>
              </w:rPr>
              <w:t xml:space="preserve"> for money </w:t>
            </w:r>
            <w:r w:rsidRPr="004E754E">
              <w:rPr>
                <w:rFonts w:cs="Arial"/>
                <w:b/>
                <w:bCs/>
                <w:sz w:val="28"/>
                <w:szCs w:val="28"/>
              </w:rPr>
              <w:t>issues it was decided not to re-engage with Stonewall on the Index.</w:t>
            </w:r>
          </w:p>
        </w:tc>
        <w:tc>
          <w:tcPr>
            <w:tcW w:w="1843" w:type="dxa"/>
            <w:vMerge w:val="restart"/>
            <w:tcBorders>
              <w:top w:val="single" w:sz="18" w:space="0" w:color="000000"/>
              <w:left w:val="single" w:sz="8" w:space="0" w:color="000000"/>
              <w:right w:val="single" w:sz="8" w:space="0" w:color="000000"/>
            </w:tcBorders>
            <w:vAlign w:val="center"/>
          </w:tcPr>
          <w:p w14:paraId="2F9A61D5" w14:textId="77777777" w:rsidR="00531CEB" w:rsidRPr="00531CEB" w:rsidRDefault="00531CEB" w:rsidP="00531CEB">
            <w:pPr>
              <w:jc w:val="center"/>
              <w:rPr>
                <w:rFonts w:cs="Arial"/>
                <w:bCs/>
                <w:sz w:val="28"/>
                <w:szCs w:val="28"/>
              </w:rPr>
            </w:pPr>
            <w:r w:rsidRPr="00531CEB">
              <w:rPr>
                <w:rFonts w:cs="Arial"/>
                <w:bCs/>
                <w:sz w:val="28"/>
                <w:szCs w:val="28"/>
              </w:rPr>
              <w:t xml:space="preserve">Annually every September </w:t>
            </w:r>
          </w:p>
        </w:tc>
        <w:tc>
          <w:tcPr>
            <w:tcW w:w="3685"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50A7EF56" w14:textId="77777777" w:rsidR="00531CEB" w:rsidRPr="00531CEB" w:rsidRDefault="00531CEB" w:rsidP="00531CEB">
            <w:pPr>
              <w:rPr>
                <w:rFonts w:cs="Arial"/>
                <w:bCs/>
                <w:sz w:val="28"/>
                <w:szCs w:val="28"/>
              </w:rPr>
            </w:pPr>
            <w:r w:rsidRPr="00531CEB">
              <w:rPr>
                <w:rFonts w:cs="Arial"/>
                <w:bCs/>
                <w:sz w:val="28"/>
                <w:szCs w:val="28"/>
              </w:rPr>
              <w:t>Policy Officer Equality and Welsh Language</w:t>
            </w:r>
          </w:p>
          <w:p w14:paraId="5595909B" w14:textId="77777777" w:rsidR="00531CEB" w:rsidRPr="00531CEB" w:rsidRDefault="00531CEB" w:rsidP="00531CEB">
            <w:pPr>
              <w:rPr>
                <w:rFonts w:cs="Arial"/>
                <w:bCs/>
                <w:sz w:val="28"/>
                <w:szCs w:val="28"/>
              </w:rPr>
            </w:pPr>
            <w:r w:rsidRPr="00531CEB">
              <w:rPr>
                <w:rFonts w:cs="Arial"/>
                <w:bCs/>
                <w:sz w:val="28"/>
                <w:szCs w:val="28"/>
              </w:rPr>
              <w:t>All directorates</w:t>
            </w:r>
          </w:p>
        </w:tc>
        <w:tc>
          <w:tcPr>
            <w:tcW w:w="993"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5D96665"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03A1398" w14:textId="77777777" w:rsidR="00531CEB" w:rsidRPr="00531CEB" w:rsidRDefault="00531CEB" w:rsidP="00531CEB">
            <w:pPr>
              <w:spacing w:after="40"/>
              <w:rPr>
                <w:rFonts w:cs="Arial"/>
                <w:bCs/>
                <w:sz w:val="28"/>
                <w:szCs w:val="28"/>
              </w:rPr>
            </w:pP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2F0EA56E"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425" w:type="dxa"/>
            <w:tcBorders>
              <w:top w:val="single" w:sz="18" w:space="0" w:color="000000"/>
              <w:left w:val="single" w:sz="4" w:space="0" w:color="auto"/>
              <w:bottom w:val="single" w:sz="4" w:space="0" w:color="auto"/>
              <w:right w:val="single" w:sz="18" w:space="0" w:color="000000"/>
            </w:tcBorders>
          </w:tcPr>
          <w:p w14:paraId="5FED466C"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4D656E7B" w14:textId="77777777" w:rsidTr="00531CEB">
        <w:trPr>
          <w:trHeight w:val="244"/>
        </w:trPr>
        <w:tc>
          <w:tcPr>
            <w:tcW w:w="993" w:type="dxa"/>
            <w:vMerge/>
            <w:tcBorders>
              <w:top w:val="single" w:sz="8" w:space="0" w:color="000000"/>
              <w:left w:val="single" w:sz="18" w:space="0" w:color="000000"/>
              <w:bottom w:val="single" w:sz="8" w:space="0" w:color="000000"/>
              <w:right w:val="single" w:sz="8" w:space="0" w:color="000000"/>
            </w:tcBorders>
            <w:vAlign w:val="center"/>
          </w:tcPr>
          <w:p w14:paraId="00F96B62" w14:textId="77777777" w:rsidR="00531CEB" w:rsidRPr="00531CEB" w:rsidRDefault="00531CEB" w:rsidP="00531CEB">
            <w:pPr>
              <w:rPr>
                <w:rFonts w:cs="Arial"/>
                <w:bCs/>
                <w:sz w:val="28"/>
                <w:szCs w:val="28"/>
              </w:rPr>
            </w:pPr>
          </w:p>
        </w:tc>
        <w:tc>
          <w:tcPr>
            <w:tcW w:w="6379" w:type="dxa"/>
            <w:vMerge/>
            <w:tcBorders>
              <w:left w:val="single" w:sz="8" w:space="0" w:color="000000"/>
              <w:right w:val="single" w:sz="8" w:space="0" w:color="000000"/>
            </w:tcBorders>
            <w:vAlign w:val="center"/>
          </w:tcPr>
          <w:p w14:paraId="7B993496"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tcPr>
          <w:p w14:paraId="3F836238" w14:textId="77777777" w:rsidR="00531CEB" w:rsidRPr="00531CEB" w:rsidRDefault="00531CEB" w:rsidP="00531CEB">
            <w:pP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2E5BC9CC"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2596D94"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BCD91C6"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685E0596"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425" w:type="dxa"/>
            <w:tcBorders>
              <w:top w:val="single" w:sz="4" w:space="0" w:color="auto"/>
              <w:left w:val="single" w:sz="4" w:space="0" w:color="auto"/>
              <w:bottom w:val="single" w:sz="4" w:space="0" w:color="auto"/>
              <w:right w:val="single" w:sz="18" w:space="0" w:color="000000"/>
            </w:tcBorders>
          </w:tcPr>
          <w:p w14:paraId="7A092F38"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6D7EFA1B" w14:textId="77777777" w:rsidTr="00531CEB">
        <w:trPr>
          <w:trHeight w:val="253"/>
        </w:trPr>
        <w:tc>
          <w:tcPr>
            <w:tcW w:w="993" w:type="dxa"/>
            <w:vMerge/>
            <w:tcBorders>
              <w:top w:val="single" w:sz="8" w:space="0" w:color="000000"/>
              <w:left w:val="single" w:sz="18" w:space="0" w:color="000000"/>
              <w:bottom w:val="single" w:sz="8" w:space="0" w:color="000000"/>
              <w:right w:val="single" w:sz="8" w:space="0" w:color="000000"/>
            </w:tcBorders>
            <w:vAlign w:val="center"/>
          </w:tcPr>
          <w:p w14:paraId="474C3754" w14:textId="77777777" w:rsidR="00531CEB" w:rsidRPr="00531CEB" w:rsidRDefault="00531CEB" w:rsidP="00531CEB">
            <w:pPr>
              <w:rPr>
                <w:rFonts w:cs="Arial"/>
                <w:bCs/>
                <w:sz w:val="28"/>
                <w:szCs w:val="28"/>
              </w:rPr>
            </w:pPr>
          </w:p>
        </w:tc>
        <w:tc>
          <w:tcPr>
            <w:tcW w:w="6379" w:type="dxa"/>
            <w:vMerge/>
            <w:tcBorders>
              <w:left w:val="single" w:sz="8" w:space="0" w:color="000000"/>
              <w:right w:val="single" w:sz="8" w:space="0" w:color="000000"/>
            </w:tcBorders>
            <w:vAlign w:val="center"/>
          </w:tcPr>
          <w:p w14:paraId="51F378C4"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tcPr>
          <w:p w14:paraId="046CDC96" w14:textId="77777777" w:rsidR="00531CEB" w:rsidRPr="00531CEB" w:rsidRDefault="00531CEB" w:rsidP="00531CEB">
            <w:pP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5F5710C0"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A2A80AD"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B97280B"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30E7F481"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425" w:type="dxa"/>
            <w:tcBorders>
              <w:top w:val="single" w:sz="4" w:space="0" w:color="auto"/>
              <w:left w:val="single" w:sz="4" w:space="0" w:color="auto"/>
              <w:bottom w:val="single" w:sz="4" w:space="0" w:color="auto"/>
              <w:right w:val="single" w:sz="18" w:space="0" w:color="000000"/>
            </w:tcBorders>
          </w:tcPr>
          <w:p w14:paraId="4D9BCFC8"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7EBA5D45" w14:textId="77777777" w:rsidTr="00531CEB">
        <w:trPr>
          <w:trHeight w:val="249"/>
        </w:trPr>
        <w:tc>
          <w:tcPr>
            <w:tcW w:w="993" w:type="dxa"/>
            <w:vMerge/>
            <w:tcBorders>
              <w:top w:val="single" w:sz="8" w:space="0" w:color="000000"/>
              <w:left w:val="single" w:sz="18" w:space="0" w:color="000000"/>
              <w:bottom w:val="single" w:sz="8" w:space="0" w:color="000000"/>
              <w:right w:val="single" w:sz="8" w:space="0" w:color="000000"/>
            </w:tcBorders>
            <w:vAlign w:val="center"/>
          </w:tcPr>
          <w:p w14:paraId="3B4DBE77" w14:textId="77777777" w:rsidR="00531CEB" w:rsidRPr="00531CEB" w:rsidRDefault="00531CEB" w:rsidP="00531CEB">
            <w:pPr>
              <w:rPr>
                <w:rFonts w:cs="Arial"/>
                <w:bCs/>
                <w:sz w:val="28"/>
                <w:szCs w:val="28"/>
              </w:rPr>
            </w:pPr>
          </w:p>
        </w:tc>
        <w:tc>
          <w:tcPr>
            <w:tcW w:w="6379" w:type="dxa"/>
            <w:vMerge/>
            <w:tcBorders>
              <w:left w:val="single" w:sz="8" w:space="0" w:color="000000"/>
              <w:right w:val="single" w:sz="8" w:space="0" w:color="000000"/>
            </w:tcBorders>
            <w:vAlign w:val="center"/>
          </w:tcPr>
          <w:p w14:paraId="3090C15C"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tcPr>
          <w:p w14:paraId="3C56B001" w14:textId="77777777" w:rsidR="00531CEB" w:rsidRPr="00531CEB" w:rsidRDefault="00531CEB" w:rsidP="00531CEB">
            <w:pP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64AAD813"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9303636"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99C58E9"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1E0BAB54"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425" w:type="dxa"/>
            <w:tcBorders>
              <w:top w:val="single" w:sz="4" w:space="0" w:color="auto"/>
              <w:left w:val="single" w:sz="4" w:space="0" w:color="auto"/>
              <w:bottom w:val="single" w:sz="4" w:space="0" w:color="auto"/>
              <w:right w:val="single" w:sz="18" w:space="0" w:color="000000"/>
            </w:tcBorders>
          </w:tcPr>
          <w:p w14:paraId="40B87056" w14:textId="77777777" w:rsidR="00531CEB" w:rsidRPr="00531CEB" w:rsidRDefault="00531CEB" w:rsidP="00531CEB">
            <w:pPr>
              <w:spacing w:after="40"/>
              <w:ind w:right="567"/>
              <w:rPr>
                <w:rFonts w:cs="Arial"/>
                <w:bCs/>
                <w:color w:val="FF0000"/>
                <w:sz w:val="28"/>
                <w:szCs w:val="28"/>
              </w:rPr>
            </w:pPr>
          </w:p>
        </w:tc>
      </w:tr>
      <w:tr w:rsidR="00531CEB" w:rsidRPr="00531CEB" w14:paraId="2977400B" w14:textId="77777777" w:rsidTr="00531CEB">
        <w:trPr>
          <w:trHeight w:val="246"/>
        </w:trPr>
        <w:tc>
          <w:tcPr>
            <w:tcW w:w="993" w:type="dxa"/>
            <w:vMerge/>
            <w:tcBorders>
              <w:top w:val="single" w:sz="8" w:space="0" w:color="000000"/>
              <w:left w:val="single" w:sz="18" w:space="0" w:color="000000"/>
              <w:bottom w:val="single" w:sz="18" w:space="0" w:color="000000"/>
              <w:right w:val="single" w:sz="8" w:space="0" w:color="000000"/>
            </w:tcBorders>
            <w:vAlign w:val="center"/>
          </w:tcPr>
          <w:p w14:paraId="4E990B97" w14:textId="77777777" w:rsidR="00531CEB" w:rsidRPr="00531CEB" w:rsidRDefault="00531CEB" w:rsidP="00531CEB">
            <w:pPr>
              <w:rPr>
                <w:rFonts w:cs="Arial"/>
                <w:bCs/>
                <w:sz w:val="28"/>
                <w:szCs w:val="28"/>
              </w:rPr>
            </w:pPr>
          </w:p>
        </w:tc>
        <w:tc>
          <w:tcPr>
            <w:tcW w:w="6379" w:type="dxa"/>
            <w:vMerge/>
            <w:tcBorders>
              <w:left w:val="single" w:sz="8" w:space="0" w:color="000000"/>
              <w:bottom w:val="single" w:sz="18" w:space="0" w:color="000000"/>
              <w:right w:val="single" w:sz="8" w:space="0" w:color="000000"/>
            </w:tcBorders>
            <w:vAlign w:val="center"/>
          </w:tcPr>
          <w:p w14:paraId="605E6C81" w14:textId="77777777" w:rsidR="00531CEB" w:rsidRPr="00531CEB" w:rsidRDefault="00531CEB" w:rsidP="00531CEB">
            <w:pPr>
              <w:rPr>
                <w:rFonts w:cs="Arial"/>
                <w:bCs/>
                <w:sz w:val="28"/>
                <w:szCs w:val="28"/>
              </w:rPr>
            </w:pPr>
          </w:p>
        </w:tc>
        <w:tc>
          <w:tcPr>
            <w:tcW w:w="1843" w:type="dxa"/>
            <w:vMerge/>
            <w:tcBorders>
              <w:left w:val="single" w:sz="8" w:space="0" w:color="000000"/>
              <w:bottom w:val="single" w:sz="18" w:space="0" w:color="000000"/>
              <w:right w:val="single" w:sz="8" w:space="0" w:color="000000"/>
            </w:tcBorders>
          </w:tcPr>
          <w:p w14:paraId="21758A19" w14:textId="77777777" w:rsidR="00531CEB" w:rsidRPr="00531CEB" w:rsidRDefault="00531CEB" w:rsidP="00531CEB">
            <w:pPr>
              <w:rPr>
                <w:rFonts w:cs="Arial"/>
                <w:bCs/>
                <w:sz w:val="28"/>
                <w:szCs w:val="28"/>
              </w:rPr>
            </w:pPr>
          </w:p>
        </w:tc>
        <w:tc>
          <w:tcPr>
            <w:tcW w:w="3685" w:type="dxa"/>
            <w:vMerge/>
            <w:tcBorders>
              <w:top w:val="single" w:sz="8" w:space="0" w:color="000000"/>
              <w:left w:val="single" w:sz="8" w:space="0" w:color="000000"/>
              <w:bottom w:val="single" w:sz="18" w:space="0" w:color="000000"/>
              <w:right w:val="single" w:sz="8" w:space="0" w:color="000000"/>
            </w:tcBorders>
            <w:vAlign w:val="center"/>
          </w:tcPr>
          <w:p w14:paraId="353FB6E0"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68578863"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01183614"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18DF5743"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425" w:type="dxa"/>
            <w:tcBorders>
              <w:top w:val="single" w:sz="4" w:space="0" w:color="auto"/>
              <w:left w:val="single" w:sz="4" w:space="0" w:color="auto"/>
              <w:bottom w:val="single" w:sz="18" w:space="0" w:color="000000"/>
              <w:right w:val="single" w:sz="18" w:space="0" w:color="000000"/>
            </w:tcBorders>
          </w:tcPr>
          <w:p w14:paraId="4B236F72" w14:textId="77777777" w:rsidR="00531CEB" w:rsidRPr="00531CEB" w:rsidRDefault="00531CEB" w:rsidP="00531CEB">
            <w:pPr>
              <w:spacing w:after="40"/>
              <w:rPr>
                <w:rFonts w:cs="Arial"/>
                <w:bCs/>
                <w:color w:val="FF0000"/>
                <w:sz w:val="28"/>
                <w:szCs w:val="28"/>
              </w:rPr>
            </w:pPr>
          </w:p>
        </w:tc>
      </w:tr>
    </w:tbl>
    <w:p w14:paraId="5EE0BD10" w14:textId="77777777" w:rsidR="00531CEB" w:rsidRPr="00531CEB" w:rsidRDefault="00531CEB" w:rsidP="00531CEB"/>
    <w:p w14:paraId="6EC1EB32" w14:textId="77777777" w:rsidR="00531CEB" w:rsidRPr="00531CEB" w:rsidRDefault="00531CEB" w:rsidP="00531CEB"/>
    <w:p w14:paraId="2068DBF2" w14:textId="77777777" w:rsidR="00531CEB" w:rsidRPr="00531CEB" w:rsidRDefault="00531CEB" w:rsidP="00531CEB"/>
    <w:p w14:paraId="71CA9346" w14:textId="77777777" w:rsidR="00531CEB" w:rsidRPr="00531CEB" w:rsidRDefault="00531CEB" w:rsidP="00531CEB"/>
    <w:p w14:paraId="0380E5C3" w14:textId="77777777" w:rsidR="00531CEB" w:rsidRPr="00531CEB" w:rsidRDefault="00531CEB" w:rsidP="00531CEB"/>
    <w:p w14:paraId="02FB0ABD" w14:textId="77777777" w:rsidR="00531CEB" w:rsidRPr="00531CEB" w:rsidRDefault="00531CEB" w:rsidP="00531CEB"/>
    <w:p w14:paraId="73D79E2B" w14:textId="77777777" w:rsidR="00531CEB" w:rsidRPr="00531CEB" w:rsidRDefault="00531CEB" w:rsidP="00531CEB"/>
    <w:p w14:paraId="31DBC997" w14:textId="77777777" w:rsidR="00531CEB" w:rsidRPr="00531CEB" w:rsidRDefault="00531CEB" w:rsidP="00531CEB"/>
    <w:p w14:paraId="57D17AE6" w14:textId="77777777" w:rsidR="00531CEB" w:rsidRPr="00531CEB" w:rsidRDefault="00531CEB" w:rsidP="00531CEB"/>
    <w:p w14:paraId="1A64A99E" w14:textId="77777777" w:rsidR="00531CEB" w:rsidRDefault="00531CEB">
      <w:pPr>
        <w:rPr>
          <w:rFonts w:ascii="Garamond" w:hAnsi="Garamond"/>
          <w:b/>
          <w:color w:val="92D050"/>
          <w:sz w:val="44"/>
          <w:szCs w:val="44"/>
        </w:rPr>
      </w:pPr>
      <w:r>
        <w:rPr>
          <w:rFonts w:ascii="Garamond" w:hAnsi="Garamond"/>
          <w:b/>
          <w:color w:val="92D050"/>
          <w:sz w:val="44"/>
          <w:szCs w:val="44"/>
        </w:rPr>
        <w:br w:type="page"/>
      </w:r>
    </w:p>
    <w:p w14:paraId="22CBC0A2" w14:textId="77777777" w:rsidR="00531CEB" w:rsidRPr="00531CEB" w:rsidRDefault="00531CEB" w:rsidP="00531CEB">
      <w:pPr>
        <w:rPr>
          <w:rFonts w:ascii="Garamond" w:hAnsi="Garamond"/>
          <w:b/>
          <w:color w:val="92D050"/>
          <w:sz w:val="44"/>
          <w:szCs w:val="44"/>
        </w:rPr>
      </w:pPr>
      <w:r w:rsidRPr="00531CEB">
        <w:rPr>
          <w:rFonts w:ascii="Garamond" w:hAnsi="Garamond"/>
          <w:b/>
          <w:color w:val="92D050"/>
          <w:sz w:val="44"/>
          <w:szCs w:val="44"/>
        </w:rPr>
        <w:t>Objective Two- Educating and guiding</w:t>
      </w:r>
    </w:p>
    <w:tbl>
      <w:tblPr>
        <w:tblW w:w="15877" w:type="dxa"/>
        <w:tblInd w:w="-970" w:type="dxa"/>
        <w:tblLayout w:type="fixed"/>
        <w:tblCellMar>
          <w:left w:w="0" w:type="dxa"/>
          <w:right w:w="0" w:type="dxa"/>
        </w:tblCellMar>
        <w:tblLook w:val="00A0" w:firstRow="1" w:lastRow="0" w:firstColumn="1" w:lastColumn="0" w:noHBand="0" w:noVBand="0"/>
      </w:tblPr>
      <w:tblGrid>
        <w:gridCol w:w="993"/>
        <w:gridCol w:w="6379"/>
        <w:gridCol w:w="1843"/>
        <w:gridCol w:w="3685"/>
        <w:gridCol w:w="993"/>
        <w:gridCol w:w="425"/>
        <w:gridCol w:w="1134"/>
        <w:gridCol w:w="425"/>
      </w:tblGrid>
      <w:tr w:rsidR="00531CEB" w:rsidRPr="00531CEB" w14:paraId="39C58A67" w14:textId="77777777" w:rsidTr="00531CEB">
        <w:trPr>
          <w:trHeight w:val="1071"/>
        </w:trPr>
        <w:tc>
          <w:tcPr>
            <w:tcW w:w="993" w:type="dxa"/>
            <w:tcBorders>
              <w:top w:val="single" w:sz="18" w:space="0" w:color="000000"/>
              <w:left w:val="single" w:sz="18" w:space="0" w:color="000000"/>
              <w:bottom w:val="single" w:sz="18" w:space="0" w:color="000000"/>
              <w:right w:val="single" w:sz="8" w:space="0" w:color="000000"/>
            </w:tcBorders>
          </w:tcPr>
          <w:p w14:paraId="7DA9BD19" w14:textId="77777777" w:rsidR="00531CEB" w:rsidRPr="00531CEB" w:rsidRDefault="00531CEB" w:rsidP="00531CEB">
            <w:pPr>
              <w:rPr>
                <w:rFonts w:cs="Arial"/>
                <w:b/>
                <w:bCs/>
                <w:sz w:val="28"/>
                <w:szCs w:val="28"/>
              </w:rPr>
            </w:pPr>
            <w:r w:rsidRPr="00531CEB">
              <w:rPr>
                <w:rFonts w:cs="Arial"/>
                <w:b/>
                <w:bCs/>
                <w:sz w:val="28"/>
                <w:szCs w:val="28"/>
              </w:rPr>
              <w:t xml:space="preserve">Ref </w:t>
            </w:r>
          </w:p>
        </w:tc>
        <w:tc>
          <w:tcPr>
            <w:tcW w:w="6379" w:type="dxa"/>
            <w:tcBorders>
              <w:top w:val="single" w:sz="18" w:space="0" w:color="000000"/>
              <w:left w:val="single" w:sz="8" w:space="0" w:color="000000"/>
              <w:bottom w:val="single" w:sz="18" w:space="0" w:color="000000"/>
              <w:right w:val="single" w:sz="8" w:space="0" w:color="000000"/>
            </w:tcBorders>
          </w:tcPr>
          <w:p w14:paraId="73C85566" w14:textId="77777777" w:rsidR="00531CEB" w:rsidRPr="00531CEB" w:rsidRDefault="00531CEB" w:rsidP="00531CEB">
            <w:pPr>
              <w:rPr>
                <w:rFonts w:cs="Arial"/>
                <w:b/>
                <w:bCs/>
                <w:sz w:val="28"/>
                <w:szCs w:val="28"/>
              </w:rPr>
            </w:pPr>
            <w:r w:rsidRPr="00531CEB">
              <w:rPr>
                <w:rFonts w:cs="Arial"/>
                <w:b/>
                <w:sz w:val="28"/>
                <w:szCs w:val="28"/>
              </w:rPr>
              <w:t>Action</w:t>
            </w:r>
          </w:p>
        </w:tc>
        <w:tc>
          <w:tcPr>
            <w:tcW w:w="1843" w:type="dxa"/>
            <w:tcBorders>
              <w:top w:val="single" w:sz="18" w:space="0" w:color="000000"/>
              <w:left w:val="single" w:sz="8" w:space="0" w:color="000000"/>
              <w:bottom w:val="single" w:sz="18" w:space="0" w:color="000000"/>
              <w:right w:val="single" w:sz="8" w:space="0" w:color="000000"/>
            </w:tcBorders>
          </w:tcPr>
          <w:p w14:paraId="67812ADB" w14:textId="77777777" w:rsidR="00531CEB" w:rsidRPr="00531CEB" w:rsidRDefault="00531CEB" w:rsidP="00531CEB">
            <w:pPr>
              <w:rPr>
                <w:rFonts w:cs="Arial"/>
                <w:b/>
                <w:sz w:val="28"/>
                <w:szCs w:val="28"/>
              </w:rPr>
            </w:pPr>
            <w:r w:rsidRPr="00531CEB">
              <w:rPr>
                <w:rFonts w:cs="Arial"/>
                <w:b/>
                <w:sz w:val="28"/>
                <w:szCs w:val="28"/>
              </w:rPr>
              <w:t>Timescale</w:t>
            </w:r>
          </w:p>
        </w:tc>
        <w:tc>
          <w:tcPr>
            <w:tcW w:w="3685" w:type="dxa"/>
            <w:tcBorders>
              <w:top w:val="single" w:sz="1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6155F6B0" w14:textId="77777777" w:rsidR="00531CEB" w:rsidRPr="00531CEB" w:rsidRDefault="00531CEB" w:rsidP="00531CEB">
            <w:pPr>
              <w:rPr>
                <w:rFonts w:cs="Arial"/>
                <w:b/>
                <w:bCs/>
                <w:sz w:val="28"/>
                <w:szCs w:val="28"/>
              </w:rPr>
            </w:pPr>
            <w:r w:rsidRPr="00531CEB">
              <w:rPr>
                <w:rFonts w:cs="Arial"/>
                <w:b/>
                <w:sz w:val="28"/>
                <w:szCs w:val="28"/>
              </w:rPr>
              <w:t>Responsibility</w:t>
            </w:r>
          </w:p>
        </w:tc>
        <w:tc>
          <w:tcPr>
            <w:tcW w:w="2977" w:type="dxa"/>
            <w:gridSpan w:val="4"/>
            <w:tcBorders>
              <w:top w:val="single" w:sz="18" w:space="0" w:color="000000"/>
              <w:left w:val="single" w:sz="8" w:space="0" w:color="000000"/>
              <w:bottom w:val="single" w:sz="18" w:space="0" w:color="000000"/>
              <w:right w:val="single" w:sz="18" w:space="0" w:color="000000"/>
            </w:tcBorders>
            <w:tcMar>
              <w:top w:w="20" w:type="dxa"/>
              <w:left w:w="70" w:type="dxa"/>
              <w:bottom w:w="0" w:type="dxa"/>
              <w:right w:w="70" w:type="dxa"/>
            </w:tcMar>
          </w:tcPr>
          <w:p w14:paraId="39E5A3B1" w14:textId="77777777" w:rsidR="00531CEB" w:rsidRPr="00531CEB" w:rsidRDefault="00531CEB" w:rsidP="00531CEB">
            <w:pPr>
              <w:rPr>
                <w:rFonts w:cs="Arial"/>
                <w:b/>
                <w:kern w:val="24"/>
                <w:sz w:val="28"/>
                <w:szCs w:val="28"/>
              </w:rPr>
            </w:pPr>
            <w:r w:rsidRPr="00531CEB">
              <w:rPr>
                <w:rFonts w:cs="Arial"/>
                <w:b/>
                <w:kern w:val="24"/>
                <w:sz w:val="28"/>
                <w:szCs w:val="28"/>
              </w:rPr>
              <w:t>Impact on Protected Characteristics</w:t>
            </w:r>
          </w:p>
        </w:tc>
      </w:tr>
      <w:tr w:rsidR="00531CEB" w:rsidRPr="00531CEB" w14:paraId="44296BFA" w14:textId="77777777" w:rsidTr="00531CEB">
        <w:trPr>
          <w:trHeight w:val="233"/>
        </w:trPr>
        <w:tc>
          <w:tcPr>
            <w:tcW w:w="993" w:type="dxa"/>
            <w:vMerge w:val="restart"/>
            <w:tcBorders>
              <w:top w:val="single" w:sz="18" w:space="0" w:color="000000"/>
              <w:left w:val="single" w:sz="18" w:space="0" w:color="000000"/>
              <w:bottom w:val="single" w:sz="8" w:space="0" w:color="000000"/>
              <w:right w:val="single" w:sz="8" w:space="0" w:color="000000"/>
            </w:tcBorders>
            <w:vAlign w:val="center"/>
          </w:tcPr>
          <w:p w14:paraId="6A5B67BC" w14:textId="77777777" w:rsidR="00531CEB" w:rsidRPr="00531CEB" w:rsidRDefault="00531CEB" w:rsidP="00531CEB">
            <w:pPr>
              <w:jc w:val="center"/>
              <w:rPr>
                <w:rFonts w:cs="Arial"/>
                <w:b/>
                <w:bCs/>
                <w:sz w:val="28"/>
                <w:szCs w:val="28"/>
              </w:rPr>
            </w:pPr>
            <w:r w:rsidRPr="00531CEB">
              <w:rPr>
                <w:rFonts w:cs="Arial"/>
                <w:b/>
                <w:bCs/>
                <w:sz w:val="28"/>
                <w:szCs w:val="28"/>
              </w:rPr>
              <w:t>8</w:t>
            </w:r>
          </w:p>
        </w:tc>
        <w:tc>
          <w:tcPr>
            <w:tcW w:w="6379" w:type="dxa"/>
            <w:vMerge w:val="restart"/>
            <w:tcBorders>
              <w:top w:val="single" w:sz="18" w:space="0" w:color="000000"/>
              <w:left w:val="single" w:sz="8" w:space="0" w:color="000000"/>
              <w:right w:val="single" w:sz="8" w:space="0" w:color="000000"/>
            </w:tcBorders>
            <w:vAlign w:val="center"/>
          </w:tcPr>
          <w:p w14:paraId="4FA77ABA" w14:textId="77777777" w:rsidR="00531CEB" w:rsidRPr="00531CEB" w:rsidRDefault="00531CEB" w:rsidP="00531CEB">
            <w:pPr>
              <w:rPr>
                <w:rFonts w:cs="Arial"/>
                <w:bCs/>
                <w:sz w:val="28"/>
                <w:szCs w:val="28"/>
              </w:rPr>
            </w:pPr>
            <w:r w:rsidRPr="00531CEB">
              <w:rPr>
                <w:rFonts w:cs="Arial"/>
                <w:bCs/>
                <w:sz w:val="28"/>
                <w:szCs w:val="28"/>
              </w:rPr>
              <w:t>Ensure that the Policy Officer Equality and Welsh Language works closely with the Elected Member Equality Champion to maintain the high profile of Equality/Diversity/Inclusion agenda within the Council</w:t>
            </w:r>
          </w:p>
          <w:p w14:paraId="671C0CD5" w14:textId="77777777" w:rsidR="00531CEB" w:rsidRPr="004E754E" w:rsidRDefault="004E754E" w:rsidP="00531CEB">
            <w:pPr>
              <w:rPr>
                <w:rFonts w:cs="Arial"/>
                <w:b/>
                <w:bCs/>
                <w:sz w:val="28"/>
                <w:szCs w:val="28"/>
              </w:rPr>
            </w:pPr>
            <w:r w:rsidRPr="004E754E">
              <w:rPr>
                <w:rFonts w:cs="Arial"/>
                <w:b/>
                <w:bCs/>
                <w:sz w:val="28"/>
                <w:szCs w:val="28"/>
              </w:rPr>
              <w:t xml:space="preserve">The Policy Officer Equality and Welsh Language and the Elected Member met regularly to keep up to date with any new developments/ progress. </w:t>
            </w:r>
          </w:p>
          <w:p w14:paraId="3A252A5C" w14:textId="77777777" w:rsidR="00531CEB" w:rsidRPr="004E754E" w:rsidRDefault="00531CEB" w:rsidP="00531CEB">
            <w:pPr>
              <w:rPr>
                <w:rFonts w:cs="Arial"/>
                <w:bCs/>
                <w:sz w:val="28"/>
                <w:szCs w:val="28"/>
              </w:rPr>
            </w:pPr>
          </w:p>
        </w:tc>
        <w:tc>
          <w:tcPr>
            <w:tcW w:w="1843" w:type="dxa"/>
            <w:vMerge w:val="restart"/>
            <w:tcBorders>
              <w:top w:val="single" w:sz="18" w:space="0" w:color="000000"/>
              <w:left w:val="single" w:sz="8" w:space="0" w:color="000000"/>
              <w:right w:val="single" w:sz="8" w:space="0" w:color="000000"/>
            </w:tcBorders>
            <w:vAlign w:val="center"/>
          </w:tcPr>
          <w:p w14:paraId="3ED6E33D" w14:textId="77777777" w:rsidR="00531CEB" w:rsidRPr="00531CEB" w:rsidRDefault="00531CEB" w:rsidP="00531CEB">
            <w:pPr>
              <w:jc w:val="center"/>
              <w:rPr>
                <w:rFonts w:cs="Arial"/>
                <w:bCs/>
                <w:color w:val="FF0000"/>
                <w:sz w:val="28"/>
                <w:szCs w:val="28"/>
              </w:rPr>
            </w:pPr>
            <w:r w:rsidRPr="00531CEB">
              <w:rPr>
                <w:rFonts w:cs="Arial"/>
                <w:bCs/>
                <w:sz w:val="28"/>
                <w:szCs w:val="28"/>
              </w:rPr>
              <w:t>2016 -20</w:t>
            </w:r>
          </w:p>
        </w:tc>
        <w:tc>
          <w:tcPr>
            <w:tcW w:w="3685"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54D87081" w14:textId="77777777" w:rsidR="00531CEB" w:rsidRPr="00531CEB" w:rsidRDefault="00531CEB" w:rsidP="00531CEB">
            <w:pPr>
              <w:rPr>
                <w:rFonts w:cs="Arial"/>
                <w:bCs/>
                <w:sz w:val="28"/>
                <w:szCs w:val="28"/>
              </w:rPr>
            </w:pPr>
            <w:r w:rsidRPr="00531CEB">
              <w:rPr>
                <w:rFonts w:cs="Arial"/>
                <w:bCs/>
                <w:sz w:val="28"/>
                <w:szCs w:val="28"/>
              </w:rPr>
              <w:t>Policy Officer Equality + Welsh Language</w:t>
            </w:r>
          </w:p>
          <w:p w14:paraId="0E60DA6F" w14:textId="77777777" w:rsidR="00531CEB" w:rsidRPr="00531CEB" w:rsidRDefault="00531CEB" w:rsidP="00531CEB">
            <w:pPr>
              <w:rPr>
                <w:rFonts w:cs="Arial"/>
                <w:bCs/>
                <w:sz w:val="28"/>
                <w:szCs w:val="28"/>
              </w:rPr>
            </w:pPr>
            <w:r w:rsidRPr="00531CEB">
              <w:rPr>
                <w:rFonts w:cs="Arial"/>
                <w:bCs/>
                <w:sz w:val="28"/>
                <w:szCs w:val="28"/>
              </w:rPr>
              <w:t>Deputy Leader (Equality Champion)</w:t>
            </w:r>
          </w:p>
        </w:tc>
        <w:tc>
          <w:tcPr>
            <w:tcW w:w="993"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4A8986F"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2ECB86F"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0E6C5990"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425" w:type="dxa"/>
            <w:tcBorders>
              <w:top w:val="single" w:sz="18" w:space="0" w:color="000000"/>
              <w:left w:val="single" w:sz="4" w:space="0" w:color="auto"/>
              <w:bottom w:val="single" w:sz="4" w:space="0" w:color="auto"/>
              <w:right w:val="single" w:sz="18" w:space="0" w:color="000000"/>
            </w:tcBorders>
          </w:tcPr>
          <w:p w14:paraId="6DB4979E"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628F3F00" w14:textId="77777777" w:rsidTr="00531CEB">
        <w:trPr>
          <w:trHeight w:val="244"/>
        </w:trPr>
        <w:tc>
          <w:tcPr>
            <w:tcW w:w="993" w:type="dxa"/>
            <w:vMerge/>
            <w:tcBorders>
              <w:top w:val="single" w:sz="8" w:space="0" w:color="000000"/>
              <w:left w:val="single" w:sz="18" w:space="0" w:color="000000"/>
              <w:bottom w:val="single" w:sz="8" w:space="0" w:color="000000"/>
              <w:right w:val="single" w:sz="8" w:space="0" w:color="000000"/>
            </w:tcBorders>
            <w:vAlign w:val="center"/>
          </w:tcPr>
          <w:p w14:paraId="04203F19" w14:textId="77777777" w:rsidR="00531CEB" w:rsidRPr="00531CEB" w:rsidRDefault="00531CEB" w:rsidP="00531CEB">
            <w:pPr>
              <w:jc w:val="center"/>
              <w:rPr>
                <w:rFonts w:cs="Arial"/>
                <w:bCs/>
              </w:rPr>
            </w:pPr>
          </w:p>
        </w:tc>
        <w:tc>
          <w:tcPr>
            <w:tcW w:w="6379" w:type="dxa"/>
            <w:vMerge/>
            <w:tcBorders>
              <w:left w:val="single" w:sz="8" w:space="0" w:color="000000"/>
              <w:right w:val="single" w:sz="8" w:space="0" w:color="000000"/>
            </w:tcBorders>
            <w:vAlign w:val="center"/>
          </w:tcPr>
          <w:p w14:paraId="64215D6C" w14:textId="77777777" w:rsidR="00531CEB" w:rsidRPr="00531CEB" w:rsidRDefault="00531CEB" w:rsidP="00531CEB">
            <w:pPr>
              <w:rPr>
                <w:rFonts w:cs="Arial"/>
                <w:bCs/>
              </w:rPr>
            </w:pPr>
          </w:p>
        </w:tc>
        <w:tc>
          <w:tcPr>
            <w:tcW w:w="1843" w:type="dxa"/>
            <w:vMerge/>
            <w:tcBorders>
              <w:left w:val="single" w:sz="8" w:space="0" w:color="000000"/>
              <w:right w:val="single" w:sz="8" w:space="0" w:color="000000"/>
            </w:tcBorders>
          </w:tcPr>
          <w:p w14:paraId="6F09F30A" w14:textId="77777777" w:rsidR="00531CEB" w:rsidRPr="00531CEB" w:rsidRDefault="00531CEB" w:rsidP="00531CEB">
            <w:pPr>
              <w:jc w:val="center"/>
              <w:rPr>
                <w:rFonts w:cs="Arial"/>
                <w:bCs/>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6BBDBBAB" w14:textId="77777777" w:rsidR="00531CEB" w:rsidRPr="00531CEB" w:rsidRDefault="00531CEB" w:rsidP="00531CEB">
            <w:pPr>
              <w:rPr>
                <w:rFonts w:cs="Arial"/>
                <w:bCs/>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8D584D5"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255C701"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FC05339"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425" w:type="dxa"/>
            <w:tcBorders>
              <w:top w:val="single" w:sz="4" w:space="0" w:color="auto"/>
              <w:left w:val="single" w:sz="4" w:space="0" w:color="auto"/>
              <w:bottom w:val="single" w:sz="4" w:space="0" w:color="auto"/>
              <w:right w:val="single" w:sz="18" w:space="0" w:color="000000"/>
            </w:tcBorders>
          </w:tcPr>
          <w:p w14:paraId="60456DB9"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528C91A9" w14:textId="77777777" w:rsidTr="00531CEB">
        <w:trPr>
          <w:trHeight w:val="253"/>
        </w:trPr>
        <w:tc>
          <w:tcPr>
            <w:tcW w:w="993" w:type="dxa"/>
            <w:vMerge/>
            <w:tcBorders>
              <w:top w:val="single" w:sz="8" w:space="0" w:color="000000"/>
              <w:left w:val="single" w:sz="18" w:space="0" w:color="000000"/>
              <w:bottom w:val="single" w:sz="8" w:space="0" w:color="000000"/>
              <w:right w:val="single" w:sz="8" w:space="0" w:color="000000"/>
            </w:tcBorders>
            <w:vAlign w:val="center"/>
          </w:tcPr>
          <w:p w14:paraId="2C70D950" w14:textId="77777777" w:rsidR="00531CEB" w:rsidRPr="00531CEB" w:rsidRDefault="00531CEB" w:rsidP="00531CEB">
            <w:pPr>
              <w:jc w:val="center"/>
              <w:rPr>
                <w:rFonts w:cs="Arial"/>
                <w:bCs/>
              </w:rPr>
            </w:pPr>
          </w:p>
        </w:tc>
        <w:tc>
          <w:tcPr>
            <w:tcW w:w="6379" w:type="dxa"/>
            <w:vMerge/>
            <w:tcBorders>
              <w:left w:val="single" w:sz="8" w:space="0" w:color="000000"/>
              <w:right w:val="single" w:sz="8" w:space="0" w:color="000000"/>
            </w:tcBorders>
            <w:vAlign w:val="center"/>
          </w:tcPr>
          <w:p w14:paraId="004DA4A3" w14:textId="77777777" w:rsidR="00531CEB" w:rsidRPr="00531CEB" w:rsidRDefault="00531CEB" w:rsidP="00531CEB">
            <w:pPr>
              <w:rPr>
                <w:rFonts w:cs="Arial"/>
                <w:bCs/>
              </w:rPr>
            </w:pPr>
          </w:p>
        </w:tc>
        <w:tc>
          <w:tcPr>
            <w:tcW w:w="1843" w:type="dxa"/>
            <w:vMerge/>
            <w:tcBorders>
              <w:left w:val="single" w:sz="8" w:space="0" w:color="000000"/>
              <w:right w:val="single" w:sz="8" w:space="0" w:color="000000"/>
            </w:tcBorders>
          </w:tcPr>
          <w:p w14:paraId="3DB1BB23" w14:textId="77777777" w:rsidR="00531CEB" w:rsidRPr="00531CEB" w:rsidRDefault="00531CEB" w:rsidP="00531CEB">
            <w:pPr>
              <w:jc w:val="center"/>
              <w:rPr>
                <w:rFonts w:cs="Arial"/>
                <w:bCs/>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6664F0DA" w14:textId="77777777" w:rsidR="00531CEB" w:rsidRPr="00531CEB" w:rsidRDefault="00531CEB" w:rsidP="00531CEB">
            <w:pPr>
              <w:rPr>
                <w:rFonts w:cs="Arial"/>
                <w:bCs/>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978B9D4"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77DE3AA"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7393CEF1"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425" w:type="dxa"/>
            <w:tcBorders>
              <w:top w:val="single" w:sz="4" w:space="0" w:color="auto"/>
              <w:left w:val="single" w:sz="4" w:space="0" w:color="auto"/>
              <w:bottom w:val="single" w:sz="4" w:space="0" w:color="auto"/>
              <w:right w:val="single" w:sz="18" w:space="0" w:color="000000"/>
            </w:tcBorders>
          </w:tcPr>
          <w:p w14:paraId="0876D9C2"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48E09305" w14:textId="77777777" w:rsidTr="00531CEB">
        <w:trPr>
          <w:trHeight w:val="249"/>
        </w:trPr>
        <w:tc>
          <w:tcPr>
            <w:tcW w:w="993" w:type="dxa"/>
            <w:vMerge/>
            <w:tcBorders>
              <w:top w:val="single" w:sz="8" w:space="0" w:color="000000"/>
              <w:left w:val="single" w:sz="18" w:space="0" w:color="000000"/>
              <w:bottom w:val="single" w:sz="8" w:space="0" w:color="000000"/>
              <w:right w:val="single" w:sz="8" w:space="0" w:color="000000"/>
            </w:tcBorders>
            <w:vAlign w:val="center"/>
          </w:tcPr>
          <w:p w14:paraId="75BCE459" w14:textId="77777777" w:rsidR="00531CEB" w:rsidRPr="00531CEB" w:rsidRDefault="00531CEB" w:rsidP="00531CEB">
            <w:pPr>
              <w:jc w:val="center"/>
              <w:rPr>
                <w:rFonts w:cs="Arial"/>
                <w:bCs/>
              </w:rPr>
            </w:pPr>
          </w:p>
        </w:tc>
        <w:tc>
          <w:tcPr>
            <w:tcW w:w="6379" w:type="dxa"/>
            <w:vMerge/>
            <w:tcBorders>
              <w:left w:val="single" w:sz="8" w:space="0" w:color="000000"/>
              <w:right w:val="single" w:sz="8" w:space="0" w:color="000000"/>
            </w:tcBorders>
            <w:vAlign w:val="center"/>
          </w:tcPr>
          <w:p w14:paraId="6A911002" w14:textId="77777777" w:rsidR="00531CEB" w:rsidRPr="00531CEB" w:rsidRDefault="00531CEB" w:rsidP="00531CEB">
            <w:pPr>
              <w:rPr>
                <w:rFonts w:cs="Arial"/>
                <w:bCs/>
              </w:rPr>
            </w:pPr>
          </w:p>
        </w:tc>
        <w:tc>
          <w:tcPr>
            <w:tcW w:w="1843" w:type="dxa"/>
            <w:vMerge/>
            <w:tcBorders>
              <w:left w:val="single" w:sz="8" w:space="0" w:color="000000"/>
              <w:right w:val="single" w:sz="8" w:space="0" w:color="000000"/>
            </w:tcBorders>
          </w:tcPr>
          <w:p w14:paraId="5A20094C" w14:textId="77777777" w:rsidR="00531CEB" w:rsidRPr="00531CEB" w:rsidRDefault="00531CEB" w:rsidP="00531CEB">
            <w:pPr>
              <w:jc w:val="center"/>
              <w:rPr>
                <w:rFonts w:cs="Arial"/>
                <w:bCs/>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1A118A05" w14:textId="77777777" w:rsidR="00531CEB" w:rsidRPr="00531CEB" w:rsidRDefault="00531CEB" w:rsidP="00531CEB">
            <w:pPr>
              <w:rPr>
                <w:rFonts w:cs="Arial"/>
                <w:bCs/>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DE89A64"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F77A720"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3C534454"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425" w:type="dxa"/>
            <w:tcBorders>
              <w:top w:val="single" w:sz="4" w:space="0" w:color="auto"/>
              <w:left w:val="single" w:sz="4" w:space="0" w:color="auto"/>
              <w:bottom w:val="single" w:sz="4" w:space="0" w:color="auto"/>
              <w:right w:val="single" w:sz="18" w:space="0" w:color="000000"/>
            </w:tcBorders>
          </w:tcPr>
          <w:p w14:paraId="61710BDA"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36AF039F" w14:textId="77777777" w:rsidTr="00FC25C9">
        <w:trPr>
          <w:trHeight w:val="1894"/>
        </w:trPr>
        <w:tc>
          <w:tcPr>
            <w:tcW w:w="993" w:type="dxa"/>
            <w:vMerge/>
            <w:tcBorders>
              <w:top w:val="single" w:sz="8" w:space="0" w:color="000000"/>
              <w:left w:val="single" w:sz="18" w:space="0" w:color="000000"/>
              <w:bottom w:val="single" w:sz="18" w:space="0" w:color="000000"/>
              <w:right w:val="single" w:sz="8" w:space="0" w:color="000000"/>
            </w:tcBorders>
            <w:vAlign w:val="center"/>
          </w:tcPr>
          <w:p w14:paraId="6A750513" w14:textId="77777777" w:rsidR="00531CEB" w:rsidRPr="00531CEB" w:rsidRDefault="00531CEB" w:rsidP="00531CEB">
            <w:pPr>
              <w:jc w:val="center"/>
              <w:rPr>
                <w:rFonts w:cs="Arial"/>
                <w:bCs/>
              </w:rPr>
            </w:pPr>
          </w:p>
        </w:tc>
        <w:tc>
          <w:tcPr>
            <w:tcW w:w="6379" w:type="dxa"/>
            <w:vMerge/>
            <w:tcBorders>
              <w:left w:val="single" w:sz="8" w:space="0" w:color="000000"/>
              <w:bottom w:val="single" w:sz="18" w:space="0" w:color="000000"/>
              <w:right w:val="single" w:sz="8" w:space="0" w:color="000000"/>
            </w:tcBorders>
            <w:vAlign w:val="center"/>
          </w:tcPr>
          <w:p w14:paraId="26509713" w14:textId="77777777" w:rsidR="00531CEB" w:rsidRPr="00531CEB" w:rsidRDefault="00531CEB" w:rsidP="00531CEB">
            <w:pPr>
              <w:rPr>
                <w:rFonts w:cs="Arial"/>
                <w:bCs/>
              </w:rPr>
            </w:pPr>
          </w:p>
        </w:tc>
        <w:tc>
          <w:tcPr>
            <w:tcW w:w="1843" w:type="dxa"/>
            <w:vMerge/>
            <w:tcBorders>
              <w:left w:val="single" w:sz="8" w:space="0" w:color="000000"/>
              <w:bottom w:val="single" w:sz="18" w:space="0" w:color="000000"/>
              <w:right w:val="single" w:sz="8" w:space="0" w:color="000000"/>
            </w:tcBorders>
          </w:tcPr>
          <w:p w14:paraId="7CC08053" w14:textId="77777777" w:rsidR="00531CEB" w:rsidRPr="00531CEB" w:rsidRDefault="00531CEB" w:rsidP="00531CEB">
            <w:pPr>
              <w:jc w:val="center"/>
              <w:rPr>
                <w:rFonts w:cs="Arial"/>
                <w:bCs/>
              </w:rPr>
            </w:pPr>
          </w:p>
        </w:tc>
        <w:tc>
          <w:tcPr>
            <w:tcW w:w="3685" w:type="dxa"/>
            <w:vMerge/>
            <w:tcBorders>
              <w:top w:val="single" w:sz="8" w:space="0" w:color="000000"/>
              <w:left w:val="single" w:sz="8" w:space="0" w:color="000000"/>
              <w:bottom w:val="single" w:sz="18" w:space="0" w:color="000000"/>
              <w:right w:val="single" w:sz="8" w:space="0" w:color="000000"/>
            </w:tcBorders>
            <w:vAlign w:val="center"/>
          </w:tcPr>
          <w:p w14:paraId="0007FAD9" w14:textId="77777777" w:rsidR="00531CEB" w:rsidRPr="00531CEB" w:rsidRDefault="00531CEB" w:rsidP="00531CEB">
            <w:pPr>
              <w:rPr>
                <w:rFonts w:cs="Arial"/>
                <w:bCs/>
              </w:rPr>
            </w:pPr>
          </w:p>
        </w:tc>
        <w:tc>
          <w:tcPr>
            <w:tcW w:w="993"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4D2F12B3"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21ED3BE4"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251F594B"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425" w:type="dxa"/>
            <w:tcBorders>
              <w:top w:val="single" w:sz="4" w:space="0" w:color="auto"/>
              <w:left w:val="single" w:sz="4" w:space="0" w:color="auto"/>
              <w:bottom w:val="single" w:sz="18" w:space="0" w:color="000000"/>
              <w:right w:val="single" w:sz="18" w:space="0" w:color="000000"/>
            </w:tcBorders>
          </w:tcPr>
          <w:p w14:paraId="3EB16651"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47EB9CB7" w14:textId="77777777" w:rsidTr="00531CEB">
        <w:trPr>
          <w:trHeight w:val="481"/>
        </w:trPr>
        <w:tc>
          <w:tcPr>
            <w:tcW w:w="993" w:type="dxa"/>
            <w:vMerge w:val="restart"/>
            <w:tcBorders>
              <w:top w:val="single" w:sz="18" w:space="0" w:color="000000"/>
              <w:left w:val="single" w:sz="18" w:space="0" w:color="000000"/>
              <w:bottom w:val="single" w:sz="8" w:space="0" w:color="000000"/>
              <w:right w:val="single" w:sz="8" w:space="0" w:color="000000"/>
            </w:tcBorders>
            <w:vAlign w:val="center"/>
          </w:tcPr>
          <w:p w14:paraId="732ACE90" w14:textId="77777777" w:rsidR="00531CEB" w:rsidRPr="00531CEB" w:rsidRDefault="00531CEB" w:rsidP="00531CEB">
            <w:pPr>
              <w:jc w:val="center"/>
              <w:rPr>
                <w:rFonts w:cs="Arial"/>
                <w:b/>
                <w:bCs/>
                <w:sz w:val="28"/>
                <w:szCs w:val="28"/>
              </w:rPr>
            </w:pPr>
            <w:r w:rsidRPr="00531CEB">
              <w:rPr>
                <w:sz w:val="28"/>
                <w:szCs w:val="28"/>
              </w:rPr>
              <w:br w:type="page"/>
              <w:t>9</w:t>
            </w:r>
          </w:p>
        </w:tc>
        <w:tc>
          <w:tcPr>
            <w:tcW w:w="6379" w:type="dxa"/>
            <w:vMerge w:val="restart"/>
            <w:tcBorders>
              <w:top w:val="single" w:sz="18" w:space="0" w:color="000000"/>
              <w:left w:val="single" w:sz="8" w:space="0" w:color="000000"/>
              <w:right w:val="single" w:sz="8" w:space="0" w:color="000000"/>
            </w:tcBorders>
            <w:vAlign w:val="center"/>
          </w:tcPr>
          <w:p w14:paraId="4C43686B" w14:textId="77777777" w:rsidR="00531CEB" w:rsidRDefault="00531CEB" w:rsidP="00531CEB">
            <w:pPr>
              <w:rPr>
                <w:rFonts w:cs="Arial"/>
                <w:bCs/>
                <w:sz w:val="28"/>
                <w:szCs w:val="28"/>
              </w:rPr>
            </w:pPr>
            <w:r w:rsidRPr="00531CEB">
              <w:rPr>
                <w:rFonts w:cs="Arial"/>
                <w:bCs/>
                <w:sz w:val="28"/>
                <w:szCs w:val="28"/>
              </w:rPr>
              <w:t>Hold staff and Elected Member awareness and briefing Sessions on relevant equality topics as and when required</w:t>
            </w:r>
          </w:p>
          <w:p w14:paraId="51099F52" w14:textId="77777777" w:rsidR="004E754E" w:rsidRPr="004E754E" w:rsidRDefault="004E754E" w:rsidP="004E754E">
            <w:pPr>
              <w:rPr>
                <w:rFonts w:cs="Arial"/>
                <w:b/>
                <w:bCs/>
                <w:sz w:val="28"/>
                <w:szCs w:val="28"/>
              </w:rPr>
            </w:pPr>
            <w:r w:rsidRPr="004E754E">
              <w:rPr>
                <w:rFonts w:cs="Arial"/>
                <w:b/>
                <w:bCs/>
                <w:sz w:val="28"/>
                <w:szCs w:val="28"/>
              </w:rPr>
              <w:t xml:space="preserve">Local Government elections were arriving in May therefore advice and guidance given as and when required rather than structured </w:t>
            </w:r>
            <w:proofErr w:type="spellStart"/>
            <w:r w:rsidRPr="004E754E">
              <w:rPr>
                <w:rFonts w:cs="Arial"/>
                <w:b/>
                <w:bCs/>
                <w:sz w:val="28"/>
                <w:szCs w:val="28"/>
              </w:rPr>
              <w:t>sessons</w:t>
            </w:r>
            <w:proofErr w:type="spellEnd"/>
          </w:p>
        </w:tc>
        <w:tc>
          <w:tcPr>
            <w:tcW w:w="1843" w:type="dxa"/>
            <w:vMerge w:val="restart"/>
            <w:tcBorders>
              <w:top w:val="single" w:sz="18" w:space="0" w:color="000000"/>
              <w:left w:val="single" w:sz="8" w:space="0" w:color="000000"/>
              <w:right w:val="single" w:sz="8" w:space="0" w:color="000000"/>
            </w:tcBorders>
            <w:vAlign w:val="center"/>
          </w:tcPr>
          <w:p w14:paraId="7931ED72" w14:textId="77777777" w:rsidR="00531CEB" w:rsidRPr="00531CEB" w:rsidRDefault="00531CEB" w:rsidP="00531CEB">
            <w:pPr>
              <w:jc w:val="center"/>
              <w:rPr>
                <w:rFonts w:cs="Arial"/>
                <w:bCs/>
                <w:sz w:val="28"/>
                <w:szCs w:val="28"/>
              </w:rPr>
            </w:pPr>
            <w:r w:rsidRPr="00531CEB">
              <w:rPr>
                <w:rFonts w:cs="Arial"/>
                <w:bCs/>
                <w:sz w:val="28"/>
                <w:szCs w:val="28"/>
              </w:rPr>
              <w:t>As required</w:t>
            </w:r>
          </w:p>
          <w:p w14:paraId="0B6F1465" w14:textId="77777777" w:rsidR="00531CEB" w:rsidRPr="00531CEB" w:rsidRDefault="00531CEB" w:rsidP="00531CEB">
            <w:pPr>
              <w:jc w:val="center"/>
              <w:rPr>
                <w:rFonts w:cs="Arial"/>
                <w:bCs/>
                <w:sz w:val="28"/>
                <w:szCs w:val="28"/>
              </w:rPr>
            </w:pPr>
            <w:r w:rsidRPr="00531CEB">
              <w:rPr>
                <w:rFonts w:cs="Arial"/>
                <w:bCs/>
                <w:sz w:val="28"/>
                <w:szCs w:val="28"/>
              </w:rPr>
              <w:t>2016 -20</w:t>
            </w:r>
          </w:p>
        </w:tc>
        <w:tc>
          <w:tcPr>
            <w:tcW w:w="3685"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3F6E2269" w14:textId="77777777" w:rsidR="00531CEB" w:rsidRPr="00531CEB" w:rsidRDefault="00531CEB" w:rsidP="00531CEB">
            <w:pPr>
              <w:rPr>
                <w:rFonts w:cs="Arial"/>
                <w:bCs/>
                <w:sz w:val="28"/>
                <w:szCs w:val="28"/>
              </w:rPr>
            </w:pPr>
            <w:r w:rsidRPr="00531CEB">
              <w:rPr>
                <w:rFonts w:cs="Arial"/>
                <w:bCs/>
                <w:sz w:val="28"/>
                <w:szCs w:val="28"/>
              </w:rPr>
              <w:t>Policy Officer Equality + Welsh Language</w:t>
            </w:r>
          </w:p>
          <w:p w14:paraId="7F2AE710" w14:textId="77777777" w:rsidR="00531CEB" w:rsidRPr="00531CEB" w:rsidRDefault="00531CEB" w:rsidP="00531CEB">
            <w:pPr>
              <w:rPr>
                <w:rFonts w:cs="Arial"/>
                <w:bCs/>
                <w:sz w:val="28"/>
                <w:szCs w:val="28"/>
              </w:rPr>
            </w:pPr>
            <w:r w:rsidRPr="00531CEB">
              <w:rPr>
                <w:rFonts w:cs="Arial"/>
                <w:bCs/>
                <w:sz w:val="28"/>
                <w:szCs w:val="28"/>
              </w:rPr>
              <w:t>Corporate training</w:t>
            </w:r>
          </w:p>
          <w:p w14:paraId="2BEF579C" w14:textId="77777777" w:rsidR="00531CEB" w:rsidRPr="00531CEB" w:rsidRDefault="00531CEB" w:rsidP="00531CEB">
            <w:pPr>
              <w:rPr>
                <w:rFonts w:cs="Arial"/>
                <w:bCs/>
                <w:sz w:val="28"/>
                <w:szCs w:val="28"/>
              </w:rPr>
            </w:pPr>
            <w:r w:rsidRPr="00531CEB">
              <w:rPr>
                <w:rFonts w:cs="Arial"/>
                <w:bCs/>
                <w:sz w:val="28"/>
                <w:szCs w:val="28"/>
              </w:rPr>
              <w:t>Members Secretariat</w:t>
            </w:r>
          </w:p>
        </w:tc>
        <w:tc>
          <w:tcPr>
            <w:tcW w:w="993"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800CCD2"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1BE6343"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2FF2EC6A"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425" w:type="dxa"/>
            <w:tcBorders>
              <w:top w:val="single" w:sz="18" w:space="0" w:color="000000"/>
              <w:left w:val="single" w:sz="4" w:space="0" w:color="auto"/>
              <w:bottom w:val="single" w:sz="4" w:space="0" w:color="auto"/>
              <w:right w:val="single" w:sz="18" w:space="0" w:color="000000"/>
            </w:tcBorders>
          </w:tcPr>
          <w:p w14:paraId="156467B7"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1668D2DA" w14:textId="77777777" w:rsidTr="00531CEB">
        <w:trPr>
          <w:trHeight w:val="613"/>
        </w:trPr>
        <w:tc>
          <w:tcPr>
            <w:tcW w:w="993" w:type="dxa"/>
            <w:vMerge/>
            <w:tcBorders>
              <w:top w:val="single" w:sz="8" w:space="0" w:color="000000"/>
              <w:left w:val="single" w:sz="18" w:space="0" w:color="000000"/>
              <w:bottom w:val="single" w:sz="8" w:space="0" w:color="000000"/>
              <w:right w:val="single" w:sz="8" w:space="0" w:color="000000"/>
            </w:tcBorders>
            <w:vAlign w:val="center"/>
          </w:tcPr>
          <w:p w14:paraId="34E7EC07" w14:textId="77777777" w:rsidR="00531CEB" w:rsidRPr="00531CEB" w:rsidRDefault="00531CEB" w:rsidP="00531CEB">
            <w:pPr>
              <w:jc w:val="center"/>
              <w:rPr>
                <w:rFonts w:cs="Arial"/>
                <w:bCs/>
              </w:rPr>
            </w:pPr>
          </w:p>
        </w:tc>
        <w:tc>
          <w:tcPr>
            <w:tcW w:w="6379" w:type="dxa"/>
            <w:vMerge/>
            <w:tcBorders>
              <w:left w:val="single" w:sz="8" w:space="0" w:color="000000"/>
              <w:right w:val="single" w:sz="8" w:space="0" w:color="000000"/>
            </w:tcBorders>
            <w:vAlign w:val="center"/>
          </w:tcPr>
          <w:p w14:paraId="40569053"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vAlign w:val="center"/>
          </w:tcPr>
          <w:p w14:paraId="53EB9A71"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1090B62C"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AA976A6"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2398EC6"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25274548"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425" w:type="dxa"/>
            <w:tcBorders>
              <w:top w:val="single" w:sz="4" w:space="0" w:color="auto"/>
              <w:left w:val="single" w:sz="4" w:space="0" w:color="auto"/>
              <w:bottom w:val="single" w:sz="4" w:space="0" w:color="auto"/>
              <w:right w:val="single" w:sz="18" w:space="0" w:color="000000"/>
            </w:tcBorders>
          </w:tcPr>
          <w:p w14:paraId="6E999EAA"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3F1EF899" w14:textId="77777777" w:rsidTr="00531CEB">
        <w:trPr>
          <w:trHeight w:val="577"/>
        </w:trPr>
        <w:tc>
          <w:tcPr>
            <w:tcW w:w="993" w:type="dxa"/>
            <w:vMerge/>
            <w:tcBorders>
              <w:top w:val="single" w:sz="8" w:space="0" w:color="000000"/>
              <w:left w:val="single" w:sz="18" w:space="0" w:color="000000"/>
              <w:bottom w:val="single" w:sz="8" w:space="0" w:color="000000"/>
              <w:right w:val="single" w:sz="8" w:space="0" w:color="000000"/>
            </w:tcBorders>
            <w:vAlign w:val="center"/>
          </w:tcPr>
          <w:p w14:paraId="4E6DA8AC" w14:textId="77777777" w:rsidR="00531CEB" w:rsidRPr="00531CEB" w:rsidRDefault="00531CEB" w:rsidP="00531CEB">
            <w:pPr>
              <w:jc w:val="center"/>
              <w:rPr>
                <w:rFonts w:cs="Arial"/>
                <w:bCs/>
              </w:rPr>
            </w:pPr>
          </w:p>
        </w:tc>
        <w:tc>
          <w:tcPr>
            <w:tcW w:w="6379" w:type="dxa"/>
            <w:vMerge/>
            <w:tcBorders>
              <w:left w:val="single" w:sz="8" w:space="0" w:color="000000"/>
              <w:right w:val="single" w:sz="8" w:space="0" w:color="000000"/>
            </w:tcBorders>
            <w:vAlign w:val="center"/>
          </w:tcPr>
          <w:p w14:paraId="5FECA028"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vAlign w:val="center"/>
          </w:tcPr>
          <w:p w14:paraId="13C8F7EC"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1FDBE6F6"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238371E"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1A76C3D"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1EF0410B"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425" w:type="dxa"/>
            <w:tcBorders>
              <w:top w:val="single" w:sz="4" w:space="0" w:color="auto"/>
              <w:left w:val="single" w:sz="4" w:space="0" w:color="auto"/>
              <w:bottom w:val="single" w:sz="4" w:space="0" w:color="auto"/>
              <w:right w:val="single" w:sz="18" w:space="0" w:color="000000"/>
            </w:tcBorders>
          </w:tcPr>
          <w:p w14:paraId="01FC1785"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4A96EF82" w14:textId="77777777" w:rsidTr="00531CEB">
        <w:trPr>
          <w:trHeight w:val="830"/>
        </w:trPr>
        <w:tc>
          <w:tcPr>
            <w:tcW w:w="993" w:type="dxa"/>
            <w:vMerge/>
            <w:tcBorders>
              <w:top w:val="single" w:sz="8" w:space="0" w:color="000000"/>
              <w:left w:val="single" w:sz="18" w:space="0" w:color="000000"/>
              <w:bottom w:val="single" w:sz="8" w:space="0" w:color="000000"/>
              <w:right w:val="single" w:sz="8" w:space="0" w:color="000000"/>
            </w:tcBorders>
            <w:vAlign w:val="center"/>
          </w:tcPr>
          <w:p w14:paraId="2233D0AA" w14:textId="77777777" w:rsidR="00531CEB" w:rsidRPr="00531CEB" w:rsidRDefault="00531CEB" w:rsidP="00531CEB">
            <w:pPr>
              <w:jc w:val="center"/>
              <w:rPr>
                <w:rFonts w:cs="Arial"/>
                <w:bCs/>
              </w:rPr>
            </w:pPr>
          </w:p>
        </w:tc>
        <w:tc>
          <w:tcPr>
            <w:tcW w:w="6379" w:type="dxa"/>
            <w:vMerge/>
            <w:tcBorders>
              <w:left w:val="single" w:sz="8" w:space="0" w:color="000000"/>
              <w:right w:val="single" w:sz="8" w:space="0" w:color="000000"/>
            </w:tcBorders>
            <w:vAlign w:val="center"/>
          </w:tcPr>
          <w:p w14:paraId="38D8D463"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vAlign w:val="center"/>
          </w:tcPr>
          <w:p w14:paraId="7158B081"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72783D32"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9D09C95"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313A585"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43C1AB4B"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425" w:type="dxa"/>
            <w:tcBorders>
              <w:top w:val="single" w:sz="4" w:space="0" w:color="auto"/>
              <w:left w:val="single" w:sz="4" w:space="0" w:color="auto"/>
              <w:bottom w:val="single" w:sz="4" w:space="0" w:color="auto"/>
              <w:right w:val="single" w:sz="18" w:space="0" w:color="000000"/>
            </w:tcBorders>
          </w:tcPr>
          <w:p w14:paraId="77D53D20"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7DE4DE37" w14:textId="77777777" w:rsidTr="00531CEB">
        <w:trPr>
          <w:trHeight w:val="544"/>
        </w:trPr>
        <w:tc>
          <w:tcPr>
            <w:tcW w:w="993" w:type="dxa"/>
            <w:vMerge/>
            <w:tcBorders>
              <w:top w:val="single" w:sz="8" w:space="0" w:color="000000"/>
              <w:left w:val="single" w:sz="18" w:space="0" w:color="000000"/>
              <w:bottom w:val="single" w:sz="18" w:space="0" w:color="000000"/>
              <w:right w:val="single" w:sz="8" w:space="0" w:color="000000"/>
            </w:tcBorders>
            <w:vAlign w:val="center"/>
          </w:tcPr>
          <w:p w14:paraId="1B6F23DF" w14:textId="77777777" w:rsidR="00531CEB" w:rsidRPr="00531CEB" w:rsidRDefault="00531CEB" w:rsidP="00531CEB">
            <w:pPr>
              <w:jc w:val="center"/>
              <w:rPr>
                <w:rFonts w:cs="Arial"/>
                <w:bCs/>
              </w:rPr>
            </w:pPr>
          </w:p>
        </w:tc>
        <w:tc>
          <w:tcPr>
            <w:tcW w:w="6379" w:type="dxa"/>
            <w:vMerge/>
            <w:tcBorders>
              <w:left w:val="single" w:sz="8" w:space="0" w:color="000000"/>
              <w:bottom w:val="single" w:sz="18" w:space="0" w:color="000000"/>
              <w:right w:val="single" w:sz="8" w:space="0" w:color="000000"/>
            </w:tcBorders>
            <w:vAlign w:val="center"/>
          </w:tcPr>
          <w:p w14:paraId="11BFED18" w14:textId="77777777" w:rsidR="00531CEB" w:rsidRPr="00531CEB" w:rsidRDefault="00531CEB" w:rsidP="00531CEB">
            <w:pPr>
              <w:rPr>
                <w:rFonts w:cs="Arial"/>
                <w:bCs/>
                <w:sz w:val="28"/>
                <w:szCs w:val="28"/>
              </w:rPr>
            </w:pPr>
          </w:p>
        </w:tc>
        <w:tc>
          <w:tcPr>
            <w:tcW w:w="1843" w:type="dxa"/>
            <w:vMerge/>
            <w:tcBorders>
              <w:left w:val="single" w:sz="8" w:space="0" w:color="000000"/>
              <w:bottom w:val="single" w:sz="18" w:space="0" w:color="000000"/>
              <w:right w:val="single" w:sz="8" w:space="0" w:color="000000"/>
            </w:tcBorders>
            <w:vAlign w:val="center"/>
          </w:tcPr>
          <w:p w14:paraId="0AF76559"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18" w:space="0" w:color="000000"/>
              <w:right w:val="single" w:sz="8" w:space="0" w:color="000000"/>
            </w:tcBorders>
            <w:vAlign w:val="center"/>
          </w:tcPr>
          <w:p w14:paraId="4FF7C094"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6EA3BEE9"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1ADFE5FC"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1A86B969"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425" w:type="dxa"/>
            <w:tcBorders>
              <w:top w:val="single" w:sz="4" w:space="0" w:color="auto"/>
              <w:left w:val="single" w:sz="4" w:space="0" w:color="auto"/>
              <w:bottom w:val="single" w:sz="18" w:space="0" w:color="000000"/>
              <w:right w:val="single" w:sz="18" w:space="0" w:color="000000"/>
            </w:tcBorders>
          </w:tcPr>
          <w:p w14:paraId="3D83A1D9"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bl>
    <w:p w14:paraId="502DE2C2" w14:textId="77777777" w:rsidR="00531CEB" w:rsidRPr="00531CEB" w:rsidRDefault="00531CEB" w:rsidP="00531CEB"/>
    <w:p w14:paraId="0B611335" w14:textId="77777777" w:rsidR="00531CEB" w:rsidRPr="00531CEB" w:rsidRDefault="00531CEB" w:rsidP="00531CEB"/>
    <w:p w14:paraId="262A8CDB" w14:textId="77777777" w:rsidR="00531CEB" w:rsidRPr="00531CEB" w:rsidRDefault="00531CEB" w:rsidP="00531CEB"/>
    <w:tbl>
      <w:tblPr>
        <w:tblW w:w="15877" w:type="dxa"/>
        <w:tblInd w:w="-970" w:type="dxa"/>
        <w:tblLayout w:type="fixed"/>
        <w:tblCellMar>
          <w:left w:w="0" w:type="dxa"/>
          <w:right w:w="0" w:type="dxa"/>
        </w:tblCellMar>
        <w:tblLook w:val="00A0" w:firstRow="1" w:lastRow="0" w:firstColumn="1" w:lastColumn="0" w:noHBand="0" w:noVBand="0"/>
      </w:tblPr>
      <w:tblGrid>
        <w:gridCol w:w="1000"/>
        <w:gridCol w:w="6426"/>
        <w:gridCol w:w="1857"/>
        <w:gridCol w:w="3617"/>
        <w:gridCol w:w="993"/>
        <w:gridCol w:w="425"/>
        <w:gridCol w:w="1134"/>
        <w:gridCol w:w="425"/>
      </w:tblGrid>
      <w:tr w:rsidR="00531CEB" w:rsidRPr="00531CEB" w14:paraId="678FD871" w14:textId="77777777" w:rsidTr="00531CEB">
        <w:trPr>
          <w:trHeight w:val="113"/>
        </w:trPr>
        <w:tc>
          <w:tcPr>
            <w:tcW w:w="1000" w:type="dxa"/>
            <w:vMerge w:val="restart"/>
            <w:tcBorders>
              <w:top w:val="single" w:sz="18" w:space="0" w:color="000000"/>
              <w:left w:val="single" w:sz="18" w:space="0" w:color="000000"/>
              <w:bottom w:val="single" w:sz="8" w:space="0" w:color="000000"/>
              <w:right w:val="single" w:sz="8" w:space="0" w:color="000000"/>
            </w:tcBorders>
            <w:vAlign w:val="center"/>
          </w:tcPr>
          <w:p w14:paraId="496A74AA" w14:textId="77777777" w:rsidR="00531CEB" w:rsidRPr="00531CEB" w:rsidRDefault="00531CEB" w:rsidP="00531CEB">
            <w:pPr>
              <w:jc w:val="center"/>
              <w:rPr>
                <w:rFonts w:cs="Arial"/>
                <w:b/>
                <w:bCs/>
                <w:sz w:val="28"/>
                <w:szCs w:val="28"/>
              </w:rPr>
            </w:pPr>
            <w:r w:rsidRPr="00531CEB">
              <w:rPr>
                <w:rFonts w:cs="Arial"/>
                <w:b/>
                <w:bCs/>
                <w:sz w:val="28"/>
                <w:szCs w:val="28"/>
              </w:rPr>
              <w:t>10</w:t>
            </w:r>
          </w:p>
        </w:tc>
        <w:tc>
          <w:tcPr>
            <w:tcW w:w="6426" w:type="dxa"/>
            <w:vMerge w:val="restart"/>
            <w:tcBorders>
              <w:top w:val="single" w:sz="18" w:space="0" w:color="000000"/>
              <w:left w:val="single" w:sz="8" w:space="0" w:color="000000"/>
              <w:right w:val="single" w:sz="8" w:space="0" w:color="000000"/>
            </w:tcBorders>
            <w:vAlign w:val="center"/>
          </w:tcPr>
          <w:p w14:paraId="140A8610" w14:textId="77777777" w:rsidR="00531CEB" w:rsidRPr="00531CEB" w:rsidRDefault="00531CEB" w:rsidP="00531CEB">
            <w:pPr>
              <w:rPr>
                <w:rFonts w:cs="Arial"/>
                <w:bCs/>
                <w:sz w:val="28"/>
                <w:szCs w:val="28"/>
              </w:rPr>
            </w:pPr>
            <w:r w:rsidRPr="00531CEB">
              <w:rPr>
                <w:rFonts w:cs="Arial"/>
                <w:bCs/>
                <w:sz w:val="28"/>
                <w:szCs w:val="28"/>
              </w:rPr>
              <w:t xml:space="preserve">Provide advice and guidance to elected members and Council staff on equality issues as required      </w:t>
            </w:r>
          </w:p>
          <w:p w14:paraId="72C5C14B" w14:textId="77777777" w:rsidR="00531CEB" w:rsidRPr="0051525A" w:rsidRDefault="0051525A" w:rsidP="00531CEB">
            <w:pPr>
              <w:rPr>
                <w:rFonts w:cs="Arial"/>
                <w:b/>
                <w:bCs/>
                <w:sz w:val="28"/>
                <w:szCs w:val="28"/>
              </w:rPr>
            </w:pPr>
            <w:r w:rsidRPr="0051525A">
              <w:rPr>
                <w:rFonts w:cs="Arial"/>
                <w:b/>
                <w:bCs/>
                <w:sz w:val="28"/>
                <w:szCs w:val="28"/>
              </w:rPr>
              <w:t>As above</w:t>
            </w:r>
          </w:p>
        </w:tc>
        <w:tc>
          <w:tcPr>
            <w:tcW w:w="1857" w:type="dxa"/>
            <w:vMerge w:val="restart"/>
            <w:tcBorders>
              <w:top w:val="single" w:sz="18" w:space="0" w:color="000000"/>
              <w:left w:val="single" w:sz="8" w:space="0" w:color="000000"/>
              <w:right w:val="single" w:sz="8" w:space="0" w:color="000000"/>
            </w:tcBorders>
            <w:vAlign w:val="center"/>
          </w:tcPr>
          <w:p w14:paraId="27953DE7" w14:textId="77777777" w:rsidR="00531CEB" w:rsidRPr="00531CEB" w:rsidRDefault="00531CEB" w:rsidP="00531CEB">
            <w:pPr>
              <w:jc w:val="center"/>
              <w:rPr>
                <w:rFonts w:cs="Arial"/>
                <w:bCs/>
                <w:sz w:val="28"/>
                <w:szCs w:val="28"/>
              </w:rPr>
            </w:pPr>
            <w:r w:rsidRPr="00531CEB">
              <w:rPr>
                <w:rFonts w:cs="Arial"/>
                <w:bCs/>
                <w:sz w:val="28"/>
                <w:szCs w:val="28"/>
              </w:rPr>
              <w:t>2016 -20</w:t>
            </w:r>
          </w:p>
        </w:tc>
        <w:tc>
          <w:tcPr>
            <w:tcW w:w="3617"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237490E0" w14:textId="77777777" w:rsidR="00531CEB" w:rsidRPr="00531CEB" w:rsidRDefault="00531CEB" w:rsidP="00531CEB">
            <w:pPr>
              <w:rPr>
                <w:rFonts w:cs="Arial"/>
                <w:bCs/>
                <w:sz w:val="28"/>
                <w:szCs w:val="28"/>
              </w:rPr>
            </w:pPr>
            <w:r w:rsidRPr="00531CEB">
              <w:rPr>
                <w:rFonts w:cs="Arial"/>
                <w:bCs/>
                <w:sz w:val="28"/>
                <w:szCs w:val="28"/>
              </w:rPr>
              <w:t>Policy Officer Equality + Welsh Language</w:t>
            </w:r>
          </w:p>
        </w:tc>
        <w:tc>
          <w:tcPr>
            <w:tcW w:w="993"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9E69F91"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F844E60"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01BF8468"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425" w:type="dxa"/>
            <w:tcBorders>
              <w:top w:val="single" w:sz="18" w:space="0" w:color="000000"/>
              <w:left w:val="single" w:sz="4" w:space="0" w:color="auto"/>
              <w:bottom w:val="single" w:sz="4" w:space="0" w:color="auto"/>
              <w:right w:val="single" w:sz="18" w:space="0" w:color="000000"/>
            </w:tcBorders>
          </w:tcPr>
          <w:p w14:paraId="2B4740DB"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5A3F14E0" w14:textId="77777777" w:rsidTr="00531CEB">
        <w:trPr>
          <w:trHeight w:val="118"/>
        </w:trPr>
        <w:tc>
          <w:tcPr>
            <w:tcW w:w="1000" w:type="dxa"/>
            <w:vMerge/>
            <w:tcBorders>
              <w:top w:val="single" w:sz="8" w:space="0" w:color="000000"/>
              <w:left w:val="single" w:sz="18" w:space="0" w:color="000000"/>
              <w:bottom w:val="single" w:sz="8" w:space="0" w:color="000000"/>
              <w:right w:val="single" w:sz="8" w:space="0" w:color="000000"/>
            </w:tcBorders>
            <w:vAlign w:val="center"/>
          </w:tcPr>
          <w:p w14:paraId="146F5174" w14:textId="77777777" w:rsidR="00531CEB" w:rsidRPr="00531CEB" w:rsidRDefault="00531CEB" w:rsidP="00531CEB">
            <w:pPr>
              <w:jc w:val="center"/>
              <w:rPr>
                <w:rFonts w:cs="Arial"/>
                <w:bCs/>
                <w:sz w:val="28"/>
                <w:szCs w:val="28"/>
              </w:rPr>
            </w:pPr>
          </w:p>
        </w:tc>
        <w:tc>
          <w:tcPr>
            <w:tcW w:w="6426" w:type="dxa"/>
            <w:vMerge/>
            <w:tcBorders>
              <w:left w:val="single" w:sz="8" w:space="0" w:color="000000"/>
              <w:right w:val="single" w:sz="8" w:space="0" w:color="000000"/>
            </w:tcBorders>
            <w:vAlign w:val="center"/>
          </w:tcPr>
          <w:p w14:paraId="0D947FEC" w14:textId="77777777" w:rsidR="00531CEB" w:rsidRPr="00531CEB" w:rsidRDefault="00531CEB" w:rsidP="00531CEB">
            <w:pPr>
              <w:rPr>
                <w:rFonts w:cs="Arial"/>
                <w:bCs/>
                <w:sz w:val="28"/>
                <w:szCs w:val="28"/>
              </w:rPr>
            </w:pPr>
          </w:p>
        </w:tc>
        <w:tc>
          <w:tcPr>
            <w:tcW w:w="1857" w:type="dxa"/>
            <w:vMerge/>
            <w:tcBorders>
              <w:left w:val="single" w:sz="8" w:space="0" w:color="000000"/>
              <w:right w:val="single" w:sz="8" w:space="0" w:color="000000"/>
            </w:tcBorders>
          </w:tcPr>
          <w:p w14:paraId="14FC3DBB"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8" w:space="0" w:color="000000"/>
              <w:right w:val="single" w:sz="8" w:space="0" w:color="000000"/>
            </w:tcBorders>
            <w:vAlign w:val="center"/>
          </w:tcPr>
          <w:p w14:paraId="2BD8DCDE"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99DF163"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B423A67"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36C780A6"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425" w:type="dxa"/>
            <w:tcBorders>
              <w:top w:val="single" w:sz="4" w:space="0" w:color="auto"/>
              <w:left w:val="single" w:sz="4" w:space="0" w:color="auto"/>
              <w:bottom w:val="single" w:sz="4" w:space="0" w:color="auto"/>
              <w:right w:val="single" w:sz="18" w:space="0" w:color="000000"/>
            </w:tcBorders>
          </w:tcPr>
          <w:p w14:paraId="1E9F2444"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6317BC28" w14:textId="77777777" w:rsidTr="00531CEB">
        <w:trPr>
          <w:trHeight w:val="122"/>
        </w:trPr>
        <w:tc>
          <w:tcPr>
            <w:tcW w:w="1000" w:type="dxa"/>
            <w:vMerge/>
            <w:tcBorders>
              <w:top w:val="single" w:sz="8" w:space="0" w:color="000000"/>
              <w:left w:val="single" w:sz="18" w:space="0" w:color="000000"/>
              <w:bottom w:val="single" w:sz="8" w:space="0" w:color="000000"/>
              <w:right w:val="single" w:sz="8" w:space="0" w:color="000000"/>
            </w:tcBorders>
            <w:vAlign w:val="center"/>
          </w:tcPr>
          <w:p w14:paraId="4110BCDA" w14:textId="77777777" w:rsidR="00531CEB" w:rsidRPr="00531CEB" w:rsidRDefault="00531CEB" w:rsidP="00531CEB">
            <w:pPr>
              <w:jc w:val="center"/>
              <w:rPr>
                <w:rFonts w:cs="Arial"/>
                <w:bCs/>
                <w:sz w:val="28"/>
                <w:szCs w:val="28"/>
              </w:rPr>
            </w:pPr>
          </w:p>
        </w:tc>
        <w:tc>
          <w:tcPr>
            <w:tcW w:w="6426" w:type="dxa"/>
            <w:vMerge/>
            <w:tcBorders>
              <w:left w:val="single" w:sz="8" w:space="0" w:color="000000"/>
              <w:right w:val="single" w:sz="8" w:space="0" w:color="000000"/>
            </w:tcBorders>
            <w:vAlign w:val="center"/>
          </w:tcPr>
          <w:p w14:paraId="3A29CB1E" w14:textId="77777777" w:rsidR="00531CEB" w:rsidRPr="00531CEB" w:rsidRDefault="00531CEB" w:rsidP="00531CEB">
            <w:pPr>
              <w:rPr>
                <w:rFonts w:cs="Arial"/>
                <w:bCs/>
                <w:sz w:val="28"/>
                <w:szCs w:val="28"/>
              </w:rPr>
            </w:pPr>
          </w:p>
        </w:tc>
        <w:tc>
          <w:tcPr>
            <w:tcW w:w="1857" w:type="dxa"/>
            <w:vMerge/>
            <w:tcBorders>
              <w:left w:val="single" w:sz="8" w:space="0" w:color="000000"/>
              <w:right w:val="single" w:sz="8" w:space="0" w:color="000000"/>
            </w:tcBorders>
          </w:tcPr>
          <w:p w14:paraId="70620228"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8" w:space="0" w:color="000000"/>
              <w:right w:val="single" w:sz="8" w:space="0" w:color="000000"/>
            </w:tcBorders>
            <w:vAlign w:val="center"/>
          </w:tcPr>
          <w:p w14:paraId="7AF9A493"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62B98E8"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195DFB6"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4DB42461"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425" w:type="dxa"/>
            <w:tcBorders>
              <w:top w:val="single" w:sz="4" w:space="0" w:color="auto"/>
              <w:left w:val="single" w:sz="4" w:space="0" w:color="auto"/>
              <w:bottom w:val="single" w:sz="4" w:space="0" w:color="auto"/>
              <w:right w:val="single" w:sz="18" w:space="0" w:color="000000"/>
            </w:tcBorders>
          </w:tcPr>
          <w:p w14:paraId="12E48039"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27BB68AA" w14:textId="77777777" w:rsidTr="00531CEB">
        <w:trPr>
          <w:trHeight w:val="596"/>
        </w:trPr>
        <w:tc>
          <w:tcPr>
            <w:tcW w:w="1000" w:type="dxa"/>
            <w:vMerge/>
            <w:tcBorders>
              <w:top w:val="single" w:sz="8" w:space="0" w:color="000000"/>
              <w:left w:val="single" w:sz="18" w:space="0" w:color="000000"/>
              <w:bottom w:val="single" w:sz="8" w:space="0" w:color="000000"/>
              <w:right w:val="single" w:sz="8" w:space="0" w:color="000000"/>
            </w:tcBorders>
            <w:vAlign w:val="center"/>
          </w:tcPr>
          <w:p w14:paraId="209A463D" w14:textId="77777777" w:rsidR="00531CEB" w:rsidRPr="00531CEB" w:rsidRDefault="00531CEB" w:rsidP="00531CEB">
            <w:pPr>
              <w:jc w:val="center"/>
              <w:rPr>
                <w:rFonts w:cs="Arial"/>
                <w:bCs/>
                <w:sz w:val="28"/>
                <w:szCs w:val="28"/>
              </w:rPr>
            </w:pPr>
          </w:p>
        </w:tc>
        <w:tc>
          <w:tcPr>
            <w:tcW w:w="6426" w:type="dxa"/>
            <w:vMerge/>
            <w:tcBorders>
              <w:left w:val="single" w:sz="8" w:space="0" w:color="000000"/>
              <w:right w:val="single" w:sz="8" w:space="0" w:color="000000"/>
            </w:tcBorders>
            <w:vAlign w:val="center"/>
          </w:tcPr>
          <w:p w14:paraId="598567BA" w14:textId="77777777" w:rsidR="00531CEB" w:rsidRPr="00531CEB" w:rsidRDefault="00531CEB" w:rsidP="00531CEB">
            <w:pPr>
              <w:rPr>
                <w:rFonts w:cs="Arial"/>
                <w:bCs/>
                <w:sz w:val="28"/>
                <w:szCs w:val="28"/>
              </w:rPr>
            </w:pPr>
          </w:p>
        </w:tc>
        <w:tc>
          <w:tcPr>
            <w:tcW w:w="1857" w:type="dxa"/>
            <w:vMerge/>
            <w:tcBorders>
              <w:left w:val="single" w:sz="8" w:space="0" w:color="000000"/>
              <w:right w:val="single" w:sz="8" w:space="0" w:color="000000"/>
            </w:tcBorders>
          </w:tcPr>
          <w:p w14:paraId="6DE9350A"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8" w:space="0" w:color="000000"/>
              <w:right w:val="single" w:sz="8" w:space="0" w:color="000000"/>
            </w:tcBorders>
            <w:vAlign w:val="center"/>
          </w:tcPr>
          <w:p w14:paraId="26A4C51C"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A2A7C0C"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AE586AA"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26C0B57"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425" w:type="dxa"/>
            <w:tcBorders>
              <w:top w:val="single" w:sz="4" w:space="0" w:color="auto"/>
              <w:left w:val="single" w:sz="4" w:space="0" w:color="auto"/>
              <w:bottom w:val="single" w:sz="4" w:space="0" w:color="auto"/>
              <w:right w:val="single" w:sz="18" w:space="0" w:color="000000"/>
            </w:tcBorders>
          </w:tcPr>
          <w:p w14:paraId="05FBCB85"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3DAEF45A" w14:textId="77777777" w:rsidTr="00531CEB">
        <w:trPr>
          <w:trHeight w:val="393"/>
        </w:trPr>
        <w:tc>
          <w:tcPr>
            <w:tcW w:w="1000" w:type="dxa"/>
            <w:vMerge/>
            <w:tcBorders>
              <w:top w:val="single" w:sz="8" w:space="0" w:color="000000"/>
              <w:left w:val="single" w:sz="18" w:space="0" w:color="000000"/>
              <w:bottom w:val="single" w:sz="18" w:space="0" w:color="000000"/>
              <w:right w:val="single" w:sz="8" w:space="0" w:color="000000"/>
            </w:tcBorders>
            <w:vAlign w:val="center"/>
          </w:tcPr>
          <w:p w14:paraId="5BAB06D5" w14:textId="77777777" w:rsidR="00531CEB" w:rsidRPr="00531CEB" w:rsidRDefault="00531CEB" w:rsidP="00531CEB">
            <w:pPr>
              <w:jc w:val="center"/>
              <w:rPr>
                <w:rFonts w:cs="Arial"/>
                <w:bCs/>
                <w:sz w:val="28"/>
                <w:szCs w:val="28"/>
              </w:rPr>
            </w:pPr>
          </w:p>
        </w:tc>
        <w:tc>
          <w:tcPr>
            <w:tcW w:w="6426" w:type="dxa"/>
            <w:vMerge/>
            <w:tcBorders>
              <w:left w:val="single" w:sz="8" w:space="0" w:color="000000"/>
              <w:bottom w:val="single" w:sz="18" w:space="0" w:color="000000"/>
              <w:right w:val="single" w:sz="8" w:space="0" w:color="000000"/>
            </w:tcBorders>
            <w:vAlign w:val="center"/>
          </w:tcPr>
          <w:p w14:paraId="4B31F61A" w14:textId="77777777" w:rsidR="00531CEB" w:rsidRPr="00531CEB" w:rsidRDefault="00531CEB" w:rsidP="00531CEB">
            <w:pPr>
              <w:rPr>
                <w:rFonts w:cs="Arial"/>
                <w:bCs/>
                <w:sz w:val="28"/>
                <w:szCs w:val="28"/>
              </w:rPr>
            </w:pPr>
          </w:p>
        </w:tc>
        <w:tc>
          <w:tcPr>
            <w:tcW w:w="1857" w:type="dxa"/>
            <w:vMerge/>
            <w:tcBorders>
              <w:left w:val="single" w:sz="8" w:space="0" w:color="000000"/>
              <w:bottom w:val="single" w:sz="18" w:space="0" w:color="000000"/>
              <w:right w:val="single" w:sz="8" w:space="0" w:color="000000"/>
            </w:tcBorders>
            <w:vAlign w:val="center"/>
          </w:tcPr>
          <w:p w14:paraId="56BB27FF"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18" w:space="0" w:color="000000"/>
              <w:right w:val="single" w:sz="8" w:space="0" w:color="000000"/>
            </w:tcBorders>
            <w:vAlign w:val="center"/>
          </w:tcPr>
          <w:p w14:paraId="64FA58B2"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7329968D"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1D81A306"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1157E424"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425" w:type="dxa"/>
            <w:tcBorders>
              <w:top w:val="single" w:sz="4" w:space="0" w:color="auto"/>
              <w:left w:val="single" w:sz="4" w:space="0" w:color="auto"/>
              <w:bottom w:val="single" w:sz="18" w:space="0" w:color="000000"/>
              <w:right w:val="single" w:sz="18" w:space="0" w:color="000000"/>
            </w:tcBorders>
          </w:tcPr>
          <w:p w14:paraId="73D7ED13"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24ED9D93" w14:textId="77777777" w:rsidTr="00531CEB">
        <w:trPr>
          <w:trHeight w:val="113"/>
        </w:trPr>
        <w:tc>
          <w:tcPr>
            <w:tcW w:w="1000" w:type="dxa"/>
            <w:vMerge w:val="restart"/>
            <w:tcBorders>
              <w:top w:val="single" w:sz="18" w:space="0" w:color="000000"/>
              <w:left w:val="single" w:sz="18" w:space="0" w:color="000000"/>
              <w:bottom w:val="single" w:sz="8" w:space="0" w:color="000000"/>
              <w:right w:val="single" w:sz="8" w:space="0" w:color="000000"/>
            </w:tcBorders>
            <w:vAlign w:val="center"/>
          </w:tcPr>
          <w:p w14:paraId="7BE103AC" w14:textId="77777777" w:rsidR="00531CEB" w:rsidRPr="00531CEB" w:rsidRDefault="00531CEB" w:rsidP="00531CEB">
            <w:pPr>
              <w:jc w:val="center"/>
              <w:rPr>
                <w:rFonts w:cs="Arial"/>
                <w:b/>
                <w:bCs/>
                <w:sz w:val="28"/>
                <w:szCs w:val="28"/>
              </w:rPr>
            </w:pPr>
            <w:r w:rsidRPr="00531CEB">
              <w:rPr>
                <w:b/>
              </w:rPr>
              <w:t>11</w:t>
            </w:r>
          </w:p>
        </w:tc>
        <w:tc>
          <w:tcPr>
            <w:tcW w:w="6426" w:type="dxa"/>
            <w:vMerge w:val="restart"/>
            <w:tcBorders>
              <w:top w:val="single" w:sz="18" w:space="0" w:color="000000"/>
              <w:left w:val="single" w:sz="8" w:space="0" w:color="000000"/>
              <w:right w:val="single" w:sz="8" w:space="0" w:color="000000"/>
            </w:tcBorders>
            <w:vAlign w:val="center"/>
          </w:tcPr>
          <w:p w14:paraId="0256DBAB" w14:textId="77777777" w:rsidR="00531CEB" w:rsidRPr="00531CEB" w:rsidRDefault="00531CEB" w:rsidP="00531CEB">
            <w:pPr>
              <w:rPr>
                <w:rFonts w:cs="Arial"/>
                <w:bCs/>
                <w:sz w:val="28"/>
                <w:szCs w:val="28"/>
              </w:rPr>
            </w:pPr>
          </w:p>
          <w:p w14:paraId="5935DE1A" w14:textId="77777777" w:rsidR="00531CEB" w:rsidRPr="00531CEB" w:rsidRDefault="00531CEB" w:rsidP="00531CEB">
            <w:pPr>
              <w:rPr>
                <w:rFonts w:cs="Arial"/>
                <w:bCs/>
                <w:sz w:val="28"/>
                <w:szCs w:val="28"/>
              </w:rPr>
            </w:pPr>
            <w:r w:rsidRPr="00531CEB">
              <w:rPr>
                <w:rFonts w:cs="Arial"/>
                <w:bCs/>
                <w:sz w:val="28"/>
                <w:szCs w:val="28"/>
              </w:rPr>
              <w:t xml:space="preserve">Produce equality focused communications e.g. stories and articles for The Hub, Council website, Facebook and Twitter. </w:t>
            </w:r>
          </w:p>
          <w:p w14:paraId="02966105" w14:textId="27717D33" w:rsidR="00531CEB" w:rsidRPr="00445CCE" w:rsidRDefault="00445CCE" w:rsidP="00445CCE">
            <w:pPr>
              <w:rPr>
                <w:rFonts w:cs="Arial"/>
                <w:b/>
                <w:bCs/>
                <w:sz w:val="28"/>
                <w:szCs w:val="28"/>
              </w:rPr>
            </w:pPr>
            <w:r w:rsidRPr="00445CCE">
              <w:rPr>
                <w:rFonts w:cs="Arial"/>
                <w:b/>
                <w:bCs/>
                <w:sz w:val="28"/>
                <w:szCs w:val="28"/>
              </w:rPr>
              <w:t>Need to re</w:t>
            </w:r>
            <w:r>
              <w:rPr>
                <w:rFonts w:cs="Arial"/>
                <w:b/>
                <w:bCs/>
                <w:sz w:val="28"/>
                <w:szCs w:val="28"/>
              </w:rPr>
              <w:t>-</w:t>
            </w:r>
            <w:r w:rsidRPr="00445CCE">
              <w:rPr>
                <w:rFonts w:cs="Arial"/>
                <w:b/>
                <w:bCs/>
                <w:sz w:val="28"/>
                <w:szCs w:val="28"/>
              </w:rPr>
              <w:t>look at this area</w:t>
            </w:r>
          </w:p>
        </w:tc>
        <w:tc>
          <w:tcPr>
            <w:tcW w:w="1857" w:type="dxa"/>
            <w:vMerge w:val="restart"/>
            <w:tcBorders>
              <w:top w:val="single" w:sz="18" w:space="0" w:color="000000"/>
              <w:left w:val="single" w:sz="8" w:space="0" w:color="000000"/>
              <w:right w:val="single" w:sz="8" w:space="0" w:color="000000"/>
            </w:tcBorders>
            <w:vAlign w:val="center"/>
          </w:tcPr>
          <w:p w14:paraId="5E14B190" w14:textId="77777777" w:rsidR="00531CEB" w:rsidRPr="00531CEB" w:rsidRDefault="00531CEB" w:rsidP="00531CEB">
            <w:pPr>
              <w:jc w:val="center"/>
              <w:rPr>
                <w:rFonts w:cs="Arial"/>
                <w:bCs/>
                <w:sz w:val="28"/>
                <w:szCs w:val="28"/>
              </w:rPr>
            </w:pPr>
            <w:r w:rsidRPr="00531CEB">
              <w:rPr>
                <w:rFonts w:cs="Arial"/>
                <w:bCs/>
                <w:sz w:val="28"/>
                <w:szCs w:val="28"/>
              </w:rPr>
              <w:t>Bi-monthly</w:t>
            </w:r>
          </w:p>
        </w:tc>
        <w:tc>
          <w:tcPr>
            <w:tcW w:w="3617"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5AECDCB8" w14:textId="77777777" w:rsidR="00531CEB" w:rsidRPr="00531CEB" w:rsidRDefault="00531CEB" w:rsidP="00531CEB">
            <w:pPr>
              <w:rPr>
                <w:rFonts w:cs="Arial"/>
                <w:bCs/>
                <w:sz w:val="28"/>
                <w:szCs w:val="28"/>
              </w:rPr>
            </w:pPr>
            <w:r w:rsidRPr="00531CEB">
              <w:rPr>
                <w:rFonts w:cs="Arial"/>
                <w:bCs/>
                <w:sz w:val="28"/>
                <w:szCs w:val="28"/>
              </w:rPr>
              <w:t>Corporate Communications</w:t>
            </w:r>
          </w:p>
          <w:p w14:paraId="4BDC75E8" w14:textId="77777777" w:rsidR="00531CEB" w:rsidRPr="00531CEB" w:rsidRDefault="00531CEB" w:rsidP="00531CEB">
            <w:pPr>
              <w:rPr>
                <w:rFonts w:cs="Arial"/>
                <w:bCs/>
                <w:sz w:val="28"/>
                <w:szCs w:val="28"/>
              </w:rPr>
            </w:pPr>
            <w:r w:rsidRPr="00531CEB">
              <w:rPr>
                <w:rFonts w:cs="Arial"/>
                <w:bCs/>
                <w:sz w:val="28"/>
                <w:szCs w:val="28"/>
              </w:rPr>
              <w:t xml:space="preserve"> Policy Officer Equality + Welsh Language</w:t>
            </w:r>
          </w:p>
          <w:p w14:paraId="63A410CF" w14:textId="77777777" w:rsidR="00531CEB" w:rsidRPr="00531CEB" w:rsidRDefault="00531CEB" w:rsidP="00531CEB">
            <w:pPr>
              <w:rPr>
                <w:rFonts w:cs="Arial"/>
                <w:bCs/>
                <w:sz w:val="28"/>
                <w:szCs w:val="28"/>
              </w:rPr>
            </w:pPr>
          </w:p>
        </w:tc>
        <w:tc>
          <w:tcPr>
            <w:tcW w:w="993"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825B2A3"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942DE19"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254F387B"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425" w:type="dxa"/>
            <w:tcBorders>
              <w:top w:val="single" w:sz="18" w:space="0" w:color="000000"/>
              <w:left w:val="single" w:sz="4" w:space="0" w:color="auto"/>
              <w:bottom w:val="single" w:sz="4" w:space="0" w:color="auto"/>
              <w:right w:val="single" w:sz="18" w:space="0" w:color="000000"/>
            </w:tcBorders>
          </w:tcPr>
          <w:p w14:paraId="6B368087"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5C3E97C1" w14:textId="77777777" w:rsidTr="00531CEB">
        <w:trPr>
          <w:trHeight w:val="118"/>
        </w:trPr>
        <w:tc>
          <w:tcPr>
            <w:tcW w:w="1000" w:type="dxa"/>
            <w:vMerge/>
            <w:tcBorders>
              <w:top w:val="single" w:sz="8" w:space="0" w:color="000000"/>
              <w:left w:val="single" w:sz="18" w:space="0" w:color="000000"/>
              <w:bottom w:val="single" w:sz="8" w:space="0" w:color="000000"/>
              <w:right w:val="single" w:sz="8" w:space="0" w:color="000000"/>
            </w:tcBorders>
            <w:vAlign w:val="center"/>
          </w:tcPr>
          <w:p w14:paraId="4AC2E4D9" w14:textId="77777777" w:rsidR="00531CEB" w:rsidRPr="00531CEB" w:rsidRDefault="00531CEB" w:rsidP="00531CEB">
            <w:pPr>
              <w:jc w:val="center"/>
              <w:rPr>
                <w:rFonts w:cs="Arial"/>
                <w:bCs/>
                <w:sz w:val="28"/>
                <w:szCs w:val="28"/>
              </w:rPr>
            </w:pPr>
          </w:p>
        </w:tc>
        <w:tc>
          <w:tcPr>
            <w:tcW w:w="6426" w:type="dxa"/>
            <w:vMerge/>
            <w:tcBorders>
              <w:left w:val="single" w:sz="8" w:space="0" w:color="000000"/>
              <w:right w:val="single" w:sz="8" w:space="0" w:color="000000"/>
            </w:tcBorders>
            <w:vAlign w:val="center"/>
          </w:tcPr>
          <w:p w14:paraId="31D22782" w14:textId="77777777" w:rsidR="00531CEB" w:rsidRPr="00531CEB" w:rsidRDefault="00531CEB" w:rsidP="00531CEB">
            <w:pPr>
              <w:rPr>
                <w:rFonts w:cs="Arial"/>
                <w:bCs/>
                <w:sz w:val="28"/>
                <w:szCs w:val="28"/>
              </w:rPr>
            </w:pPr>
          </w:p>
        </w:tc>
        <w:tc>
          <w:tcPr>
            <w:tcW w:w="1857" w:type="dxa"/>
            <w:vMerge/>
            <w:tcBorders>
              <w:left w:val="single" w:sz="8" w:space="0" w:color="000000"/>
              <w:right w:val="single" w:sz="8" w:space="0" w:color="000000"/>
            </w:tcBorders>
          </w:tcPr>
          <w:p w14:paraId="6642756C"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8" w:space="0" w:color="000000"/>
              <w:right w:val="single" w:sz="8" w:space="0" w:color="000000"/>
            </w:tcBorders>
            <w:vAlign w:val="center"/>
          </w:tcPr>
          <w:p w14:paraId="1E9FB037"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F37EABF"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F358724"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538E3D54"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425" w:type="dxa"/>
            <w:tcBorders>
              <w:top w:val="single" w:sz="4" w:space="0" w:color="auto"/>
              <w:left w:val="single" w:sz="4" w:space="0" w:color="auto"/>
              <w:bottom w:val="single" w:sz="4" w:space="0" w:color="auto"/>
              <w:right w:val="single" w:sz="18" w:space="0" w:color="000000"/>
            </w:tcBorders>
          </w:tcPr>
          <w:p w14:paraId="12D3A3C6"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52FAD5B8" w14:textId="77777777" w:rsidTr="00531CEB">
        <w:trPr>
          <w:trHeight w:val="122"/>
        </w:trPr>
        <w:tc>
          <w:tcPr>
            <w:tcW w:w="1000" w:type="dxa"/>
            <w:vMerge/>
            <w:tcBorders>
              <w:top w:val="single" w:sz="8" w:space="0" w:color="000000"/>
              <w:left w:val="single" w:sz="18" w:space="0" w:color="000000"/>
              <w:bottom w:val="single" w:sz="8" w:space="0" w:color="000000"/>
              <w:right w:val="single" w:sz="8" w:space="0" w:color="000000"/>
            </w:tcBorders>
            <w:vAlign w:val="center"/>
          </w:tcPr>
          <w:p w14:paraId="6850A320" w14:textId="77777777" w:rsidR="00531CEB" w:rsidRPr="00531CEB" w:rsidRDefault="00531CEB" w:rsidP="00531CEB">
            <w:pPr>
              <w:jc w:val="center"/>
              <w:rPr>
                <w:rFonts w:cs="Arial"/>
                <w:bCs/>
                <w:sz w:val="28"/>
                <w:szCs w:val="28"/>
              </w:rPr>
            </w:pPr>
          </w:p>
        </w:tc>
        <w:tc>
          <w:tcPr>
            <w:tcW w:w="6426" w:type="dxa"/>
            <w:vMerge/>
            <w:tcBorders>
              <w:left w:val="single" w:sz="8" w:space="0" w:color="000000"/>
              <w:right w:val="single" w:sz="8" w:space="0" w:color="000000"/>
            </w:tcBorders>
            <w:vAlign w:val="center"/>
          </w:tcPr>
          <w:p w14:paraId="788EDE8F" w14:textId="77777777" w:rsidR="00531CEB" w:rsidRPr="00531CEB" w:rsidRDefault="00531CEB" w:rsidP="00531CEB">
            <w:pPr>
              <w:rPr>
                <w:rFonts w:cs="Arial"/>
                <w:bCs/>
                <w:sz w:val="28"/>
                <w:szCs w:val="28"/>
              </w:rPr>
            </w:pPr>
          </w:p>
        </w:tc>
        <w:tc>
          <w:tcPr>
            <w:tcW w:w="1857" w:type="dxa"/>
            <w:vMerge/>
            <w:tcBorders>
              <w:left w:val="single" w:sz="8" w:space="0" w:color="000000"/>
              <w:right w:val="single" w:sz="8" w:space="0" w:color="000000"/>
            </w:tcBorders>
          </w:tcPr>
          <w:p w14:paraId="1BFD0F49"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8" w:space="0" w:color="000000"/>
              <w:right w:val="single" w:sz="8" w:space="0" w:color="000000"/>
            </w:tcBorders>
            <w:vAlign w:val="center"/>
          </w:tcPr>
          <w:p w14:paraId="56401665"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3A80757"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02E8EF7"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652F6508"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425" w:type="dxa"/>
            <w:tcBorders>
              <w:top w:val="single" w:sz="4" w:space="0" w:color="auto"/>
              <w:left w:val="single" w:sz="4" w:space="0" w:color="auto"/>
              <w:bottom w:val="single" w:sz="4" w:space="0" w:color="auto"/>
              <w:right w:val="single" w:sz="18" w:space="0" w:color="000000"/>
            </w:tcBorders>
          </w:tcPr>
          <w:p w14:paraId="6643D2CC"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53D42859" w14:textId="77777777" w:rsidTr="00531CEB">
        <w:trPr>
          <w:trHeight w:val="120"/>
        </w:trPr>
        <w:tc>
          <w:tcPr>
            <w:tcW w:w="1000" w:type="dxa"/>
            <w:vMerge/>
            <w:tcBorders>
              <w:top w:val="single" w:sz="8" w:space="0" w:color="000000"/>
              <w:left w:val="single" w:sz="18" w:space="0" w:color="000000"/>
              <w:bottom w:val="single" w:sz="8" w:space="0" w:color="000000"/>
              <w:right w:val="single" w:sz="8" w:space="0" w:color="000000"/>
            </w:tcBorders>
            <w:vAlign w:val="center"/>
          </w:tcPr>
          <w:p w14:paraId="7BE5C61D" w14:textId="77777777" w:rsidR="00531CEB" w:rsidRPr="00531CEB" w:rsidRDefault="00531CEB" w:rsidP="00531CEB">
            <w:pPr>
              <w:jc w:val="center"/>
              <w:rPr>
                <w:rFonts w:cs="Arial"/>
                <w:bCs/>
                <w:sz w:val="28"/>
                <w:szCs w:val="28"/>
              </w:rPr>
            </w:pPr>
          </w:p>
        </w:tc>
        <w:tc>
          <w:tcPr>
            <w:tcW w:w="6426" w:type="dxa"/>
            <w:vMerge/>
            <w:tcBorders>
              <w:left w:val="single" w:sz="8" w:space="0" w:color="000000"/>
              <w:right w:val="single" w:sz="8" w:space="0" w:color="000000"/>
            </w:tcBorders>
            <w:vAlign w:val="center"/>
          </w:tcPr>
          <w:p w14:paraId="38EE314F" w14:textId="77777777" w:rsidR="00531CEB" w:rsidRPr="00531CEB" w:rsidRDefault="00531CEB" w:rsidP="00531CEB">
            <w:pPr>
              <w:rPr>
                <w:rFonts w:cs="Arial"/>
                <w:bCs/>
                <w:sz w:val="28"/>
                <w:szCs w:val="28"/>
              </w:rPr>
            </w:pPr>
          </w:p>
        </w:tc>
        <w:tc>
          <w:tcPr>
            <w:tcW w:w="1857" w:type="dxa"/>
            <w:vMerge/>
            <w:tcBorders>
              <w:left w:val="single" w:sz="8" w:space="0" w:color="000000"/>
              <w:right w:val="single" w:sz="8" w:space="0" w:color="000000"/>
            </w:tcBorders>
          </w:tcPr>
          <w:p w14:paraId="24E67765"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8" w:space="0" w:color="000000"/>
              <w:right w:val="single" w:sz="8" w:space="0" w:color="000000"/>
            </w:tcBorders>
            <w:vAlign w:val="center"/>
          </w:tcPr>
          <w:p w14:paraId="387F3369"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2E41532"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30DCEAC"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43BE561B"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425" w:type="dxa"/>
            <w:tcBorders>
              <w:top w:val="single" w:sz="4" w:space="0" w:color="auto"/>
              <w:left w:val="single" w:sz="4" w:space="0" w:color="auto"/>
              <w:bottom w:val="single" w:sz="4" w:space="0" w:color="auto"/>
              <w:right w:val="single" w:sz="18" w:space="0" w:color="000000"/>
            </w:tcBorders>
          </w:tcPr>
          <w:p w14:paraId="77FA2E6E"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625820E7" w14:textId="77777777" w:rsidTr="00531CEB">
        <w:trPr>
          <w:trHeight w:val="118"/>
        </w:trPr>
        <w:tc>
          <w:tcPr>
            <w:tcW w:w="1000" w:type="dxa"/>
            <w:vMerge/>
            <w:tcBorders>
              <w:top w:val="single" w:sz="8" w:space="0" w:color="000000"/>
              <w:left w:val="single" w:sz="18" w:space="0" w:color="000000"/>
              <w:bottom w:val="single" w:sz="18" w:space="0" w:color="000000"/>
              <w:right w:val="single" w:sz="8" w:space="0" w:color="000000"/>
            </w:tcBorders>
            <w:vAlign w:val="center"/>
          </w:tcPr>
          <w:p w14:paraId="0D1CB7E0" w14:textId="77777777" w:rsidR="00531CEB" w:rsidRPr="00531CEB" w:rsidRDefault="00531CEB" w:rsidP="00531CEB">
            <w:pPr>
              <w:jc w:val="center"/>
              <w:rPr>
                <w:rFonts w:cs="Arial"/>
                <w:bCs/>
                <w:sz w:val="28"/>
                <w:szCs w:val="28"/>
              </w:rPr>
            </w:pPr>
          </w:p>
        </w:tc>
        <w:tc>
          <w:tcPr>
            <w:tcW w:w="6426" w:type="dxa"/>
            <w:vMerge/>
            <w:tcBorders>
              <w:left w:val="single" w:sz="8" w:space="0" w:color="000000"/>
              <w:bottom w:val="single" w:sz="18" w:space="0" w:color="000000"/>
              <w:right w:val="single" w:sz="8" w:space="0" w:color="000000"/>
            </w:tcBorders>
            <w:vAlign w:val="center"/>
          </w:tcPr>
          <w:p w14:paraId="21C6C22D" w14:textId="77777777" w:rsidR="00531CEB" w:rsidRPr="00531CEB" w:rsidRDefault="00531CEB" w:rsidP="00531CEB">
            <w:pPr>
              <w:rPr>
                <w:rFonts w:cs="Arial"/>
                <w:bCs/>
                <w:sz w:val="28"/>
                <w:szCs w:val="28"/>
              </w:rPr>
            </w:pPr>
          </w:p>
        </w:tc>
        <w:tc>
          <w:tcPr>
            <w:tcW w:w="1857" w:type="dxa"/>
            <w:vMerge/>
            <w:tcBorders>
              <w:left w:val="single" w:sz="8" w:space="0" w:color="000000"/>
              <w:bottom w:val="single" w:sz="18" w:space="0" w:color="000000"/>
              <w:right w:val="single" w:sz="8" w:space="0" w:color="000000"/>
            </w:tcBorders>
          </w:tcPr>
          <w:p w14:paraId="6113FBDB"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18" w:space="0" w:color="000000"/>
              <w:right w:val="single" w:sz="8" w:space="0" w:color="000000"/>
            </w:tcBorders>
            <w:vAlign w:val="center"/>
          </w:tcPr>
          <w:p w14:paraId="56B1F3A6"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03DD0126"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5081BA1D"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1BCDC3ED"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425" w:type="dxa"/>
            <w:tcBorders>
              <w:top w:val="single" w:sz="4" w:space="0" w:color="auto"/>
              <w:left w:val="single" w:sz="4" w:space="0" w:color="auto"/>
              <w:bottom w:val="single" w:sz="18" w:space="0" w:color="000000"/>
              <w:right w:val="single" w:sz="18" w:space="0" w:color="000000"/>
            </w:tcBorders>
          </w:tcPr>
          <w:p w14:paraId="3FE22953"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19D09E11" w14:textId="77777777" w:rsidTr="00531CEB">
        <w:trPr>
          <w:trHeight w:val="507"/>
        </w:trPr>
        <w:tc>
          <w:tcPr>
            <w:tcW w:w="1000" w:type="dxa"/>
            <w:vMerge w:val="restart"/>
            <w:tcBorders>
              <w:top w:val="single" w:sz="18" w:space="0" w:color="000000"/>
              <w:left w:val="single" w:sz="18" w:space="0" w:color="000000"/>
              <w:bottom w:val="single" w:sz="8" w:space="0" w:color="000000"/>
              <w:right w:val="single" w:sz="8" w:space="0" w:color="000000"/>
            </w:tcBorders>
            <w:vAlign w:val="center"/>
          </w:tcPr>
          <w:p w14:paraId="69F33042" w14:textId="77777777" w:rsidR="00531CEB" w:rsidRPr="00531CEB" w:rsidRDefault="00531CEB" w:rsidP="00531CEB">
            <w:pPr>
              <w:jc w:val="center"/>
              <w:rPr>
                <w:rFonts w:cs="Arial"/>
                <w:b/>
                <w:bCs/>
                <w:sz w:val="28"/>
                <w:szCs w:val="28"/>
              </w:rPr>
            </w:pPr>
            <w:r w:rsidRPr="00531CEB">
              <w:rPr>
                <w:rFonts w:cs="Arial"/>
                <w:b/>
                <w:bCs/>
                <w:sz w:val="28"/>
                <w:szCs w:val="28"/>
              </w:rPr>
              <w:t>12</w:t>
            </w:r>
          </w:p>
        </w:tc>
        <w:tc>
          <w:tcPr>
            <w:tcW w:w="6426" w:type="dxa"/>
            <w:vMerge w:val="restart"/>
            <w:tcBorders>
              <w:top w:val="single" w:sz="18" w:space="0" w:color="000000"/>
              <w:left w:val="single" w:sz="8" w:space="0" w:color="000000"/>
              <w:right w:val="single" w:sz="8" w:space="0" w:color="000000"/>
            </w:tcBorders>
            <w:vAlign w:val="center"/>
          </w:tcPr>
          <w:p w14:paraId="318F34DC" w14:textId="77777777" w:rsidR="00531CEB" w:rsidRDefault="00531CEB" w:rsidP="00531CEB">
            <w:pPr>
              <w:rPr>
                <w:rFonts w:cs="Arial"/>
                <w:bCs/>
                <w:sz w:val="28"/>
                <w:szCs w:val="28"/>
              </w:rPr>
            </w:pPr>
            <w:r w:rsidRPr="00531CEB">
              <w:rPr>
                <w:rFonts w:cs="Arial"/>
                <w:bCs/>
                <w:sz w:val="28"/>
                <w:szCs w:val="28"/>
              </w:rPr>
              <w:t>Ensure the relevant Equality web pages of the Council website contain up-to-date equality information</w:t>
            </w:r>
          </w:p>
          <w:p w14:paraId="5DEBB071" w14:textId="77777777" w:rsidR="0051525A" w:rsidRPr="0051525A" w:rsidRDefault="0051525A" w:rsidP="00531CEB">
            <w:pPr>
              <w:rPr>
                <w:rFonts w:cs="Arial"/>
                <w:b/>
                <w:bCs/>
                <w:sz w:val="28"/>
                <w:szCs w:val="28"/>
              </w:rPr>
            </w:pPr>
            <w:r w:rsidRPr="0051525A">
              <w:rPr>
                <w:rFonts w:cs="Arial"/>
                <w:b/>
                <w:bCs/>
                <w:sz w:val="28"/>
                <w:szCs w:val="28"/>
              </w:rPr>
              <w:t>Equality pages of the Internet and Intranet updated in 2016</w:t>
            </w:r>
          </w:p>
        </w:tc>
        <w:tc>
          <w:tcPr>
            <w:tcW w:w="1857" w:type="dxa"/>
            <w:vMerge w:val="restart"/>
            <w:tcBorders>
              <w:top w:val="single" w:sz="18" w:space="0" w:color="000000"/>
              <w:left w:val="single" w:sz="8" w:space="0" w:color="000000"/>
              <w:right w:val="single" w:sz="8" w:space="0" w:color="000000"/>
            </w:tcBorders>
            <w:vAlign w:val="center"/>
          </w:tcPr>
          <w:p w14:paraId="35DCB4B2" w14:textId="77777777" w:rsidR="00531CEB" w:rsidRPr="00531CEB" w:rsidRDefault="00531CEB" w:rsidP="00531CEB">
            <w:pPr>
              <w:jc w:val="center"/>
              <w:rPr>
                <w:rFonts w:cs="Arial"/>
                <w:bCs/>
                <w:sz w:val="28"/>
                <w:szCs w:val="28"/>
              </w:rPr>
            </w:pPr>
            <w:r w:rsidRPr="00531CEB">
              <w:rPr>
                <w:rFonts w:cs="Arial"/>
                <w:bCs/>
                <w:sz w:val="28"/>
                <w:szCs w:val="28"/>
              </w:rPr>
              <w:t>Continually update</w:t>
            </w:r>
          </w:p>
        </w:tc>
        <w:tc>
          <w:tcPr>
            <w:tcW w:w="3617"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6F0CDBBD" w14:textId="77777777" w:rsidR="00531CEB" w:rsidRPr="00531CEB" w:rsidRDefault="00531CEB" w:rsidP="00531CEB">
            <w:pPr>
              <w:rPr>
                <w:rFonts w:cs="Arial"/>
                <w:bCs/>
                <w:sz w:val="28"/>
                <w:szCs w:val="28"/>
              </w:rPr>
            </w:pPr>
            <w:r w:rsidRPr="00531CEB">
              <w:rPr>
                <w:rFonts w:cs="Arial"/>
                <w:bCs/>
                <w:sz w:val="28"/>
                <w:szCs w:val="28"/>
              </w:rPr>
              <w:t>Digital Marketing Officer.</w:t>
            </w:r>
          </w:p>
        </w:tc>
        <w:tc>
          <w:tcPr>
            <w:tcW w:w="993"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B56E203"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F296CC6"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633EC00B"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425" w:type="dxa"/>
            <w:tcBorders>
              <w:top w:val="single" w:sz="18" w:space="0" w:color="000000"/>
              <w:left w:val="single" w:sz="4" w:space="0" w:color="auto"/>
              <w:bottom w:val="single" w:sz="4" w:space="0" w:color="auto"/>
              <w:right w:val="single" w:sz="18" w:space="0" w:color="000000"/>
            </w:tcBorders>
          </w:tcPr>
          <w:p w14:paraId="795A5736"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0D5CFB66" w14:textId="77777777" w:rsidTr="00531CEB">
        <w:trPr>
          <w:trHeight w:val="624"/>
        </w:trPr>
        <w:tc>
          <w:tcPr>
            <w:tcW w:w="1000" w:type="dxa"/>
            <w:vMerge/>
            <w:tcBorders>
              <w:top w:val="single" w:sz="8" w:space="0" w:color="000000"/>
              <w:left w:val="single" w:sz="18" w:space="0" w:color="000000"/>
              <w:bottom w:val="single" w:sz="8" w:space="0" w:color="000000"/>
              <w:right w:val="single" w:sz="8" w:space="0" w:color="000000"/>
            </w:tcBorders>
            <w:vAlign w:val="center"/>
          </w:tcPr>
          <w:p w14:paraId="734CB7EE" w14:textId="77777777" w:rsidR="00531CEB" w:rsidRPr="00531CEB" w:rsidRDefault="00531CEB" w:rsidP="00531CEB">
            <w:pPr>
              <w:jc w:val="center"/>
              <w:rPr>
                <w:rFonts w:cs="Arial"/>
                <w:bCs/>
                <w:sz w:val="28"/>
                <w:szCs w:val="28"/>
              </w:rPr>
            </w:pPr>
          </w:p>
        </w:tc>
        <w:tc>
          <w:tcPr>
            <w:tcW w:w="6426" w:type="dxa"/>
            <w:vMerge/>
            <w:tcBorders>
              <w:left w:val="single" w:sz="8" w:space="0" w:color="000000"/>
              <w:right w:val="single" w:sz="8" w:space="0" w:color="000000"/>
            </w:tcBorders>
            <w:vAlign w:val="center"/>
          </w:tcPr>
          <w:p w14:paraId="613929C8" w14:textId="77777777" w:rsidR="00531CEB" w:rsidRPr="00531CEB" w:rsidRDefault="00531CEB" w:rsidP="00531CEB">
            <w:pPr>
              <w:rPr>
                <w:rFonts w:cs="Arial"/>
                <w:bCs/>
                <w:sz w:val="28"/>
                <w:szCs w:val="28"/>
              </w:rPr>
            </w:pPr>
          </w:p>
        </w:tc>
        <w:tc>
          <w:tcPr>
            <w:tcW w:w="1857" w:type="dxa"/>
            <w:vMerge/>
            <w:tcBorders>
              <w:left w:val="single" w:sz="8" w:space="0" w:color="000000"/>
              <w:right w:val="single" w:sz="8" w:space="0" w:color="000000"/>
            </w:tcBorders>
          </w:tcPr>
          <w:p w14:paraId="6904D577"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8" w:space="0" w:color="000000"/>
              <w:right w:val="single" w:sz="8" w:space="0" w:color="000000"/>
            </w:tcBorders>
            <w:vAlign w:val="center"/>
          </w:tcPr>
          <w:p w14:paraId="797E2113"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6C7D6DA"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B8A5A43"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35B599ED"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425" w:type="dxa"/>
            <w:tcBorders>
              <w:top w:val="single" w:sz="4" w:space="0" w:color="auto"/>
              <w:left w:val="single" w:sz="4" w:space="0" w:color="auto"/>
              <w:bottom w:val="single" w:sz="4" w:space="0" w:color="auto"/>
              <w:right w:val="single" w:sz="18" w:space="0" w:color="000000"/>
            </w:tcBorders>
          </w:tcPr>
          <w:p w14:paraId="12DEEDFF"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713E1D12" w14:textId="77777777" w:rsidTr="00531CEB">
        <w:trPr>
          <w:trHeight w:val="730"/>
        </w:trPr>
        <w:tc>
          <w:tcPr>
            <w:tcW w:w="1000" w:type="dxa"/>
            <w:vMerge/>
            <w:tcBorders>
              <w:top w:val="single" w:sz="8" w:space="0" w:color="000000"/>
              <w:left w:val="single" w:sz="18" w:space="0" w:color="000000"/>
              <w:bottom w:val="single" w:sz="8" w:space="0" w:color="000000"/>
              <w:right w:val="single" w:sz="8" w:space="0" w:color="000000"/>
            </w:tcBorders>
            <w:vAlign w:val="center"/>
          </w:tcPr>
          <w:p w14:paraId="43252E87" w14:textId="77777777" w:rsidR="00531CEB" w:rsidRPr="00531CEB" w:rsidRDefault="00531CEB" w:rsidP="00531CEB">
            <w:pPr>
              <w:jc w:val="center"/>
              <w:rPr>
                <w:rFonts w:cs="Arial"/>
                <w:bCs/>
                <w:sz w:val="28"/>
                <w:szCs w:val="28"/>
              </w:rPr>
            </w:pPr>
          </w:p>
        </w:tc>
        <w:tc>
          <w:tcPr>
            <w:tcW w:w="6426" w:type="dxa"/>
            <w:vMerge/>
            <w:tcBorders>
              <w:left w:val="single" w:sz="8" w:space="0" w:color="000000"/>
              <w:right w:val="single" w:sz="8" w:space="0" w:color="000000"/>
            </w:tcBorders>
            <w:vAlign w:val="center"/>
          </w:tcPr>
          <w:p w14:paraId="0476CCE9" w14:textId="77777777" w:rsidR="00531CEB" w:rsidRPr="00531CEB" w:rsidRDefault="00531CEB" w:rsidP="00531CEB">
            <w:pPr>
              <w:rPr>
                <w:rFonts w:cs="Arial"/>
                <w:bCs/>
                <w:sz w:val="28"/>
                <w:szCs w:val="28"/>
              </w:rPr>
            </w:pPr>
          </w:p>
        </w:tc>
        <w:tc>
          <w:tcPr>
            <w:tcW w:w="1857" w:type="dxa"/>
            <w:vMerge/>
            <w:tcBorders>
              <w:left w:val="single" w:sz="8" w:space="0" w:color="000000"/>
              <w:right w:val="single" w:sz="8" w:space="0" w:color="000000"/>
            </w:tcBorders>
          </w:tcPr>
          <w:p w14:paraId="5C9FAE48"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8" w:space="0" w:color="000000"/>
              <w:right w:val="single" w:sz="8" w:space="0" w:color="000000"/>
            </w:tcBorders>
            <w:vAlign w:val="center"/>
          </w:tcPr>
          <w:p w14:paraId="74EDDD5D"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452377D"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127963E"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26BBAE94"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425" w:type="dxa"/>
            <w:tcBorders>
              <w:top w:val="single" w:sz="4" w:space="0" w:color="auto"/>
              <w:left w:val="single" w:sz="4" w:space="0" w:color="auto"/>
              <w:bottom w:val="single" w:sz="4" w:space="0" w:color="auto"/>
              <w:right w:val="single" w:sz="18" w:space="0" w:color="000000"/>
            </w:tcBorders>
          </w:tcPr>
          <w:p w14:paraId="09252661"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25625596" w14:textId="77777777" w:rsidTr="00531CEB">
        <w:trPr>
          <w:trHeight w:val="617"/>
        </w:trPr>
        <w:tc>
          <w:tcPr>
            <w:tcW w:w="1000" w:type="dxa"/>
            <w:vMerge/>
            <w:tcBorders>
              <w:top w:val="single" w:sz="8" w:space="0" w:color="000000"/>
              <w:left w:val="single" w:sz="18" w:space="0" w:color="000000"/>
              <w:bottom w:val="single" w:sz="8" w:space="0" w:color="000000"/>
              <w:right w:val="single" w:sz="8" w:space="0" w:color="000000"/>
            </w:tcBorders>
            <w:vAlign w:val="center"/>
          </w:tcPr>
          <w:p w14:paraId="76EE2077" w14:textId="77777777" w:rsidR="00531CEB" w:rsidRPr="00531CEB" w:rsidRDefault="00531CEB" w:rsidP="00531CEB">
            <w:pPr>
              <w:jc w:val="center"/>
              <w:rPr>
                <w:rFonts w:cs="Arial"/>
                <w:bCs/>
                <w:sz w:val="28"/>
                <w:szCs w:val="28"/>
              </w:rPr>
            </w:pPr>
          </w:p>
        </w:tc>
        <w:tc>
          <w:tcPr>
            <w:tcW w:w="6426" w:type="dxa"/>
            <w:vMerge/>
            <w:tcBorders>
              <w:left w:val="single" w:sz="8" w:space="0" w:color="000000"/>
              <w:right w:val="single" w:sz="8" w:space="0" w:color="000000"/>
            </w:tcBorders>
            <w:vAlign w:val="center"/>
          </w:tcPr>
          <w:p w14:paraId="286068D9" w14:textId="77777777" w:rsidR="00531CEB" w:rsidRPr="00531CEB" w:rsidRDefault="00531CEB" w:rsidP="00531CEB">
            <w:pPr>
              <w:rPr>
                <w:rFonts w:cs="Arial"/>
                <w:bCs/>
                <w:sz w:val="28"/>
                <w:szCs w:val="28"/>
              </w:rPr>
            </w:pPr>
          </w:p>
        </w:tc>
        <w:tc>
          <w:tcPr>
            <w:tcW w:w="1857" w:type="dxa"/>
            <w:vMerge/>
            <w:tcBorders>
              <w:left w:val="single" w:sz="8" w:space="0" w:color="000000"/>
              <w:right w:val="single" w:sz="8" w:space="0" w:color="000000"/>
            </w:tcBorders>
          </w:tcPr>
          <w:p w14:paraId="15A30ACD"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8" w:space="0" w:color="000000"/>
              <w:right w:val="single" w:sz="8" w:space="0" w:color="000000"/>
            </w:tcBorders>
            <w:vAlign w:val="center"/>
          </w:tcPr>
          <w:p w14:paraId="2AE21644"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E7D0698"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D72D187"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18DD1FDB"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425" w:type="dxa"/>
            <w:tcBorders>
              <w:top w:val="single" w:sz="4" w:space="0" w:color="auto"/>
              <w:left w:val="single" w:sz="4" w:space="0" w:color="auto"/>
              <w:bottom w:val="single" w:sz="4" w:space="0" w:color="auto"/>
              <w:right w:val="single" w:sz="18" w:space="0" w:color="000000"/>
            </w:tcBorders>
          </w:tcPr>
          <w:p w14:paraId="761BD90A"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3C25B3B8" w14:textId="77777777" w:rsidTr="00531CEB">
        <w:trPr>
          <w:trHeight w:val="251"/>
        </w:trPr>
        <w:tc>
          <w:tcPr>
            <w:tcW w:w="1000" w:type="dxa"/>
            <w:vMerge/>
            <w:tcBorders>
              <w:top w:val="single" w:sz="8" w:space="0" w:color="000000"/>
              <w:left w:val="single" w:sz="18" w:space="0" w:color="000000"/>
              <w:bottom w:val="single" w:sz="4" w:space="0" w:color="auto"/>
              <w:right w:val="single" w:sz="8" w:space="0" w:color="000000"/>
            </w:tcBorders>
            <w:vAlign w:val="center"/>
          </w:tcPr>
          <w:p w14:paraId="487A2632" w14:textId="77777777" w:rsidR="00531CEB" w:rsidRPr="00531CEB" w:rsidRDefault="00531CEB" w:rsidP="00531CEB">
            <w:pPr>
              <w:jc w:val="center"/>
              <w:rPr>
                <w:rFonts w:cs="Arial"/>
                <w:bCs/>
                <w:sz w:val="28"/>
                <w:szCs w:val="28"/>
              </w:rPr>
            </w:pPr>
          </w:p>
        </w:tc>
        <w:tc>
          <w:tcPr>
            <w:tcW w:w="6426" w:type="dxa"/>
            <w:vMerge/>
            <w:tcBorders>
              <w:left w:val="single" w:sz="8" w:space="0" w:color="000000"/>
              <w:bottom w:val="single" w:sz="4" w:space="0" w:color="auto"/>
              <w:right w:val="single" w:sz="8" w:space="0" w:color="000000"/>
            </w:tcBorders>
            <w:vAlign w:val="center"/>
          </w:tcPr>
          <w:p w14:paraId="111829AE" w14:textId="77777777" w:rsidR="00531CEB" w:rsidRPr="00531CEB" w:rsidRDefault="00531CEB" w:rsidP="00531CEB">
            <w:pPr>
              <w:rPr>
                <w:rFonts w:cs="Arial"/>
                <w:bCs/>
                <w:sz w:val="28"/>
                <w:szCs w:val="28"/>
              </w:rPr>
            </w:pPr>
          </w:p>
        </w:tc>
        <w:tc>
          <w:tcPr>
            <w:tcW w:w="1857" w:type="dxa"/>
            <w:vMerge/>
            <w:tcBorders>
              <w:left w:val="single" w:sz="8" w:space="0" w:color="000000"/>
              <w:bottom w:val="single" w:sz="4" w:space="0" w:color="auto"/>
              <w:right w:val="single" w:sz="8" w:space="0" w:color="000000"/>
            </w:tcBorders>
          </w:tcPr>
          <w:p w14:paraId="67039FB2"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4" w:space="0" w:color="auto"/>
              <w:right w:val="single" w:sz="8" w:space="0" w:color="000000"/>
            </w:tcBorders>
            <w:vAlign w:val="center"/>
          </w:tcPr>
          <w:p w14:paraId="1112654E"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4" w:space="0" w:color="auto"/>
              <w:right w:val="single" w:sz="8" w:space="0" w:color="000000"/>
            </w:tcBorders>
            <w:tcMar>
              <w:top w:w="20" w:type="dxa"/>
              <w:left w:w="70" w:type="dxa"/>
              <w:bottom w:w="0" w:type="dxa"/>
              <w:right w:w="70" w:type="dxa"/>
            </w:tcMar>
          </w:tcPr>
          <w:p w14:paraId="09C51B8F"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4" w:space="0" w:color="auto"/>
              <w:right w:val="single" w:sz="8" w:space="0" w:color="000000"/>
            </w:tcBorders>
            <w:tcMar>
              <w:top w:w="20" w:type="dxa"/>
              <w:left w:w="70" w:type="dxa"/>
              <w:bottom w:w="0" w:type="dxa"/>
              <w:right w:w="70" w:type="dxa"/>
            </w:tcMar>
          </w:tcPr>
          <w:p w14:paraId="69BEF598"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4" w:space="0" w:color="auto"/>
              <w:right w:val="single" w:sz="4" w:space="0" w:color="auto"/>
            </w:tcBorders>
            <w:tcMar>
              <w:top w:w="20" w:type="dxa"/>
              <w:left w:w="70" w:type="dxa"/>
              <w:bottom w:w="0" w:type="dxa"/>
              <w:right w:w="70" w:type="dxa"/>
            </w:tcMar>
          </w:tcPr>
          <w:p w14:paraId="5DE0AE58"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425" w:type="dxa"/>
            <w:tcBorders>
              <w:top w:val="single" w:sz="4" w:space="0" w:color="auto"/>
              <w:left w:val="single" w:sz="4" w:space="0" w:color="auto"/>
              <w:bottom w:val="single" w:sz="4" w:space="0" w:color="auto"/>
              <w:right w:val="single" w:sz="18" w:space="0" w:color="000000"/>
            </w:tcBorders>
          </w:tcPr>
          <w:p w14:paraId="0F8D55EA"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bl>
    <w:p w14:paraId="0D6C7F26" w14:textId="77777777" w:rsidR="00531CEB" w:rsidRPr="00531CEB" w:rsidRDefault="00531CEB" w:rsidP="00531CEB"/>
    <w:p w14:paraId="16569E76" w14:textId="77777777" w:rsidR="00531CEB" w:rsidRPr="00531CEB" w:rsidRDefault="00531CEB" w:rsidP="00531CEB">
      <w:pPr>
        <w:rPr>
          <w:rFonts w:ascii="Garamond" w:hAnsi="Garamond"/>
          <w:b/>
          <w:color w:val="92D050"/>
          <w:sz w:val="44"/>
          <w:szCs w:val="44"/>
        </w:rPr>
      </w:pPr>
      <w:r w:rsidRPr="00531CEB">
        <w:rPr>
          <w:rFonts w:ascii="Garamond" w:hAnsi="Garamond"/>
          <w:b/>
          <w:color w:val="92D050"/>
          <w:sz w:val="44"/>
          <w:szCs w:val="44"/>
        </w:rPr>
        <w:t>Objective Three – Celebrating and Commemorating</w:t>
      </w:r>
    </w:p>
    <w:tbl>
      <w:tblPr>
        <w:tblW w:w="15877" w:type="dxa"/>
        <w:tblInd w:w="-970" w:type="dxa"/>
        <w:tblLayout w:type="fixed"/>
        <w:tblCellMar>
          <w:left w:w="0" w:type="dxa"/>
          <w:right w:w="0" w:type="dxa"/>
        </w:tblCellMar>
        <w:tblLook w:val="00A0" w:firstRow="1" w:lastRow="0" w:firstColumn="1" w:lastColumn="0" w:noHBand="0" w:noVBand="0"/>
      </w:tblPr>
      <w:tblGrid>
        <w:gridCol w:w="1000"/>
        <w:gridCol w:w="6426"/>
        <w:gridCol w:w="1857"/>
        <w:gridCol w:w="3617"/>
        <w:gridCol w:w="993"/>
        <w:gridCol w:w="425"/>
        <w:gridCol w:w="1134"/>
        <w:gridCol w:w="425"/>
      </w:tblGrid>
      <w:tr w:rsidR="00531CEB" w:rsidRPr="00531CEB" w14:paraId="5F9C722F" w14:textId="77777777" w:rsidTr="00531CEB">
        <w:trPr>
          <w:trHeight w:val="113"/>
        </w:trPr>
        <w:tc>
          <w:tcPr>
            <w:tcW w:w="1000" w:type="dxa"/>
            <w:vMerge w:val="restart"/>
            <w:tcBorders>
              <w:top w:val="single" w:sz="18" w:space="0" w:color="000000"/>
              <w:left w:val="single" w:sz="18" w:space="0" w:color="000000"/>
              <w:bottom w:val="single" w:sz="8" w:space="0" w:color="000000"/>
              <w:right w:val="single" w:sz="8" w:space="0" w:color="000000"/>
            </w:tcBorders>
            <w:vAlign w:val="center"/>
          </w:tcPr>
          <w:p w14:paraId="1409DD8D" w14:textId="77777777" w:rsidR="00531CEB" w:rsidRPr="00531CEB" w:rsidRDefault="00531CEB" w:rsidP="00531CEB">
            <w:pPr>
              <w:jc w:val="center"/>
              <w:rPr>
                <w:rFonts w:cs="Arial"/>
                <w:b/>
                <w:bCs/>
                <w:sz w:val="28"/>
                <w:szCs w:val="28"/>
              </w:rPr>
            </w:pPr>
            <w:r w:rsidRPr="00531CEB">
              <w:rPr>
                <w:rFonts w:cs="Arial"/>
                <w:b/>
                <w:bCs/>
                <w:sz w:val="28"/>
                <w:szCs w:val="28"/>
              </w:rPr>
              <w:t>13</w:t>
            </w:r>
          </w:p>
        </w:tc>
        <w:tc>
          <w:tcPr>
            <w:tcW w:w="6426" w:type="dxa"/>
            <w:vMerge w:val="restart"/>
            <w:tcBorders>
              <w:top w:val="single" w:sz="18" w:space="0" w:color="000000"/>
              <w:left w:val="single" w:sz="8" w:space="0" w:color="000000"/>
              <w:right w:val="single" w:sz="8" w:space="0" w:color="000000"/>
            </w:tcBorders>
            <w:vAlign w:val="center"/>
          </w:tcPr>
          <w:p w14:paraId="5985250A" w14:textId="77777777" w:rsidR="00531CEB" w:rsidRPr="00531CEB" w:rsidRDefault="00531CEB" w:rsidP="00531CEB">
            <w:pPr>
              <w:rPr>
                <w:rFonts w:cs="Arial"/>
                <w:bCs/>
                <w:sz w:val="28"/>
                <w:szCs w:val="28"/>
              </w:rPr>
            </w:pPr>
            <w:r w:rsidRPr="00531CEB">
              <w:rPr>
                <w:rFonts w:cs="Arial"/>
                <w:bCs/>
                <w:sz w:val="28"/>
                <w:szCs w:val="28"/>
              </w:rPr>
              <w:t xml:space="preserve">Celebrate “International </w:t>
            </w:r>
            <w:proofErr w:type="spellStart"/>
            <w:r w:rsidRPr="00531CEB">
              <w:rPr>
                <w:rFonts w:cs="Arial"/>
                <w:bCs/>
                <w:sz w:val="28"/>
                <w:szCs w:val="28"/>
              </w:rPr>
              <w:t>Womens</w:t>
            </w:r>
            <w:proofErr w:type="spellEnd"/>
            <w:r w:rsidRPr="00531CEB">
              <w:rPr>
                <w:rFonts w:cs="Arial"/>
                <w:bCs/>
                <w:sz w:val="28"/>
                <w:szCs w:val="28"/>
              </w:rPr>
              <w:t xml:space="preserve"> Day”.</w:t>
            </w:r>
          </w:p>
        </w:tc>
        <w:tc>
          <w:tcPr>
            <w:tcW w:w="1857" w:type="dxa"/>
            <w:vMerge w:val="restart"/>
            <w:tcBorders>
              <w:top w:val="single" w:sz="18" w:space="0" w:color="000000"/>
              <w:left w:val="single" w:sz="8" w:space="0" w:color="000000"/>
              <w:right w:val="single" w:sz="8" w:space="0" w:color="000000"/>
            </w:tcBorders>
            <w:vAlign w:val="center"/>
          </w:tcPr>
          <w:p w14:paraId="63EAE106" w14:textId="77777777" w:rsidR="00531CEB" w:rsidRPr="00531CEB" w:rsidRDefault="00531CEB" w:rsidP="00531CEB">
            <w:pPr>
              <w:jc w:val="center"/>
              <w:rPr>
                <w:rFonts w:cs="Arial"/>
                <w:bCs/>
                <w:sz w:val="28"/>
                <w:szCs w:val="28"/>
              </w:rPr>
            </w:pPr>
            <w:r w:rsidRPr="00531CEB">
              <w:rPr>
                <w:rFonts w:cs="Arial"/>
                <w:bCs/>
                <w:sz w:val="28"/>
                <w:szCs w:val="28"/>
              </w:rPr>
              <w:t>8</w:t>
            </w:r>
            <w:r w:rsidRPr="00531CEB">
              <w:rPr>
                <w:rFonts w:cs="Arial"/>
                <w:bCs/>
                <w:sz w:val="28"/>
                <w:szCs w:val="28"/>
                <w:vertAlign w:val="superscript"/>
              </w:rPr>
              <w:t>th</w:t>
            </w:r>
            <w:r w:rsidRPr="00531CEB">
              <w:rPr>
                <w:rFonts w:cs="Arial"/>
                <w:bCs/>
                <w:sz w:val="28"/>
                <w:szCs w:val="28"/>
              </w:rPr>
              <w:t xml:space="preserve"> March</w:t>
            </w:r>
          </w:p>
        </w:tc>
        <w:tc>
          <w:tcPr>
            <w:tcW w:w="3617"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44C78EB4" w14:textId="77777777" w:rsidR="00531CEB" w:rsidRPr="00531CEB" w:rsidRDefault="00531CEB" w:rsidP="00531CEB">
            <w:pPr>
              <w:rPr>
                <w:rFonts w:cs="Arial"/>
                <w:bCs/>
                <w:sz w:val="28"/>
                <w:szCs w:val="28"/>
              </w:rPr>
            </w:pPr>
            <w:r w:rsidRPr="00531CEB">
              <w:rPr>
                <w:rFonts w:cs="Arial"/>
                <w:bCs/>
                <w:sz w:val="28"/>
                <w:szCs w:val="28"/>
              </w:rPr>
              <w:t>Corporate Communications</w:t>
            </w:r>
          </w:p>
          <w:p w14:paraId="36BA5BF8" w14:textId="77777777" w:rsidR="00531CEB" w:rsidRPr="00531CEB" w:rsidRDefault="00531CEB" w:rsidP="00531CEB">
            <w:pPr>
              <w:rPr>
                <w:rFonts w:cs="Arial"/>
                <w:bCs/>
                <w:sz w:val="28"/>
                <w:szCs w:val="28"/>
              </w:rPr>
            </w:pPr>
            <w:r w:rsidRPr="00531CEB">
              <w:rPr>
                <w:rFonts w:cs="Arial"/>
                <w:bCs/>
                <w:sz w:val="28"/>
                <w:szCs w:val="28"/>
              </w:rPr>
              <w:t>Policy Officer Equality and Welsh Language</w:t>
            </w:r>
          </w:p>
        </w:tc>
        <w:tc>
          <w:tcPr>
            <w:tcW w:w="993"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66704FF"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937848D"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41E4EDDD"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425" w:type="dxa"/>
            <w:tcBorders>
              <w:top w:val="single" w:sz="18" w:space="0" w:color="000000"/>
              <w:left w:val="single" w:sz="4" w:space="0" w:color="auto"/>
              <w:bottom w:val="single" w:sz="4" w:space="0" w:color="auto"/>
              <w:right w:val="single" w:sz="18" w:space="0" w:color="000000"/>
            </w:tcBorders>
          </w:tcPr>
          <w:p w14:paraId="06860C8F" w14:textId="77777777" w:rsidR="00531CEB" w:rsidRPr="00531CEB" w:rsidRDefault="00531CEB" w:rsidP="00531CEB">
            <w:pPr>
              <w:spacing w:after="40"/>
              <w:rPr>
                <w:rFonts w:cs="Arial"/>
                <w:bCs/>
                <w:sz w:val="28"/>
                <w:szCs w:val="28"/>
              </w:rPr>
            </w:pPr>
          </w:p>
        </w:tc>
      </w:tr>
      <w:tr w:rsidR="00531CEB" w:rsidRPr="00531CEB" w14:paraId="7FA57B95" w14:textId="77777777" w:rsidTr="00531CEB">
        <w:trPr>
          <w:trHeight w:val="118"/>
        </w:trPr>
        <w:tc>
          <w:tcPr>
            <w:tcW w:w="1000" w:type="dxa"/>
            <w:vMerge/>
            <w:tcBorders>
              <w:top w:val="single" w:sz="8" w:space="0" w:color="000000"/>
              <w:left w:val="single" w:sz="18" w:space="0" w:color="000000"/>
              <w:bottom w:val="single" w:sz="8" w:space="0" w:color="000000"/>
              <w:right w:val="single" w:sz="8" w:space="0" w:color="000000"/>
            </w:tcBorders>
            <w:vAlign w:val="center"/>
          </w:tcPr>
          <w:p w14:paraId="0FD563AC" w14:textId="77777777" w:rsidR="00531CEB" w:rsidRPr="00531CEB" w:rsidRDefault="00531CEB" w:rsidP="00531CEB">
            <w:pPr>
              <w:jc w:val="center"/>
              <w:rPr>
                <w:rFonts w:cs="Arial"/>
                <w:bCs/>
                <w:sz w:val="28"/>
                <w:szCs w:val="28"/>
              </w:rPr>
            </w:pPr>
          </w:p>
        </w:tc>
        <w:tc>
          <w:tcPr>
            <w:tcW w:w="6426" w:type="dxa"/>
            <w:vMerge/>
            <w:tcBorders>
              <w:left w:val="single" w:sz="8" w:space="0" w:color="000000"/>
              <w:right w:val="single" w:sz="8" w:space="0" w:color="000000"/>
            </w:tcBorders>
            <w:vAlign w:val="center"/>
          </w:tcPr>
          <w:p w14:paraId="085D74DC" w14:textId="77777777" w:rsidR="00531CEB" w:rsidRPr="00531CEB" w:rsidRDefault="00531CEB" w:rsidP="00531CEB">
            <w:pPr>
              <w:rPr>
                <w:rFonts w:cs="Arial"/>
                <w:bCs/>
                <w:sz w:val="28"/>
                <w:szCs w:val="28"/>
              </w:rPr>
            </w:pPr>
          </w:p>
        </w:tc>
        <w:tc>
          <w:tcPr>
            <w:tcW w:w="1857" w:type="dxa"/>
            <w:vMerge/>
            <w:tcBorders>
              <w:left w:val="single" w:sz="8" w:space="0" w:color="000000"/>
              <w:right w:val="single" w:sz="8" w:space="0" w:color="000000"/>
            </w:tcBorders>
            <w:vAlign w:val="center"/>
          </w:tcPr>
          <w:p w14:paraId="0458D851"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8" w:space="0" w:color="000000"/>
              <w:right w:val="single" w:sz="8" w:space="0" w:color="000000"/>
            </w:tcBorders>
            <w:vAlign w:val="center"/>
          </w:tcPr>
          <w:p w14:paraId="5F6F5E56"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E82EAF3"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F7C40BA"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2CCBC7E2"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425" w:type="dxa"/>
            <w:tcBorders>
              <w:top w:val="single" w:sz="4" w:space="0" w:color="auto"/>
              <w:left w:val="single" w:sz="4" w:space="0" w:color="auto"/>
              <w:bottom w:val="single" w:sz="4" w:space="0" w:color="auto"/>
              <w:right w:val="single" w:sz="18" w:space="0" w:color="000000"/>
            </w:tcBorders>
          </w:tcPr>
          <w:p w14:paraId="20BFF84E" w14:textId="77777777" w:rsidR="00531CEB" w:rsidRPr="00531CEB" w:rsidRDefault="00531CEB" w:rsidP="00531CEB">
            <w:pPr>
              <w:spacing w:after="40"/>
              <w:rPr>
                <w:rFonts w:cs="Arial"/>
                <w:bCs/>
                <w:sz w:val="28"/>
                <w:szCs w:val="28"/>
              </w:rPr>
            </w:pPr>
          </w:p>
        </w:tc>
      </w:tr>
      <w:tr w:rsidR="00531CEB" w:rsidRPr="00531CEB" w14:paraId="20DB90BD" w14:textId="77777777" w:rsidTr="00531CEB">
        <w:trPr>
          <w:trHeight w:val="122"/>
        </w:trPr>
        <w:tc>
          <w:tcPr>
            <w:tcW w:w="1000" w:type="dxa"/>
            <w:vMerge/>
            <w:tcBorders>
              <w:top w:val="single" w:sz="8" w:space="0" w:color="000000"/>
              <w:left w:val="single" w:sz="18" w:space="0" w:color="000000"/>
              <w:bottom w:val="single" w:sz="8" w:space="0" w:color="000000"/>
              <w:right w:val="single" w:sz="8" w:space="0" w:color="000000"/>
            </w:tcBorders>
            <w:vAlign w:val="center"/>
          </w:tcPr>
          <w:p w14:paraId="0A830CA0" w14:textId="77777777" w:rsidR="00531CEB" w:rsidRPr="00531CEB" w:rsidRDefault="00531CEB" w:rsidP="00531CEB">
            <w:pPr>
              <w:jc w:val="center"/>
              <w:rPr>
                <w:rFonts w:cs="Arial"/>
                <w:bCs/>
                <w:sz w:val="28"/>
                <w:szCs w:val="28"/>
              </w:rPr>
            </w:pPr>
          </w:p>
        </w:tc>
        <w:tc>
          <w:tcPr>
            <w:tcW w:w="6426" w:type="dxa"/>
            <w:vMerge/>
            <w:tcBorders>
              <w:left w:val="single" w:sz="8" w:space="0" w:color="000000"/>
              <w:right w:val="single" w:sz="8" w:space="0" w:color="000000"/>
            </w:tcBorders>
            <w:vAlign w:val="center"/>
          </w:tcPr>
          <w:p w14:paraId="60881596" w14:textId="77777777" w:rsidR="00531CEB" w:rsidRPr="00531CEB" w:rsidRDefault="00531CEB" w:rsidP="00531CEB">
            <w:pPr>
              <w:rPr>
                <w:rFonts w:cs="Arial"/>
                <w:bCs/>
                <w:sz w:val="28"/>
                <w:szCs w:val="28"/>
              </w:rPr>
            </w:pPr>
          </w:p>
        </w:tc>
        <w:tc>
          <w:tcPr>
            <w:tcW w:w="1857" w:type="dxa"/>
            <w:vMerge/>
            <w:tcBorders>
              <w:left w:val="single" w:sz="8" w:space="0" w:color="000000"/>
              <w:right w:val="single" w:sz="8" w:space="0" w:color="000000"/>
            </w:tcBorders>
            <w:vAlign w:val="center"/>
          </w:tcPr>
          <w:p w14:paraId="5FB115EC"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8" w:space="0" w:color="000000"/>
              <w:right w:val="single" w:sz="8" w:space="0" w:color="000000"/>
            </w:tcBorders>
            <w:vAlign w:val="center"/>
          </w:tcPr>
          <w:p w14:paraId="27A2F74C"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1F5DC0D"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007B677"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2EFC19C"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425" w:type="dxa"/>
            <w:tcBorders>
              <w:top w:val="single" w:sz="4" w:space="0" w:color="auto"/>
              <w:left w:val="single" w:sz="4" w:space="0" w:color="auto"/>
              <w:bottom w:val="single" w:sz="4" w:space="0" w:color="auto"/>
              <w:right w:val="single" w:sz="18" w:space="0" w:color="000000"/>
            </w:tcBorders>
          </w:tcPr>
          <w:p w14:paraId="42E330FF" w14:textId="77777777" w:rsidR="00531CEB" w:rsidRPr="00531CEB" w:rsidRDefault="00531CEB" w:rsidP="00531CEB">
            <w:pPr>
              <w:spacing w:after="40"/>
              <w:rPr>
                <w:rFonts w:cs="Arial"/>
                <w:bCs/>
                <w:sz w:val="28"/>
                <w:szCs w:val="28"/>
              </w:rPr>
            </w:pPr>
          </w:p>
        </w:tc>
      </w:tr>
      <w:tr w:rsidR="00531CEB" w:rsidRPr="00531CEB" w14:paraId="350A6758" w14:textId="77777777" w:rsidTr="00531CEB">
        <w:trPr>
          <w:trHeight w:val="120"/>
        </w:trPr>
        <w:tc>
          <w:tcPr>
            <w:tcW w:w="1000" w:type="dxa"/>
            <w:vMerge/>
            <w:tcBorders>
              <w:top w:val="single" w:sz="8" w:space="0" w:color="000000"/>
              <w:left w:val="single" w:sz="18" w:space="0" w:color="000000"/>
              <w:bottom w:val="single" w:sz="8" w:space="0" w:color="000000"/>
              <w:right w:val="single" w:sz="8" w:space="0" w:color="000000"/>
            </w:tcBorders>
            <w:vAlign w:val="center"/>
          </w:tcPr>
          <w:p w14:paraId="224C74EF" w14:textId="77777777" w:rsidR="00531CEB" w:rsidRPr="00531CEB" w:rsidRDefault="00531CEB" w:rsidP="00531CEB">
            <w:pPr>
              <w:jc w:val="center"/>
              <w:rPr>
                <w:rFonts w:cs="Arial"/>
                <w:bCs/>
                <w:sz w:val="28"/>
                <w:szCs w:val="28"/>
              </w:rPr>
            </w:pPr>
          </w:p>
        </w:tc>
        <w:tc>
          <w:tcPr>
            <w:tcW w:w="6426" w:type="dxa"/>
            <w:vMerge/>
            <w:tcBorders>
              <w:left w:val="single" w:sz="8" w:space="0" w:color="000000"/>
              <w:right w:val="single" w:sz="8" w:space="0" w:color="000000"/>
            </w:tcBorders>
            <w:vAlign w:val="center"/>
          </w:tcPr>
          <w:p w14:paraId="6A2EB93B" w14:textId="77777777" w:rsidR="00531CEB" w:rsidRPr="00531CEB" w:rsidRDefault="00531CEB" w:rsidP="00531CEB">
            <w:pPr>
              <w:rPr>
                <w:rFonts w:cs="Arial"/>
                <w:bCs/>
                <w:sz w:val="28"/>
                <w:szCs w:val="28"/>
              </w:rPr>
            </w:pPr>
          </w:p>
        </w:tc>
        <w:tc>
          <w:tcPr>
            <w:tcW w:w="1857" w:type="dxa"/>
            <w:vMerge/>
            <w:tcBorders>
              <w:left w:val="single" w:sz="8" w:space="0" w:color="000000"/>
              <w:right w:val="single" w:sz="8" w:space="0" w:color="000000"/>
            </w:tcBorders>
            <w:vAlign w:val="center"/>
          </w:tcPr>
          <w:p w14:paraId="1D85066B"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8" w:space="0" w:color="000000"/>
              <w:right w:val="single" w:sz="8" w:space="0" w:color="000000"/>
            </w:tcBorders>
            <w:vAlign w:val="center"/>
          </w:tcPr>
          <w:p w14:paraId="135405A0"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9687AEF"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840D1F4"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49C36125"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425" w:type="dxa"/>
            <w:tcBorders>
              <w:top w:val="single" w:sz="4" w:space="0" w:color="auto"/>
              <w:left w:val="single" w:sz="4" w:space="0" w:color="auto"/>
              <w:bottom w:val="single" w:sz="4" w:space="0" w:color="auto"/>
              <w:right w:val="single" w:sz="18" w:space="0" w:color="000000"/>
            </w:tcBorders>
          </w:tcPr>
          <w:p w14:paraId="6772AAAC" w14:textId="77777777" w:rsidR="00531CEB" w:rsidRPr="00531CEB" w:rsidRDefault="00531CEB" w:rsidP="00531CEB">
            <w:pPr>
              <w:spacing w:after="40"/>
              <w:rPr>
                <w:rFonts w:cs="Arial"/>
                <w:bCs/>
                <w:sz w:val="28"/>
                <w:szCs w:val="28"/>
              </w:rPr>
            </w:pPr>
          </w:p>
        </w:tc>
      </w:tr>
      <w:tr w:rsidR="00531CEB" w:rsidRPr="00531CEB" w14:paraId="4A95CFDA" w14:textId="77777777" w:rsidTr="00531CEB">
        <w:trPr>
          <w:trHeight w:val="963"/>
        </w:trPr>
        <w:tc>
          <w:tcPr>
            <w:tcW w:w="1000" w:type="dxa"/>
            <w:vMerge/>
            <w:tcBorders>
              <w:top w:val="single" w:sz="8" w:space="0" w:color="000000"/>
              <w:left w:val="single" w:sz="18" w:space="0" w:color="000000"/>
              <w:bottom w:val="single" w:sz="18" w:space="0" w:color="000000"/>
              <w:right w:val="single" w:sz="8" w:space="0" w:color="000000"/>
            </w:tcBorders>
            <w:vAlign w:val="center"/>
          </w:tcPr>
          <w:p w14:paraId="6B2B7328" w14:textId="77777777" w:rsidR="00531CEB" w:rsidRPr="00531CEB" w:rsidRDefault="00531CEB" w:rsidP="00531CEB">
            <w:pPr>
              <w:jc w:val="center"/>
              <w:rPr>
                <w:rFonts w:cs="Arial"/>
                <w:bCs/>
                <w:sz w:val="28"/>
                <w:szCs w:val="28"/>
              </w:rPr>
            </w:pPr>
          </w:p>
        </w:tc>
        <w:tc>
          <w:tcPr>
            <w:tcW w:w="6426" w:type="dxa"/>
            <w:vMerge/>
            <w:tcBorders>
              <w:left w:val="single" w:sz="8" w:space="0" w:color="000000"/>
              <w:bottom w:val="single" w:sz="18" w:space="0" w:color="000000"/>
              <w:right w:val="single" w:sz="8" w:space="0" w:color="000000"/>
            </w:tcBorders>
            <w:vAlign w:val="center"/>
          </w:tcPr>
          <w:p w14:paraId="7CEDBDB6" w14:textId="77777777" w:rsidR="00531CEB" w:rsidRPr="00531CEB" w:rsidRDefault="00531CEB" w:rsidP="00531CEB">
            <w:pPr>
              <w:rPr>
                <w:rFonts w:cs="Arial"/>
                <w:bCs/>
                <w:sz w:val="28"/>
                <w:szCs w:val="28"/>
              </w:rPr>
            </w:pPr>
          </w:p>
        </w:tc>
        <w:tc>
          <w:tcPr>
            <w:tcW w:w="1857" w:type="dxa"/>
            <w:vMerge/>
            <w:tcBorders>
              <w:left w:val="single" w:sz="8" w:space="0" w:color="000000"/>
              <w:bottom w:val="single" w:sz="18" w:space="0" w:color="000000"/>
              <w:right w:val="single" w:sz="8" w:space="0" w:color="000000"/>
            </w:tcBorders>
            <w:vAlign w:val="center"/>
          </w:tcPr>
          <w:p w14:paraId="4793FCCE"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18" w:space="0" w:color="000000"/>
              <w:right w:val="single" w:sz="8" w:space="0" w:color="000000"/>
            </w:tcBorders>
            <w:vAlign w:val="center"/>
          </w:tcPr>
          <w:p w14:paraId="13565743"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725E5272"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278DC698"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05086D58"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425" w:type="dxa"/>
            <w:tcBorders>
              <w:top w:val="single" w:sz="4" w:space="0" w:color="auto"/>
              <w:left w:val="single" w:sz="4" w:space="0" w:color="auto"/>
              <w:bottom w:val="single" w:sz="18" w:space="0" w:color="000000"/>
              <w:right w:val="single" w:sz="18" w:space="0" w:color="000000"/>
            </w:tcBorders>
          </w:tcPr>
          <w:p w14:paraId="2F577E52" w14:textId="77777777" w:rsidR="00531CEB" w:rsidRPr="00531CEB" w:rsidRDefault="00531CEB" w:rsidP="00531CEB">
            <w:pPr>
              <w:spacing w:after="40"/>
              <w:rPr>
                <w:rFonts w:cs="Arial"/>
                <w:bCs/>
                <w:sz w:val="28"/>
                <w:szCs w:val="28"/>
              </w:rPr>
            </w:pPr>
          </w:p>
        </w:tc>
      </w:tr>
      <w:tr w:rsidR="00531CEB" w:rsidRPr="00531CEB" w14:paraId="6F761B46" w14:textId="77777777" w:rsidTr="00531CEB">
        <w:trPr>
          <w:trHeight w:val="113"/>
        </w:trPr>
        <w:tc>
          <w:tcPr>
            <w:tcW w:w="1000" w:type="dxa"/>
            <w:vMerge w:val="restart"/>
            <w:tcBorders>
              <w:top w:val="single" w:sz="18" w:space="0" w:color="000000"/>
              <w:left w:val="single" w:sz="18" w:space="0" w:color="000000"/>
              <w:bottom w:val="single" w:sz="8" w:space="0" w:color="000000"/>
              <w:right w:val="single" w:sz="8" w:space="0" w:color="000000"/>
            </w:tcBorders>
            <w:vAlign w:val="center"/>
          </w:tcPr>
          <w:p w14:paraId="7053C3A5" w14:textId="77777777" w:rsidR="00531CEB" w:rsidRPr="00531CEB" w:rsidRDefault="00531CEB" w:rsidP="00531CEB">
            <w:pPr>
              <w:jc w:val="center"/>
              <w:rPr>
                <w:rFonts w:cs="Arial"/>
                <w:b/>
                <w:bCs/>
                <w:sz w:val="28"/>
                <w:szCs w:val="28"/>
              </w:rPr>
            </w:pPr>
            <w:r w:rsidRPr="00531CEB">
              <w:rPr>
                <w:rFonts w:cs="Arial"/>
                <w:b/>
                <w:bCs/>
                <w:sz w:val="28"/>
                <w:szCs w:val="28"/>
              </w:rPr>
              <w:t>14</w:t>
            </w:r>
          </w:p>
        </w:tc>
        <w:tc>
          <w:tcPr>
            <w:tcW w:w="6426" w:type="dxa"/>
            <w:vMerge w:val="restart"/>
            <w:tcBorders>
              <w:top w:val="single" w:sz="18" w:space="0" w:color="000000"/>
              <w:left w:val="single" w:sz="8" w:space="0" w:color="000000"/>
              <w:right w:val="single" w:sz="8" w:space="0" w:color="000000"/>
            </w:tcBorders>
            <w:vAlign w:val="center"/>
          </w:tcPr>
          <w:p w14:paraId="58858EE5" w14:textId="77777777" w:rsidR="00531CEB" w:rsidRPr="00531CEB" w:rsidRDefault="00531CEB" w:rsidP="00531CEB">
            <w:pPr>
              <w:rPr>
                <w:rFonts w:cs="Arial"/>
                <w:bCs/>
                <w:sz w:val="28"/>
                <w:szCs w:val="28"/>
              </w:rPr>
            </w:pPr>
            <w:r w:rsidRPr="00531CEB">
              <w:rPr>
                <w:rFonts w:cs="Arial"/>
                <w:bCs/>
                <w:sz w:val="28"/>
                <w:szCs w:val="28"/>
              </w:rPr>
              <w:t>Celebrate “LGBT History Month”.</w:t>
            </w:r>
          </w:p>
        </w:tc>
        <w:tc>
          <w:tcPr>
            <w:tcW w:w="1857" w:type="dxa"/>
            <w:vMerge w:val="restart"/>
            <w:tcBorders>
              <w:top w:val="single" w:sz="18" w:space="0" w:color="000000"/>
              <w:left w:val="single" w:sz="8" w:space="0" w:color="000000"/>
              <w:right w:val="single" w:sz="8" w:space="0" w:color="000000"/>
            </w:tcBorders>
            <w:vAlign w:val="center"/>
          </w:tcPr>
          <w:p w14:paraId="16C7CE12" w14:textId="77777777" w:rsidR="00531CEB" w:rsidRPr="00531CEB" w:rsidRDefault="00531CEB" w:rsidP="00531CEB">
            <w:pPr>
              <w:jc w:val="center"/>
              <w:rPr>
                <w:rFonts w:cs="Arial"/>
                <w:bCs/>
                <w:sz w:val="28"/>
                <w:szCs w:val="28"/>
              </w:rPr>
            </w:pPr>
            <w:r w:rsidRPr="00531CEB">
              <w:rPr>
                <w:rFonts w:cs="Arial"/>
                <w:bCs/>
                <w:sz w:val="28"/>
                <w:szCs w:val="28"/>
              </w:rPr>
              <w:t>Every February</w:t>
            </w:r>
          </w:p>
          <w:p w14:paraId="0A394B14" w14:textId="77777777" w:rsidR="00531CEB" w:rsidRPr="00531CEB" w:rsidRDefault="00531CEB" w:rsidP="00531CEB">
            <w:pPr>
              <w:jc w:val="center"/>
              <w:rPr>
                <w:rFonts w:cs="Arial"/>
                <w:bCs/>
                <w:sz w:val="28"/>
                <w:szCs w:val="28"/>
              </w:rPr>
            </w:pPr>
          </w:p>
        </w:tc>
        <w:tc>
          <w:tcPr>
            <w:tcW w:w="3617"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5301FD21" w14:textId="77777777" w:rsidR="00531CEB" w:rsidRPr="00531CEB" w:rsidRDefault="00531CEB" w:rsidP="00531CEB">
            <w:pPr>
              <w:rPr>
                <w:rFonts w:cs="Arial"/>
                <w:bCs/>
                <w:sz w:val="28"/>
                <w:szCs w:val="28"/>
              </w:rPr>
            </w:pPr>
            <w:r w:rsidRPr="00531CEB">
              <w:rPr>
                <w:rFonts w:cs="Arial"/>
                <w:bCs/>
                <w:sz w:val="28"/>
                <w:szCs w:val="28"/>
              </w:rPr>
              <w:t>Corporate Communications</w:t>
            </w:r>
          </w:p>
          <w:p w14:paraId="0E58C40B" w14:textId="77777777" w:rsidR="00531CEB" w:rsidRPr="00531CEB" w:rsidRDefault="00531CEB" w:rsidP="00531CEB">
            <w:pPr>
              <w:rPr>
                <w:rFonts w:cs="Arial"/>
                <w:bCs/>
                <w:sz w:val="28"/>
                <w:szCs w:val="28"/>
              </w:rPr>
            </w:pPr>
            <w:r w:rsidRPr="00531CEB">
              <w:rPr>
                <w:rFonts w:cs="Arial"/>
                <w:bCs/>
                <w:sz w:val="28"/>
                <w:szCs w:val="28"/>
              </w:rPr>
              <w:t>Policy Officer Equality and Welsh Language</w:t>
            </w:r>
          </w:p>
        </w:tc>
        <w:tc>
          <w:tcPr>
            <w:tcW w:w="993"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E65806E"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6FD0322" w14:textId="77777777" w:rsidR="00531CEB" w:rsidRPr="00531CEB" w:rsidRDefault="00531CEB" w:rsidP="00531CEB">
            <w:pPr>
              <w:spacing w:after="40"/>
              <w:rPr>
                <w:rFonts w:cs="Arial"/>
                <w:bCs/>
                <w:sz w:val="28"/>
                <w:szCs w:val="28"/>
              </w:rPr>
            </w:pP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036DFCE8"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425" w:type="dxa"/>
            <w:tcBorders>
              <w:top w:val="single" w:sz="18" w:space="0" w:color="000000"/>
              <w:left w:val="single" w:sz="4" w:space="0" w:color="auto"/>
              <w:bottom w:val="single" w:sz="4" w:space="0" w:color="auto"/>
              <w:right w:val="single" w:sz="18" w:space="0" w:color="000000"/>
            </w:tcBorders>
          </w:tcPr>
          <w:p w14:paraId="2D8C03AF"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22E7EC2A" w14:textId="77777777" w:rsidTr="00531CEB">
        <w:trPr>
          <w:trHeight w:val="118"/>
        </w:trPr>
        <w:tc>
          <w:tcPr>
            <w:tcW w:w="1000" w:type="dxa"/>
            <w:vMerge/>
            <w:tcBorders>
              <w:top w:val="single" w:sz="8" w:space="0" w:color="000000"/>
              <w:left w:val="single" w:sz="18" w:space="0" w:color="000000"/>
              <w:bottom w:val="single" w:sz="8" w:space="0" w:color="000000"/>
              <w:right w:val="single" w:sz="8" w:space="0" w:color="000000"/>
            </w:tcBorders>
            <w:vAlign w:val="center"/>
          </w:tcPr>
          <w:p w14:paraId="2101504E" w14:textId="77777777" w:rsidR="00531CEB" w:rsidRPr="00531CEB" w:rsidRDefault="00531CEB" w:rsidP="00531CEB">
            <w:pPr>
              <w:jc w:val="center"/>
              <w:rPr>
                <w:rFonts w:cs="Arial"/>
                <w:bCs/>
                <w:sz w:val="28"/>
                <w:szCs w:val="28"/>
              </w:rPr>
            </w:pPr>
          </w:p>
        </w:tc>
        <w:tc>
          <w:tcPr>
            <w:tcW w:w="6426" w:type="dxa"/>
            <w:vMerge/>
            <w:tcBorders>
              <w:left w:val="single" w:sz="8" w:space="0" w:color="000000"/>
              <w:right w:val="single" w:sz="8" w:space="0" w:color="000000"/>
            </w:tcBorders>
            <w:vAlign w:val="center"/>
          </w:tcPr>
          <w:p w14:paraId="4A728E30" w14:textId="77777777" w:rsidR="00531CEB" w:rsidRPr="00531CEB" w:rsidRDefault="00531CEB" w:rsidP="00531CEB">
            <w:pPr>
              <w:rPr>
                <w:rFonts w:cs="Arial"/>
                <w:bCs/>
                <w:sz w:val="28"/>
                <w:szCs w:val="28"/>
              </w:rPr>
            </w:pPr>
          </w:p>
        </w:tc>
        <w:tc>
          <w:tcPr>
            <w:tcW w:w="1857" w:type="dxa"/>
            <w:vMerge/>
            <w:tcBorders>
              <w:left w:val="single" w:sz="8" w:space="0" w:color="000000"/>
              <w:right w:val="single" w:sz="8" w:space="0" w:color="000000"/>
            </w:tcBorders>
            <w:vAlign w:val="center"/>
          </w:tcPr>
          <w:p w14:paraId="27C596B7"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8" w:space="0" w:color="000000"/>
              <w:right w:val="single" w:sz="8" w:space="0" w:color="000000"/>
            </w:tcBorders>
            <w:vAlign w:val="center"/>
          </w:tcPr>
          <w:p w14:paraId="6233A4B3"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2424609"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385AD65"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6A59EBB5"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425" w:type="dxa"/>
            <w:tcBorders>
              <w:top w:val="single" w:sz="4" w:space="0" w:color="auto"/>
              <w:left w:val="single" w:sz="4" w:space="0" w:color="auto"/>
              <w:bottom w:val="single" w:sz="4" w:space="0" w:color="auto"/>
              <w:right w:val="single" w:sz="18" w:space="0" w:color="000000"/>
            </w:tcBorders>
          </w:tcPr>
          <w:p w14:paraId="16B46DE0"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6AE98A3C" w14:textId="77777777" w:rsidTr="00531CEB">
        <w:trPr>
          <w:trHeight w:val="122"/>
        </w:trPr>
        <w:tc>
          <w:tcPr>
            <w:tcW w:w="1000" w:type="dxa"/>
            <w:vMerge/>
            <w:tcBorders>
              <w:top w:val="single" w:sz="8" w:space="0" w:color="000000"/>
              <w:left w:val="single" w:sz="18" w:space="0" w:color="000000"/>
              <w:bottom w:val="single" w:sz="8" w:space="0" w:color="000000"/>
              <w:right w:val="single" w:sz="8" w:space="0" w:color="000000"/>
            </w:tcBorders>
            <w:vAlign w:val="center"/>
          </w:tcPr>
          <w:p w14:paraId="365BCD2B" w14:textId="77777777" w:rsidR="00531CEB" w:rsidRPr="00531CEB" w:rsidRDefault="00531CEB" w:rsidP="00531CEB">
            <w:pPr>
              <w:jc w:val="center"/>
              <w:rPr>
                <w:rFonts w:cs="Arial"/>
                <w:bCs/>
                <w:sz w:val="28"/>
                <w:szCs w:val="28"/>
              </w:rPr>
            </w:pPr>
          </w:p>
        </w:tc>
        <w:tc>
          <w:tcPr>
            <w:tcW w:w="6426" w:type="dxa"/>
            <w:vMerge/>
            <w:tcBorders>
              <w:left w:val="single" w:sz="8" w:space="0" w:color="000000"/>
              <w:right w:val="single" w:sz="8" w:space="0" w:color="000000"/>
            </w:tcBorders>
            <w:vAlign w:val="center"/>
          </w:tcPr>
          <w:p w14:paraId="7ADAB027" w14:textId="77777777" w:rsidR="00531CEB" w:rsidRPr="00531CEB" w:rsidRDefault="00531CEB" w:rsidP="00531CEB">
            <w:pPr>
              <w:rPr>
                <w:rFonts w:cs="Arial"/>
                <w:bCs/>
                <w:sz w:val="28"/>
                <w:szCs w:val="28"/>
              </w:rPr>
            </w:pPr>
          </w:p>
        </w:tc>
        <w:tc>
          <w:tcPr>
            <w:tcW w:w="1857" w:type="dxa"/>
            <w:vMerge/>
            <w:tcBorders>
              <w:left w:val="single" w:sz="8" w:space="0" w:color="000000"/>
              <w:right w:val="single" w:sz="8" w:space="0" w:color="000000"/>
            </w:tcBorders>
            <w:vAlign w:val="center"/>
          </w:tcPr>
          <w:p w14:paraId="32A4B796"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8" w:space="0" w:color="000000"/>
              <w:right w:val="single" w:sz="8" w:space="0" w:color="000000"/>
            </w:tcBorders>
            <w:vAlign w:val="center"/>
          </w:tcPr>
          <w:p w14:paraId="7423D33A"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D6B3AD4"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5BC9A14"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1F6FBA8C"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425" w:type="dxa"/>
            <w:tcBorders>
              <w:top w:val="single" w:sz="4" w:space="0" w:color="auto"/>
              <w:left w:val="single" w:sz="4" w:space="0" w:color="auto"/>
              <w:bottom w:val="single" w:sz="4" w:space="0" w:color="auto"/>
              <w:right w:val="single" w:sz="18" w:space="0" w:color="000000"/>
            </w:tcBorders>
          </w:tcPr>
          <w:p w14:paraId="1C545910"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7B34906D" w14:textId="77777777" w:rsidTr="00531CEB">
        <w:trPr>
          <w:trHeight w:val="120"/>
        </w:trPr>
        <w:tc>
          <w:tcPr>
            <w:tcW w:w="1000" w:type="dxa"/>
            <w:vMerge/>
            <w:tcBorders>
              <w:top w:val="single" w:sz="8" w:space="0" w:color="000000"/>
              <w:left w:val="single" w:sz="18" w:space="0" w:color="000000"/>
              <w:bottom w:val="single" w:sz="8" w:space="0" w:color="000000"/>
              <w:right w:val="single" w:sz="8" w:space="0" w:color="000000"/>
            </w:tcBorders>
            <w:vAlign w:val="center"/>
          </w:tcPr>
          <w:p w14:paraId="1C690E52" w14:textId="77777777" w:rsidR="00531CEB" w:rsidRPr="00531CEB" w:rsidRDefault="00531CEB" w:rsidP="00531CEB">
            <w:pPr>
              <w:jc w:val="center"/>
              <w:rPr>
                <w:rFonts w:cs="Arial"/>
                <w:bCs/>
                <w:sz w:val="28"/>
                <w:szCs w:val="28"/>
              </w:rPr>
            </w:pPr>
          </w:p>
        </w:tc>
        <w:tc>
          <w:tcPr>
            <w:tcW w:w="6426" w:type="dxa"/>
            <w:vMerge/>
            <w:tcBorders>
              <w:left w:val="single" w:sz="8" w:space="0" w:color="000000"/>
              <w:right w:val="single" w:sz="8" w:space="0" w:color="000000"/>
            </w:tcBorders>
            <w:vAlign w:val="center"/>
          </w:tcPr>
          <w:p w14:paraId="05571046" w14:textId="77777777" w:rsidR="00531CEB" w:rsidRPr="00531CEB" w:rsidRDefault="00531CEB" w:rsidP="00531CEB">
            <w:pPr>
              <w:rPr>
                <w:rFonts w:cs="Arial"/>
                <w:bCs/>
                <w:sz w:val="28"/>
                <w:szCs w:val="28"/>
              </w:rPr>
            </w:pPr>
          </w:p>
        </w:tc>
        <w:tc>
          <w:tcPr>
            <w:tcW w:w="1857" w:type="dxa"/>
            <w:vMerge/>
            <w:tcBorders>
              <w:left w:val="single" w:sz="8" w:space="0" w:color="000000"/>
              <w:right w:val="single" w:sz="8" w:space="0" w:color="000000"/>
            </w:tcBorders>
            <w:vAlign w:val="center"/>
          </w:tcPr>
          <w:p w14:paraId="7817EE8B"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8" w:space="0" w:color="000000"/>
              <w:right w:val="single" w:sz="8" w:space="0" w:color="000000"/>
            </w:tcBorders>
            <w:vAlign w:val="center"/>
          </w:tcPr>
          <w:p w14:paraId="492755A3"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50D33E5"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68C9E52"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3BA2B097"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425" w:type="dxa"/>
            <w:tcBorders>
              <w:top w:val="single" w:sz="4" w:space="0" w:color="auto"/>
              <w:left w:val="single" w:sz="4" w:space="0" w:color="auto"/>
              <w:bottom w:val="single" w:sz="4" w:space="0" w:color="auto"/>
              <w:right w:val="single" w:sz="18" w:space="0" w:color="000000"/>
            </w:tcBorders>
          </w:tcPr>
          <w:p w14:paraId="6B5D73E9" w14:textId="77777777" w:rsidR="00531CEB" w:rsidRPr="00531CEB" w:rsidRDefault="00531CEB" w:rsidP="00531CEB">
            <w:pPr>
              <w:spacing w:after="40"/>
              <w:rPr>
                <w:rFonts w:cs="Arial"/>
                <w:bCs/>
                <w:sz w:val="28"/>
                <w:szCs w:val="28"/>
              </w:rPr>
            </w:pPr>
          </w:p>
        </w:tc>
      </w:tr>
      <w:tr w:rsidR="00531CEB" w:rsidRPr="00531CEB" w14:paraId="6675D29E" w14:textId="77777777" w:rsidTr="00531CEB">
        <w:trPr>
          <w:trHeight w:val="118"/>
        </w:trPr>
        <w:tc>
          <w:tcPr>
            <w:tcW w:w="1000" w:type="dxa"/>
            <w:vMerge/>
            <w:tcBorders>
              <w:top w:val="single" w:sz="8" w:space="0" w:color="000000"/>
              <w:left w:val="single" w:sz="18" w:space="0" w:color="000000"/>
              <w:bottom w:val="single" w:sz="18" w:space="0" w:color="000000"/>
              <w:right w:val="single" w:sz="8" w:space="0" w:color="000000"/>
            </w:tcBorders>
            <w:vAlign w:val="center"/>
          </w:tcPr>
          <w:p w14:paraId="2A959D43" w14:textId="77777777" w:rsidR="00531CEB" w:rsidRPr="00531CEB" w:rsidRDefault="00531CEB" w:rsidP="00531CEB">
            <w:pPr>
              <w:jc w:val="center"/>
              <w:rPr>
                <w:rFonts w:cs="Arial"/>
                <w:bCs/>
                <w:sz w:val="28"/>
                <w:szCs w:val="28"/>
              </w:rPr>
            </w:pPr>
          </w:p>
        </w:tc>
        <w:tc>
          <w:tcPr>
            <w:tcW w:w="6426" w:type="dxa"/>
            <w:vMerge/>
            <w:tcBorders>
              <w:left w:val="single" w:sz="8" w:space="0" w:color="000000"/>
              <w:bottom w:val="single" w:sz="18" w:space="0" w:color="000000"/>
              <w:right w:val="single" w:sz="8" w:space="0" w:color="000000"/>
            </w:tcBorders>
            <w:vAlign w:val="center"/>
          </w:tcPr>
          <w:p w14:paraId="48BEC9F6" w14:textId="77777777" w:rsidR="00531CEB" w:rsidRPr="00531CEB" w:rsidRDefault="00531CEB" w:rsidP="00531CEB">
            <w:pPr>
              <w:rPr>
                <w:rFonts w:cs="Arial"/>
                <w:bCs/>
                <w:sz w:val="28"/>
                <w:szCs w:val="28"/>
              </w:rPr>
            </w:pPr>
          </w:p>
        </w:tc>
        <w:tc>
          <w:tcPr>
            <w:tcW w:w="1857" w:type="dxa"/>
            <w:vMerge/>
            <w:tcBorders>
              <w:left w:val="single" w:sz="8" w:space="0" w:color="000000"/>
              <w:bottom w:val="single" w:sz="18" w:space="0" w:color="000000"/>
              <w:right w:val="single" w:sz="8" w:space="0" w:color="000000"/>
            </w:tcBorders>
            <w:vAlign w:val="center"/>
          </w:tcPr>
          <w:p w14:paraId="5A56CC2A"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18" w:space="0" w:color="000000"/>
              <w:right w:val="single" w:sz="8" w:space="0" w:color="000000"/>
            </w:tcBorders>
            <w:vAlign w:val="center"/>
          </w:tcPr>
          <w:p w14:paraId="4EE35361"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02028E34"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37160BD3"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63D07A90"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425" w:type="dxa"/>
            <w:tcBorders>
              <w:top w:val="single" w:sz="4" w:space="0" w:color="auto"/>
              <w:left w:val="single" w:sz="4" w:space="0" w:color="auto"/>
              <w:bottom w:val="single" w:sz="18" w:space="0" w:color="000000"/>
              <w:right w:val="single" w:sz="18" w:space="0" w:color="000000"/>
            </w:tcBorders>
          </w:tcPr>
          <w:p w14:paraId="4FFAE025" w14:textId="77777777" w:rsidR="00531CEB" w:rsidRPr="00531CEB" w:rsidRDefault="00531CEB" w:rsidP="00531CEB">
            <w:pPr>
              <w:spacing w:after="40"/>
              <w:rPr>
                <w:rFonts w:cs="Arial"/>
                <w:bCs/>
                <w:sz w:val="28"/>
                <w:szCs w:val="28"/>
              </w:rPr>
            </w:pPr>
          </w:p>
        </w:tc>
      </w:tr>
      <w:tr w:rsidR="00531CEB" w:rsidRPr="00531CEB" w14:paraId="7148C9D8" w14:textId="77777777" w:rsidTr="00531CEB">
        <w:trPr>
          <w:trHeight w:val="507"/>
        </w:trPr>
        <w:tc>
          <w:tcPr>
            <w:tcW w:w="1000" w:type="dxa"/>
            <w:vMerge w:val="restart"/>
            <w:tcBorders>
              <w:top w:val="single" w:sz="18" w:space="0" w:color="000000"/>
              <w:left w:val="single" w:sz="18" w:space="0" w:color="000000"/>
              <w:bottom w:val="single" w:sz="8" w:space="0" w:color="000000"/>
              <w:right w:val="single" w:sz="8" w:space="0" w:color="000000"/>
            </w:tcBorders>
            <w:vAlign w:val="center"/>
          </w:tcPr>
          <w:p w14:paraId="511DD5CF" w14:textId="77777777" w:rsidR="00531CEB" w:rsidRPr="00531CEB" w:rsidRDefault="00531CEB" w:rsidP="00531CEB">
            <w:pPr>
              <w:jc w:val="center"/>
              <w:rPr>
                <w:rFonts w:cs="Arial"/>
                <w:b/>
                <w:bCs/>
                <w:sz w:val="28"/>
                <w:szCs w:val="28"/>
              </w:rPr>
            </w:pPr>
            <w:r w:rsidRPr="00531CEB">
              <w:rPr>
                <w:rFonts w:cs="Arial"/>
                <w:b/>
                <w:bCs/>
                <w:sz w:val="28"/>
                <w:szCs w:val="28"/>
              </w:rPr>
              <w:t>15</w:t>
            </w:r>
          </w:p>
        </w:tc>
        <w:tc>
          <w:tcPr>
            <w:tcW w:w="6426" w:type="dxa"/>
            <w:vMerge w:val="restart"/>
            <w:tcBorders>
              <w:top w:val="single" w:sz="18" w:space="0" w:color="000000"/>
              <w:left w:val="single" w:sz="8" w:space="0" w:color="000000"/>
              <w:right w:val="single" w:sz="8" w:space="0" w:color="000000"/>
            </w:tcBorders>
            <w:vAlign w:val="center"/>
          </w:tcPr>
          <w:p w14:paraId="00A03AF3" w14:textId="77777777" w:rsidR="00531CEB" w:rsidRPr="00531CEB" w:rsidRDefault="00531CEB" w:rsidP="00531CEB">
            <w:pPr>
              <w:rPr>
                <w:rFonts w:cs="Arial"/>
                <w:bCs/>
                <w:sz w:val="28"/>
                <w:szCs w:val="28"/>
              </w:rPr>
            </w:pPr>
            <w:r w:rsidRPr="00531CEB">
              <w:rPr>
                <w:rFonts w:cs="Arial"/>
                <w:bCs/>
                <w:sz w:val="28"/>
                <w:szCs w:val="28"/>
              </w:rPr>
              <w:t xml:space="preserve">Publicise “Anti- Bullying Week”. </w:t>
            </w:r>
          </w:p>
        </w:tc>
        <w:tc>
          <w:tcPr>
            <w:tcW w:w="1857" w:type="dxa"/>
            <w:vMerge w:val="restart"/>
            <w:tcBorders>
              <w:top w:val="single" w:sz="18" w:space="0" w:color="000000"/>
              <w:left w:val="single" w:sz="8" w:space="0" w:color="000000"/>
              <w:right w:val="single" w:sz="8" w:space="0" w:color="000000"/>
            </w:tcBorders>
            <w:vAlign w:val="center"/>
          </w:tcPr>
          <w:p w14:paraId="1E021A1A" w14:textId="77777777" w:rsidR="00531CEB" w:rsidRPr="00531CEB" w:rsidRDefault="00531CEB" w:rsidP="00531CEB">
            <w:pPr>
              <w:jc w:val="center"/>
              <w:rPr>
                <w:rFonts w:cs="Arial"/>
                <w:bCs/>
                <w:sz w:val="28"/>
                <w:szCs w:val="28"/>
              </w:rPr>
            </w:pPr>
          </w:p>
          <w:p w14:paraId="51B01629" w14:textId="77777777" w:rsidR="00531CEB" w:rsidRPr="00531CEB" w:rsidRDefault="00531CEB" w:rsidP="00531CEB">
            <w:pPr>
              <w:jc w:val="center"/>
              <w:rPr>
                <w:rFonts w:cs="Arial"/>
                <w:bCs/>
                <w:sz w:val="28"/>
                <w:szCs w:val="28"/>
              </w:rPr>
            </w:pPr>
            <w:r w:rsidRPr="00531CEB">
              <w:rPr>
                <w:rFonts w:cs="Arial"/>
                <w:bCs/>
                <w:sz w:val="28"/>
                <w:szCs w:val="28"/>
              </w:rPr>
              <w:t xml:space="preserve">Every November </w:t>
            </w:r>
          </w:p>
          <w:p w14:paraId="6B4F0982" w14:textId="77777777" w:rsidR="00531CEB" w:rsidRPr="00531CEB" w:rsidRDefault="00531CEB" w:rsidP="00531CEB">
            <w:pPr>
              <w:rPr>
                <w:rFonts w:cs="Arial"/>
                <w:bCs/>
                <w:sz w:val="28"/>
                <w:szCs w:val="28"/>
              </w:rPr>
            </w:pPr>
          </w:p>
          <w:p w14:paraId="522CA3E1" w14:textId="77777777" w:rsidR="00531CEB" w:rsidRPr="00531CEB" w:rsidRDefault="00531CEB" w:rsidP="00531CEB">
            <w:pPr>
              <w:jc w:val="center"/>
              <w:rPr>
                <w:rFonts w:cs="Arial"/>
                <w:bCs/>
                <w:i/>
                <w:sz w:val="28"/>
                <w:szCs w:val="28"/>
              </w:rPr>
            </w:pPr>
          </w:p>
        </w:tc>
        <w:tc>
          <w:tcPr>
            <w:tcW w:w="3617"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1597DF0F" w14:textId="77777777" w:rsidR="00531CEB" w:rsidRPr="00531CEB" w:rsidRDefault="00531CEB" w:rsidP="00531CEB">
            <w:pPr>
              <w:rPr>
                <w:rFonts w:cs="Arial"/>
                <w:bCs/>
                <w:sz w:val="28"/>
                <w:szCs w:val="28"/>
              </w:rPr>
            </w:pPr>
            <w:r w:rsidRPr="00531CEB">
              <w:rPr>
                <w:rFonts w:cs="Arial"/>
                <w:bCs/>
                <w:sz w:val="28"/>
                <w:szCs w:val="28"/>
              </w:rPr>
              <w:t>Corporate Communications</w:t>
            </w:r>
          </w:p>
          <w:p w14:paraId="7E5500A3" w14:textId="77777777" w:rsidR="00531CEB" w:rsidRPr="00531CEB" w:rsidRDefault="00531CEB" w:rsidP="00531CEB">
            <w:pPr>
              <w:rPr>
                <w:rFonts w:cs="Arial"/>
                <w:bCs/>
                <w:sz w:val="28"/>
                <w:szCs w:val="28"/>
              </w:rPr>
            </w:pPr>
            <w:r w:rsidRPr="00531CEB">
              <w:rPr>
                <w:rFonts w:cs="Arial"/>
                <w:bCs/>
                <w:sz w:val="28"/>
                <w:szCs w:val="28"/>
              </w:rPr>
              <w:t>Policy Officer Equality and Welsh Language</w:t>
            </w:r>
          </w:p>
          <w:p w14:paraId="1E066447" w14:textId="77777777" w:rsidR="00531CEB" w:rsidRPr="00531CEB" w:rsidRDefault="00531CEB" w:rsidP="00531CEB">
            <w:pPr>
              <w:rPr>
                <w:rFonts w:cs="Arial"/>
                <w:bCs/>
                <w:sz w:val="28"/>
                <w:szCs w:val="28"/>
              </w:rPr>
            </w:pPr>
          </w:p>
        </w:tc>
        <w:tc>
          <w:tcPr>
            <w:tcW w:w="993"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641C365"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3F1DE18"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00E227D9"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425" w:type="dxa"/>
            <w:tcBorders>
              <w:top w:val="single" w:sz="18" w:space="0" w:color="000000"/>
              <w:left w:val="single" w:sz="4" w:space="0" w:color="auto"/>
              <w:bottom w:val="single" w:sz="4" w:space="0" w:color="auto"/>
              <w:right w:val="single" w:sz="18" w:space="0" w:color="000000"/>
            </w:tcBorders>
          </w:tcPr>
          <w:p w14:paraId="7F1F5D3C"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5FBEA954" w14:textId="77777777" w:rsidTr="00531CEB">
        <w:trPr>
          <w:trHeight w:val="624"/>
        </w:trPr>
        <w:tc>
          <w:tcPr>
            <w:tcW w:w="1000" w:type="dxa"/>
            <w:vMerge/>
            <w:tcBorders>
              <w:top w:val="single" w:sz="8" w:space="0" w:color="000000"/>
              <w:left w:val="single" w:sz="18" w:space="0" w:color="000000"/>
              <w:bottom w:val="single" w:sz="8" w:space="0" w:color="000000"/>
              <w:right w:val="single" w:sz="8" w:space="0" w:color="000000"/>
            </w:tcBorders>
            <w:vAlign w:val="center"/>
          </w:tcPr>
          <w:p w14:paraId="10746360" w14:textId="77777777" w:rsidR="00531CEB" w:rsidRPr="00531CEB" w:rsidRDefault="00531CEB" w:rsidP="00531CEB">
            <w:pPr>
              <w:jc w:val="center"/>
              <w:rPr>
                <w:rFonts w:cs="Arial"/>
                <w:bCs/>
                <w:sz w:val="28"/>
                <w:szCs w:val="28"/>
              </w:rPr>
            </w:pPr>
          </w:p>
        </w:tc>
        <w:tc>
          <w:tcPr>
            <w:tcW w:w="6426" w:type="dxa"/>
            <w:vMerge/>
            <w:tcBorders>
              <w:left w:val="single" w:sz="8" w:space="0" w:color="000000"/>
              <w:right w:val="single" w:sz="8" w:space="0" w:color="000000"/>
            </w:tcBorders>
            <w:vAlign w:val="center"/>
          </w:tcPr>
          <w:p w14:paraId="5C150FBF" w14:textId="77777777" w:rsidR="00531CEB" w:rsidRPr="00531CEB" w:rsidRDefault="00531CEB" w:rsidP="00531CEB">
            <w:pPr>
              <w:rPr>
                <w:rFonts w:cs="Arial"/>
                <w:bCs/>
                <w:sz w:val="28"/>
                <w:szCs w:val="28"/>
              </w:rPr>
            </w:pPr>
          </w:p>
        </w:tc>
        <w:tc>
          <w:tcPr>
            <w:tcW w:w="1857" w:type="dxa"/>
            <w:vMerge/>
            <w:tcBorders>
              <w:left w:val="single" w:sz="8" w:space="0" w:color="000000"/>
              <w:right w:val="single" w:sz="8" w:space="0" w:color="000000"/>
            </w:tcBorders>
            <w:vAlign w:val="center"/>
          </w:tcPr>
          <w:p w14:paraId="2F0A033B"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8" w:space="0" w:color="000000"/>
              <w:right w:val="single" w:sz="8" w:space="0" w:color="000000"/>
            </w:tcBorders>
            <w:vAlign w:val="center"/>
          </w:tcPr>
          <w:p w14:paraId="2E2AB70A"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7BCD4D9"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23E56FB"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C9BC656"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425" w:type="dxa"/>
            <w:tcBorders>
              <w:top w:val="single" w:sz="4" w:space="0" w:color="auto"/>
              <w:left w:val="single" w:sz="4" w:space="0" w:color="auto"/>
              <w:bottom w:val="single" w:sz="4" w:space="0" w:color="auto"/>
              <w:right w:val="single" w:sz="18" w:space="0" w:color="000000"/>
            </w:tcBorders>
          </w:tcPr>
          <w:p w14:paraId="4F147AFA"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33352F82" w14:textId="77777777" w:rsidTr="00531CEB">
        <w:trPr>
          <w:trHeight w:val="730"/>
        </w:trPr>
        <w:tc>
          <w:tcPr>
            <w:tcW w:w="1000" w:type="dxa"/>
            <w:vMerge/>
            <w:tcBorders>
              <w:top w:val="single" w:sz="8" w:space="0" w:color="000000"/>
              <w:left w:val="single" w:sz="18" w:space="0" w:color="000000"/>
              <w:bottom w:val="single" w:sz="8" w:space="0" w:color="000000"/>
              <w:right w:val="single" w:sz="8" w:space="0" w:color="000000"/>
            </w:tcBorders>
            <w:vAlign w:val="center"/>
          </w:tcPr>
          <w:p w14:paraId="3072D38F" w14:textId="77777777" w:rsidR="00531CEB" w:rsidRPr="00531CEB" w:rsidRDefault="00531CEB" w:rsidP="00531CEB">
            <w:pPr>
              <w:jc w:val="center"/>
              <w:rPr>
                <w:rFonts w:cs="Arial"/>
                <w:bCs/>
                <w:sz w:val="28"/>
                <w:szCs w:val="28"/>
              </w:rPr>
            </w:pPr>
          </w:p>
        </w:tc>
        <w:tc>
          <w:tcPr>
            <w:tcW w:w="6426" w:type="dxa"/>
            <w:vMerge/>
            <w:tcBorders>
              <w:left w:val="single" w:sz="8" w:space="0" w:color="000000"/>
              <w:right w:val="single" w:sz="8" w:space="0" w:color="000000"/>
            </w:tcBorders>
            <w:vAlign w:val="center"/>
          </w:tcPr>
          <w:p w14:paraId="402AD8D6" w14:textId="77777777" w:rsidR="00531CEB" w:rsidRPr="00531CEB" w:rsidRDefault="00531CEB" w:rsidP="00531CEB">
            <w:pPr>
              <w:rPr>
                <w:rFonts w:cs="Arial"/>
                <w:bCs/>
                <w:sz w:val="28"/>
                <w:szCs w:val="28"/>
              </w:rPr>
            </w:pPr>
          </w:p>
        </w:tc>
        <w:tc>
          <w:tcPr>
            <w:tcW w:w="1857" w:type="dxa"/>
            <w:vMerge/>
            <w:tcBorders>
              <w:left w:val="single" w:sz="8" w:space="0" w:color="000000"/>
              <w:right w:val="single" w:sz="8" w:space="0" w:color="000000"/>
            </w:tcBorders>
            <w:vAlign w:val="center"/>
          </w:tcPr>
          <w:p w14:paraId="46CD52F2"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8" w:space="0" w:color="000000"/>
              <w:right w:val="single" w:sz="8" w:space="0" w:color="000000"/>
            </w:tcBorders>
            <w:vAlign w:val="center"/>
          </w:tcPr>
          <w:p w14:paraId="4DF3F983"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3B7EA23"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19E087F"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6B8CA6E"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425" w:type="dxa"/>
            <w:tcBorders>
              <w:top w:val="single" w:sz="4" w:space="0" w:color="auto"/>
              <w:left w:val="single" w:sz="4" w:space="0" w:color="auto"/>
              <w:bottom w:val="single" w:sz="4" w:space="0" w:color="auto"/>
              <w:right w:val="single" w:sz="18" w:space="0" w:color="000000"/>
            </w:tcBorders>
          </w:tcPr>
          <w:p w14:paraId="7A3A8CB7"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73F3200E" w14:textId="77777777" w:rsidTr="00531CEB">
        <w:trPr>
          <w:trHeight w:val="850"/>
        </w:trPr>
        <w:tc>
          <w:tcPr>
            <w:tcW w:w="1000" w:type="dxa"/>
            <w:vMerge/>
            <w:tcBorders>
              <w:top w:val="single" w:sz="8" w:space="0" w:color="000000"/>
              <w:left w:val="single" w:sz="18" w:space="0" w:color="000000"/>
              <w:bottom w:val="single" w:sz="8" w:space="0" w:color="000000"/>
              <w:right w:val="single" w:sz="8" w:space="0" w:color="000000"/>
            </w:tcBorders>
            <w:vAlign w:val="center"/>
          </w:tcPr>
          <w:p w14:paraId="1A6C5EC7" w14:textId="77777777" w:rsidR="00531CEB" w:rsidRPr="00531CEB" w:rsidRDefault="00531CEB" w:rsidP="00531CEB">
            <w:pPr>
              <w:jc w:val="center"/>
              <w:rPr>
                <w:rFonts w:cs="Arial"/>
                <w:bCs/>
                <w:sz w:val="28"/>
                <w:szCs w:val="28"/>
              </w:rPr>
            </w:pPr>
          </w:p>
        </w:tc>
        <w:tc>
          <w:tcPr>
            <w:tcW w:w="6426" w:type="dxa"/>
            <w:vMerge/>
            <w:tcBorders>
              <w:left w:val="single" w:sz="8" w:space="0" w:color="000000"/>
              <w:right w:val="single" w:sz="8" w:space="0" w:color="000000"/>
            </w:tcBorders>
            <w:vAlign w:val="center"/>
          </w:tcPr>
          <w:p w14:paraId="4A7CB5E2" w14:textId="77777777" w:rsidR="00531CEB" w:rsidRPr="00531CEB" w:rsidRDefault="00531CEB" w:rsidP="00531CEB">
            <w:pPr>
              <w:rPr>
                <w:rFonts w:cs="Arial"/>
                <w:bCs/>
                <w:sz w:val="28"/>
                <w:szCs w:val="28"/>
              </w:rPr>
            </w:pPr>
          </w:p>
        </w:tc>
        <w:tc>
          <w:tcPr>
            <w:tcW w:w="1857" w:type="dxa"/>
            <w:vMerge/>
            <w:tcBorders>
              <w:left w:val="single" w:sz="8" w:space="0" w:color="000000"/>
              <w:right w:val="single" w:sz="8" w:space="0" w:color="000000"/>
            </w:tcBorders>
            <w:vAlign w:val="center"/>
          </w:tcPr>
          <w:p w14:paraId="2D5A84C8"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8" w:space="0" w:color="000000"/>
              <w:right w:val="single" w:sz="8" w:space="0" w:color="000000"/>
            </w:tcBorders>
            <w:vAlign w:val="center"/>
          </w:tcPr>
          <w:p w14:paraId="04A4B2CB"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D6BC9D2"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B2A6058"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53BEEEC1"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425" w:type="dxa"/>
            <w:tcBorders>
              <w:top w:val="single" w:sz="4" w:space="0" w:color="auto"/>
              <w:left w:val="single" w:sz="4" w:space="0" w:color="auto"/>
              <w:bottom w:val="single" w:sz="4" w:space="0" w:color="auto"/>
              <w:right w:val="single" w:sz="18" w:space="0" w:color="000000"/>
            </w:tcBorders>
          </w:tcPr>
          <w:p w14:paraId="5EDA3369" w14:textId="77777777" w:rsidR="00531CEB" w:rsidRPr="00531CEB" w:rsidRDefault="00531CEB" w:rsidP="00531CEB">
            <w:pPr>
              <w:spacing w:after="40"/>
              <w:rPr>
                <w:rFonts w:cs="Arial"/>
                <w:bCs/>
                <w:sz w:val="28"/>
                <w:szCs w:val="28"/>
              </w:rPr>
            </w:pPr>
          </w:p>
        </w:tc>
      </w:tr>
      <w:tr w:rsidR="00531CEB" w:rsidRPr="00531CEB" w14:paraId="46208823" w14:textId="77777777" w:rsidTr="00531CEB">
        <w:trPr>
          <w:trHeight w:val="40"/>
        </w:trPr>
        <w:tc>
          <w:tcPr>
            <w:tcW w:w="1000" w:type="dxa"/>
            <w:vMerge/>
            <w:tcBorders>
              <w:top w:val="single" w:sz="8" w:space="0" w:color="000000"/>
              <w:left w:val="single" w:sz="18" w:space="0" w:color="000000"/>
              <w:bottom w:val="single" w:sz="4" w:space="0" w:color="auto"/>
              <w:right w:val="single" w:sz="8" w:space="0" w:color="000000"/>
            </w:tcBorders>
            <w:vAlign w:val="center"/>
          </w:tcPr>
          <w:p w14:paraId="51219BEA" w14:textId="77777777" w:rsidR="00531CEB" w:rsidRPr="00531CEB" w:rsidRDefault="00531CEB" w:rsidP="00531CEB">
            <w:pPr>
              <w:jc w:val="center"/>
              <w:rPr>
                <w:rFonts w:cs="Arial"/>
                <w:bCs/>
                <w:sz w:val="28"/>
                <w:szCs w:val="28"/>
              </w:rPr>
            </w:pPr>
          </w:p>
        </w:tc>
        <w:tc>
          <w:tcPr>
            <w:tcW w:w="6426" w:type="dxa"/>
            <w:vMerge/>
            <w:tcBorders>
              <w:left w:val="single" w:sz="8" w:space="0" w:color="000000"/>
              <w:bottom w:val="single" w:sz="4" w:space="0" w:color="auto"/>
              <w:right w:val="single" w:sz="8" w:space="0" w:color="000000"/>
            </w:tcBorders>
            <w:vAlign w:val="center"/>
          </w:tcPr>
          <w:p w14:paraId="11675054" w14:textId="77777777" w:rsidR="00531CEB" w:rsidRPr="00531CEB" w:rsidRDefault="00531CEB" w:rsidP="00531CEB">
            <w:pPr>
              <w:rPr>
                <w:rFonts w:cs="Arial"/>
                <w:bCs/>
                <w:sz w:val="28"/>
                <w:szCs w:val="28"/>
              </w:rPr>
            </w:pPr>
          </w:p>
        </w:tc>
        <w:tc>
          <w:tcPr>
            <w:tcW w:w="1857" w:type="dxa"/>
            <w:vMerge/>
            <w:tcBorders>
              <w:left w:val="single" w:sz="8" w:space="0" w:color="000000"/>
              <w:bottom w:val="single" w:sz="4" w:space="0" w:color="auto"/>
              <w:right w:val="single" w:sz="8" w:space="0" w:color="000000"/>
            </w:tcBorders>
            <w:vAlign w:val="center"/>
          </w:tcPr>
          <w:p w14:paraId="438164B5" w14:textId="77777777" w:rsidR="00531CEB" w:rsidRPr="00531CEB" w:rsidRDefault="00531CEB" w:rsidP="00531CEB">
            <w:pPr>
              <w:jc w:val="center"/>
              <w:rPr>
                <w:rFonts w:cs="Arial"/>
                <w:bCs/>
                <w:sz w:val="28"/>
                <w:szCs w:val="28"/>
              </w:rPr>
            </w:pPr>
          </w:p>
        </w:tc>
        <w:tc>
          <w:tcPr>
            <w:tcW w:w="3617" w:type="dxa"/>
            <w:vMerge/>
            <w:tcBorders>
              <w:top w:val="single" w:sz="8" w:space="0" w:color="000000"/>
              <w:left w:val="single" w:sz="8" w:space="0" w:color="000000"/>
              <w:bottom w:val="single" w:sz="4" w:space="0" w:color="auto"/>
              <w:right w:val="single" w:sz="8" w:space="0" w:color="000000"/>
            </w:tcBorders>
            <w:vAlign w:val="center"/>
          </w:tcPr>
          <w:p w14:paraId="56014473"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4" w:space="0" w:color="auto"/>
              <w:right w:val="single" w:sz="8" w:space="0" w:color="000000"/>
            </w:tcBorders>
            <w:tcMar>
              <w:top w:w="20" w:type="dxa"/>
              <w:left w:w="70" w:type="dxa"/>
              <w:bottom w:w="0" w:type="dxa"/>
              <w:right w:w="70" w:type="dxa"/>
            </w:tcMar>
          </w:tcPr>
          <w:p w14:paraId="09ABE1AC"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4" w:space="0" w:color="auto"/>
              <w:right w:val="single" w:sz="8" w:space="0" w:color="000000"/>
            </w:tcBorders>
            <w:tcMar>
              <w:top w:w="20" w:type="dxa"/>
              <w:left w:w="70" w:type="dxa"/>
              <w:bottom w:w="0" w:type="dxa"/>
              <w:right w:w="70" w:type="dxa"/>
            </w:tcMar>
          </w:tcPr>
          <w:p w14:paraId="21FD3A8F"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4" w:space="0" w:color="auto"/>
              <w:right w:val="single" w:sz="4" w:space="0" w:color="auto"/>
            </w:tcBorders>
            <w:tcMar>
              <w:top w:w="20" w:type="dxa"/>
              <w:left w:w="70" w:type="dxa"/>
              <w:bottom w:w="0" w:type="dxa"/>
              <w:right w:w="70" w:type="dxa"/>
            </w:tcMar>
          </w:tcPr>
          <w:p w14:paraId="0ABC46D6"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425" w:type="dxa"/>
            <w:tcBorders>
              <w:top w:val="single" w:sz="4" w:space="0" w:color="auto"/>
              <w:left w:val="single" w:sz="4" w:space="0" w:color="auto"/>
              <w:bottom w:val="single" w:sz="4" w:space="0" w:color="auto"/>
              <w:right w:val="single" w:sz="18" w:space="0" w:color="000000"/>
            </w:tcBorders>
          </w:tcPr>
          <w:p w14:paraId="73F62CC5" w14:textId="77777777" w:rsidR="00531CEB" w:rsidRPr="00531CEB" w:rsidRDefault="00531CEB" w:rsidP="00531CEB">
            <w:pPr>
              <w:spacing w:after="40"/>
              <w:rPr>
                <w:rFonts w:cs="Arial"/>
                <w:bCs/>
                <w:sz w:val="28"/>
                <w:szCs w:val="28"/>
              </w:rPr>
            </w:pPr>
          </w:p>
        </w:tc>
      </w:tr>
    </w:tbl>
    <w:p w14:paraId="6913893E" w14:textId="77777777" w:rsidR="00531CEB" w:rsidRPr="00531CEB" w:rsidRDefault="00531CEB" w:rsidP="00531CEB"/>
    <w:tbl>
      <w:tblPr>
        <w:tblW w:w="15406" w:type="dxa"/>
        <w:tblInd w:w="-686" w:type="dxa"/>
        <w:tblLayout w:type="fixed"/>
        <w:tblCellMar>
          <w:left w:w="0" w:type="dxa"/>
          <w:right w:w="0" w:type="dxa"/>
        </w:tblCellMar>
        <w:tblLook w:val="00A0" w:firstRow="1" w:lastRow="0" w:firstColumn="1" w:lastColumn="0" w:noHBand="0" w:noVBand="0"/>
      </w:tblPr>
      <w:tblGrid>
        <w:gridCol w:w="709"/>
        <w:gridCol w:w="6394"/>
        <w:gridCol w:w="1544"/>
        <w:gridCol w:w="3640"/>
        <w:gridCol w:w="992"/>
        <w:gridCol w:w="426"/>
        <w:gridCol w:w="1134"/>
        <w:gridCol w:w="567"/>
      </w:tblGrid>
      <w:tr w:rsidR="00531CEB" w:rsidRPr="00531CEB" w14:paraId="6678C5F9" w14:textId="77777777" w:rsidTr="00531CEB">
        <w:trPr>
          <w:trHeight w:val="104"/>
        </w:trPr>
        <w:tc>
          <w:tcPr>
            <w:tcW w:w="709" w:type="dxa"/>
            <w:vMerge w:val="restart"/>
            <w:tcBorders>
              <w:top w:val="single" w:sz="18" w:space="0" w:color="000000"/>
              <w:left w:val="single" w:sz="18" w:space="0" w:color="000000"/>
              <w:bottom w:val="single" w:sz="8" w:space="0" w:color="000000"/>
              <w:right w:val="single" w:sz="8" w:space="0" w:color="000000"/>
            </w:tcBorders>
            <w:vAlign w:val="center"/>
          </w:tcPr>
          <w:p w14:paraId="2D850A42" w14:textId="77777777" w:rsidR="00531CEB" w:rsidRPr="00531CEB" w:rsidRDefault="00531CEB" w:rsidP="00531CEB">
            <w:pPr>
              <w:jc w:val="center"/>
              <w:rPr>
                <w:rFonts w:cs="Arial"/>
                <w:b/>
                <w:bCs/>
                <w:sz w:val="28"/>
                <w:szCs w:val="28"/>
              </w:rPr>
            </w:pPr>
            <w:r w:rsidRPr="00531CEB">
              <w:rPr>
                <w:rFonts w:cs="Arial"/>
                <w:b/>
                <w:bCs/>
                <w:sz w:val="28"/>
                <w:szCs w:val="28"/>
              </w:rPr>
              <w:t>16</w:t>
            </w:r>
          </w:p>
        </w:tc>
        <w:tc>
          <w:tcPr>
            <w:tcW w:w="6394" w:type="dxa"/>
            <w:vMerge w:val="restart"/>
            <w:tcBorders>
              <w:top w:val="single" w:sz="18" w:space="0" w:color="000000"/>
              <w:left w:val="single" w:sz="8" w:space="0" w:color="000000"/>
              <w:right w:val="single" w:sz="8" w:space="0" w:color="000000"/>
            </w:tcBorders>
            <w:vAlign w:val="center"/>
          </w:tcPr>
          <w:p w14:paraId="63E74DAE" w14:textId="77777777" w:rsidR="00531CEB" w:rsidRDefault="00531CEB" w:rsidP="00531CEB">
            <w:pPr>
              <w:rPr>
                <w:rFonts w:cs="Arial"/>
                <w:bCs/>
                <w:sz w:val="28"/>
                <w:szCs w:val="28"/>
              </w:rPr>
            </w:pPr>
            <w:r w:rsidRPr="00531CEB">
              <w:rPr>
                <w:rFonts w:cs="Arial"/>
                <w:bCs/>
                <w:sz w:val="28"/>
                <w:szCs w:val="28"/>
              </w:rPr>
              <w:t>Commemorate “Holocaust Memorial Day”.</w:t>
            </w:r>
          </w:p>
          <w:p w14:paraId="3B9C05E5" w14:textId="77777777" w:rsidR="0051525A" w:rsidRPr="0051525A" w:rsidRDefault="0051525A" w:rsidP="00531CEB">
            <w:pPr>
              <w:rPr>
                <w:rFonts w:cs="Arial"/>
                <w:b/>
                <w:bCs/>
                <w:sz w:val="28"/>
                <w:szCs w:val="28"/>
              </w:rPr>
            </w:pPr>
            <w:r w:rsidRPr="0051525A">
              <w:rPr>
                <w:rFonts w:cs="Arial"/>
                <w:b/>
                <w:bCs/>
                <w:sz w:val="28"/>
                <w:szCs w:val="28"/>
              </w:rPr>
              <w:t>Commemorated with an event in Caldicot Hub</w:t>
            </w:r>
          </w:p>
        </w:tc>
        <w:tc>
          <w:tcPr>
            <w:tcW w:w="1544" w:type="dxa"/>
            <w:vMerge w:val="restart"/>
            <w:tcBorders>
              <w:top w:val="single" w:sz="18" w:space="0" w:color="000000"/>
              <w:left w:val="single" w:sz="8" w:space="0" w:color="000000"/>
              <w:right w:val="single" w:sz="8" w:space="0" w:color="000000"/>
            </w:tcBorders>
          </w:tcPr>
          <w:p w14:paraId="6B9AFB6E" w14:textId="77777777" w:rsidR="00531CEB" w:rsidRPr="00531CEB" w:rsidRDefault="00531CEB" w:rsidP="00531CEB">
            <w:pPr>
              <w:jc w:val="center"/>
              <w:rPr>
                <w:sz w:val="28"/>
                <w:szCs w:val="28"/>
              </w:rPr>
            </w:pPr>
          </w:p>
          <w:p w14:paraId="33AC919D" w14:textId="77777777" w:rsidR="00531CEB" w:rsidRPr="00531CEB" w:rsidRDefault="00531CEB" w:rsidP="00531CEB">
            <w:pPr>
              <w:jc w:val="center"/>
              <w:rPr>
                <w:sz w:val="28"/>
                <w:szCs w:val="28"/>
              </w:rPr>
            </w:pPr>
          </w:p>
          <w:p w14:paraId="7E5B082D" w14:textId="77777777" w:rsidR="00531CEB" w:rsidRPr="00531CEB" w:rsidRDefault="00531CEB" w:rsidP="00531CEB">
            <w:pPr>
              <w:jc w:val="center"/>
              <w:rPr>
                <w:sz w:val="28"/>
                <w:szCs w:val="28"/>
              </w:rPr>
            </w:pPr>
            <w:r w:rsidRPr="00531CEB">
              <w:rPr>
                <w:sz w:val="28"/>
                <w:szCs w:val="28"/>
              </w:rPr>
              <w:t>Every 27</w:t>
            </w:r>
            <w:r w:rsidRPr="00531CEB">
              <w:rPr>
                <w:sz w:val="28"/>
                <w:szCs w:val="28"/>
                <w:vertAlign w:val="superscript"/>
              </w:rPr>
              <w:t>th</w:t>
            </w:r>
            <w:r w:rsidRPr="00531CEB">
              <w:rPr>
                <w:sz w:val="28"/>
                <w:szCs w:val="28"/>
              </w:rPr>
              <w:t xml:space="preserve"> January</w:t>
            </w:r>
          </w:p>
        </w:tc>
        <w:tc>
          <w:tcPr>
            <w:tcW w:w="3640"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0555A5E1" w14:textId="77777777" w:rsidR="00531CEB" w:rsidRPr="00531CEB" w:rsidRDefault="00531CEB" w:rsidP="00531CEB">
            <w:pPr>
              <w:rPr>
                <w:rFonts w:cs="Arial"/>
                <w:bCs/>
                <w:sz w:val="28"/>
                <w:szCs w:val="28"/>
              </w:rPr>
            </w:pPr>
            <w:r w:rsidRPr="00531CEB">
              <w:rPr>
                <w:rFonts w:cs="Arial"/>
                <w:bCs/>
                <w:sz w:val="28"/>
                <w:szCs w:val="28"/>
              </w:rPr>
              <w:t>Corporate Communications</w:t>
            </w:r>
          </w:p>
          <w:p w14:paraId="41C96235" w14:textId="77777777" w:rsidR="00531CEB" w:rsidRPr="00531CEB" w:rsidRDefault="00531CEB" w:rsidP="00531CEB">
            <w:pPr>
              <w:rPr>
                <w:rFonts w:cs="Arial"/>
                <w:bCs/>
                <w:sz w:val="28"/>
                <w:szCs w:val="28"/>
              </w:rPr>
            </w:pPr>
            <w:r w:rsidRPr="00531CEB">
              <w:rPr>
                <w:rFonts w:cs="Arial"/>
                <w:bCs/>
                <w:sz w:val="28"/>
                <w:szCs w:val="28"/>
              </w:rPr>
              <w:t>Policy Officer Equality and Welsh Language</w:t>
            </w:r>
          </w:p>
          <w:p w14:paraId="65C9714E" w14:textId="77777777" w:rsidR="00531CEB" w:rsidRPr="00531CEB" w:rsidRDefault="00531CEB" w:rsidP="00531CEB">
            <w:pPr>
              <w:rPr>
                <w:rFonts w:cs="Arial"/>
                <w:bCs/>
              </w:rPr>
            </w:pPr>
          </w:p>
        </w:tc>
        <w:tc>
          <w:tcPr>
            <w:tcW w:w="992"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C0CA64F"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6"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C5510E6" w14:textId="77777777" w:rsidR="00531CEB" w:rsidRPr="00531CEB" w:rsidRDefault="00531CEB" w:rsidP="00531CEB">
            <w:pPr>
              <w:spacing w:after="40"/>
              <w:rPr>
                <w:rFonts w:cs="Arial"/>
                <w:bCs/>
                <w:sz w:val="28"/>
                <w:szCs w:val="28"/>
              </w:rPr>
            </w:pP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3676061F"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567" w:type="dxa"/>
            <w:tcBorders>
              <w:top w:val="single" w:sz="18" w:space="0" w:color="000000"/>
              <w:left w:val="single" w:sz="4" w:space="0" w:color="auto"/>
              <w:bottom w:val="single" w:sz="4" w:space="0" w:color="auto"/>
              <w:right w:val="single" w:sz="18" w:space="0" w:color="000000"/>
            </w:tcBorders>
          </w:tcPr>
          <w:p w14:paraId="68D5A070" w14:textId="77777777" w:rsidR="00531CEB" w:rsidRPr="00531CEB" w:rsidRDefault="00531CEB" w:rsidP="00531CEB">
            <w:pPr>
              <w:spacing w:after="40"/>
              <w:rPr>
                <w:rFonts w:cs="Arial"/>
                <w:bCs/>
                <w:sz w:val="28"/>
                <w:szCs w:val="28"/>
              </w:rPr>
            </w:pPr>
          </w:p>
        </w:tc>
      </w:tr>
      <w:tr w:rsidR="00531CEB" w:rsidRPr="00531CEB" w14:paraId="32C20DD5" w14:textId="77777777" w:rsidTr="00531CEB">
        <w:trPr>
          <w:trHeight w:val="619"/>
        </w:trPr>
        <w:tc>
          <w:tcPr>
            <w:tcW w:w="709" w:type="dxa"/>
            <w:vMerge/>
            <w:tcBorders>
              <w:top w:val="single" w:sz="8" w:space="0" w:color="000000"/>
              <w:left w:val="single" w:sz="18" w:space="0" w:color="000000"/>
              <w:bottom w:val="single" w:sz="8" w:space="0" w:color="000000"/>
              <w:right w:val="single" w:sz="8" w:space="0" w:color="000000"/>
            </w:tcBorders>
            <w:vAlign w:val="center"/>
          </w:tcPr>
          <w:p w14:paraId="424FC0C4" w14:textId="77777777" w:rsidR="00531CEB" w:rsidRPr="00531CEB" w:rsidRDefault="00531CEB" w:rsidP="00531CEB">
            <w:pPr>
              <w:jc w:val="center"/>
              <w:rPr>
                <w:rFonts w:cs="Arial"/>
                <w:bCs/>
              </w:rPr>
            </w:pPr>
          </w:p>
        </w:tc>
        <w:tc>
          <w:tcPr>
            <w:tcW w:w="6394" w:type="dxa"/>
            <w:vMerge/>
            <w:tcBorders>
              <w:left w:val="single" w:sz="8" w:space="0" w:color="000000"/>
              <w:right w:val="single" w:sz="8" w:space="0" w:color="000000"/>
            </w:tcBorders>
            <w:vAlign w:val="center"/>
          </w:tcPr>
          <w:p w14:paraId="08A2FAD8" w14:textId="77777777" w:rsidR="00531CEB" w:rsidRPr="00531CEB" w:rsidRDefault="00531CEB" w:rsidP="00531CEB">
            <w:pPr>
              <w:rPr>
                <w:rFonts w:cs="Arial"/>
                <w:bCs/>
              </w:rPr>
            </w:pPr>
          </w:p>
        </w:tc>
        <w:tc>
          <w:tcPr>
            <w:tcW w:w="1544" w:type="dxa"/>
            <w:vMerge/>
            <w:tcBorders>
              <w:left w:val="single" w:sz="8" w:space="0" w:color="000000"/>
              <w:right w:val="single" w:sz="8" w:space="0" w:color="000000"/>
            </w:tcBorders>
          </w:tcPr>
          <w:p w14:paraId="6F7DE990" w14:textId="77777777" w:rsidR="00531CEB" w:rsidRPr="00531CEB" w:rsidRDefault="00531CEB" w:rsidP="00531CEB">
            <w:pPr>
              <w:jc w:val="center"/>
              <w:rPr>
                <w:rFonts w:cs="Arial"/>
                <w:bCs/>
              </w:rPr>
            </w:pPr>
          </w:p>
        </w:tc>
        <w:tc>
          <w:tcPr>
            <w:tcW w:w="3640" w:type="dxa"/>
            <w:vMerge/>
            <w:tcBorders>
              <w:top w:val="single" w:sz="8" w:space="0" w:color="000000"/>
              <w:left w:val="single" w:sz="8" w:space="0" w:color="000000"/>
              <w:bottom w:val="single" w:sz="8" w:space="0" w:color="000000"/>
              <w:right w:val="single" w:sz="8" w:space="0" w:color="000000"/>
            </w:tcBorders>
            <w:vAlign w:val="center"/>
          </w:tcPr>
          <w:p w14:paraId="4C7622E3" w14:textId="77777777" w:rsidR="00531CEB" w:rsidRPr="00531CEB" w:rsidRDefault="00531CEB" w:rsidP="00531CEB">
            <w:pPr>
              <w:rPr>
                <w:rFonts w:cs="Arial"/>
                <w:bCs/>
              </w:rPr>
            </w:pPr>
          </w:p>
        </w:tc>
        <w:tc>
          <w:tcPr>
            <w:tcW w:w="992"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B2535C1"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26"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D8C1E69"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537747D5"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567" w:type="dxa"/>
            <w:tcBorders>
              <w:top w:val="single" w:sz="4" w:space="0" w:color="auto"/>
              <w:left w:val="single" w:sz="4" w:space="0" w:color="auto"/>
              <w:bottom w:val="single" w:sz="4" w:space="0" w:color="auto"/>
              <w:right w:val="single" w:sz="18" w:space="0" w:color="000000"/>
            </w:tcBorders>
          </w:tcPr>
          <w:p w14:paraId="220B9E3B" w14:textId="77777777" w:rsidR="00531CEB" w:rsidRPr="00531CEB" w:rsidRDefault="00531CEB" w:rsidP="00531CEB">
            <w:pPr>
              <w:spacing w:after="40"/>
              <w:rPr>
                <w:rFonts w:cs="Arial"/>
                <w:bCs/>
                <w:sz w:val="28"/>
                <w:szCs w:val="28"/>
              </w:rPr>
            </w:pPr>
          </w:p>
        </w:tc>
      </w:tr>
      <w:tr w:rsidR="00531CEB" w:rsidRPr="00531CEB" w14:paraId="11ED4CE9" w14:textId="77777777" w:rsidTr="00531CEB">
        <w:trPr>
          <w:trHeight w:val="813"/>
        </w:trPr>
        <w:tc>
          <w:tcPr>
            <w:tcW w:w="709" w:type="dxa"/>
            <w:vMerge/>
            <w:tcBorders>
              <w:top w:val="single" w:sz="8" w:space="0" w:color="000000"/>
              <w:left w:val="single" w:sz="18" w:space="0" w:color="000000"/>
              <w:bottom w:val="single" w:sz="8" w:space="0" w:color="000000"/>
              <w:right w:val="single" w:sz="8" w:space="0" w:color="000000"/>
            </w:tcBorders>
            <w:vAlign w:val="center"/>
          </w:tcPr>
          <w:p w14:paraId="59997A65" w14:textId="77777777" w:rsidR="00531CEB" w:rsidRPr="00531CEB" w:rsidRDefault="00531CEB" w:rsidP="00531CEB">
            <w:pPr>
              <w:jc w:val="center"/>
              <w:rPr>
                <w:rFonts w:cs="Arial"/>
                <w:bCs/>
              </w:rPr>
            </w:pPr>
          </w:p>
        </w:tc>
        <w:tc>
          <w:tcPr>
            <w:tcW w:w="6394" w:type="dxa"/>
            <w:vMerge/>
            <w:tcBorders>
              <w:left w:val="single" w:sz="8" w:space="0" w:color="000000"/>
              <w:right w:val="single" w:sz="8" w:space="0" w:color="000000"/>
            </w:tcBorders>
            <w:vAlign w:val="center"/>
          </w:tcPr>
          <w:p w14:paraId="6FF9629C" w14:textId="77777777" w:rsidR="00531CEB" w:rsidRPr="00531CEB" w:rsidRDefault="00531CEB" w:rsidP="00531CEB">
            <w:pPr>
              <w:rPr>
                <w:rFonts w:cs="Arial"/>
                <w:bCs/>
              </w:rPr>
            </w:pPr>
          </w:p>
        </w:tc>
        <w:tc>
          <w:tcPr>
            <w:tcW w:w="1544" w:type="dxa"/>
            <w:vMerge/>
            <w:tcBorders>
              <w:left w:val="single" w:sz="8" w:space="0" w:color="000000"/>
              <w:right w:val="single" w:sz="8" w:space="0" w:color="000000"/>
            </w:tcBorders>
          </w:tcPr>
          <w:p w14:paraId="4D48E66B" w14:textId="77777777" w:rsidR="00531CEB" w:rsidRPr="00531CEB" w:rsidRDefault="00531CEB" w:rsidP="00531CEB">
            <w:pPr>
              <w:jc w:val="center"/>
              <w:rPr>
                <w:rFonts w:cs="Arial"/>
                <w:bCs/>
              </w:rPr>
            </w:pPr>
          </w:p>
        </w:tc>
        <w:tc>
          <w:tcPr>
            <w:tcW w:w="3640" w:type="dxa"/>
            <w:vMerge/>
            <w:tcBorders>
              <w:top w:val="single" w:sz="8" w:space="0" w:color="000000"/>
              <w:left w:val="single" w:sz="8" w:space="0" w:color="000000"/>
              <w:bottom w:val="single" w:sz="8" w:space="0" w:color="000000"/>
              <w:right w:val="single" w:sz="8" w:space="0" w:color="000000"/>
            </w:tcBorders>
            <w:vAlign w:val="center"/>
          </w:tcPr>
          <w:p w14:paraId="00BC7882" w14:textId="77777777" w:rsidR="00531CEB" w:rsidRPr="00531CEB" w:rsidRDefault="00531CEB" w:rsidP="00531CEB">
            <w:pPr>
              <w:rPr>
                <w:rFonts w:cs="Arial"/>
                <w:bCs/>
              </w:rPr>
            </w:pPr>
          </w:p>
        </w:tc>
        <w:tc>
          <w:tcPr>
            <w:tcW w:w="992"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967BA57"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26"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B646E66"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56EC3FB5"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567" w:type="dxa"/>
            <w:tcBorders>
              <w:top w:val="single" w:sz="4" w:space="0" w:color="auto"/>
              <w:left w:val="single" w:sz="4" w:space="0" w:color="auto"/>
              <w:bottom w:val="single" w:sz="4" w:space="0" w:color="auto"/>
              <w:right w:val="single" w:sz="18" w:space="0" w:color="000000"/>
            </w:tcBorders>
          </w:tcPr>
          <w:p w14:paraId="4054D7F3" w14:textId="77777777" w:rsidR="00531CEB" w:rsidRPr="00531CEB" w:rsidRDefault="00531CEB" w:rsidP="00531CEB">
            <w:pPr>
              <w:spacing w:after="40"/>
              <w:rPr>
                <w:rFonts w:cs="Arial"/>
                <w:bCs/>
                <w:sz w:val="28"/>
                <w:szCs w:val="28"/>
              </w:rPr>
            </w:pPr>
          </w:p>
        </w:tc>
      </w:tr>
      <w:tr w:rsidR="00531CEB" w:rsidRPr="00531CEB" w14:paraId="70A67ECC" w14:textId="77777777" w:rsidTr="00531CEB">
        <w:trPr>
          <w:trHeight w:val="795"/>
        </w:trPr>
        <w:tc>
          <w:tcPr>
            <w:tcW w:w="709" w:type="dxa"/>
            <w:vMerge/>
            <w:tcBorders>
              <w:top w:val="single" w:sz="8" w:space="0" w:color="000000"/>
              <w:left w:val="single" w:sz="18" w:space="0" w:color="000000"/>
              <w:bottom w:val="single" w:sz="8" w:space="0" w:color="000000"/>
              <w:right w:val="single" w:sz="8" w:space="0" w:color="000000"/>
            </w:tcBorders>
            <w:vAlign w:val="center"/>
          </w:tcPr>
          <w:p w14:paraId="57AC52FF" w14:textId="77777777" w:rsidR="00531CEB" w:rsidRPr="00531CEB" w:rsidRDefault="00531CEB" w:rsidP="00531CEB">
            <w:pPr>
              <w:jc w:val="center"/>
              <w:rPr>
                <w:rFonts w:cs="Arial"/>
                <w:bCs/>
              </w:rPr>
            </w:pPr>
          </w:p>
        </w:tc>
        <w:tc>
          <w:tcPr>
            <w:tcW w:w="6394" w:type="dxa"/>
            <w:vMerge/>
            <w:tcBorders>
              <w:left w:val="single" w:sz="8" w:space="0" w:color="000000"/>
              <w:right w:val="single" w:sz="8" w:space="0" w:color="000000"/>
            </w:tcBorders>
            <w:vAlign w:val="center"/>
          </w:tcPr>
          <w:p w14:paraId="08F8DE00" w14:textId="77777777" w:rsidR="00531CEB" w:rsidRPr="00531CEB" w:rsidRDefault="00531CEB" w:rsidP="00531CEB">
            <w:pPr>
              <w:rPr>
                <w:rFonts w:cs="Arial"/>
                <w:bCs/>
              </w:rPr>
            </w:pPr>
          </w:p>
        </w:tc>
        <w:tc>
          <w:tcPr>
            <w:tcW w:w="1544" w:type="dxa"/>
            <w:vMerge/>
            <w:tcBorders>
              <w:left w:val="single" w:sz="8" w:space="0" w:color="000000"/>
              <w:right w:val="single" w:sz="8" w:space="0" w:color="000000"/>
            </w:tcBorders>
          </w:tcPr>
          <w:p w14:paraId="4E6965EA" w14:textId="77777777" w:rsidR="00531CEB" w:rsidRPr="00531CEB" w:rsidRDefault="00531CEB" w:rsidP="00531CEB">
            <w:pPr>
              <w:jc w:val="center"/>
              <w:rPr>
                <w:rFonts w:cs="Arial"/>
                <w:bCs/>
              </w:rPr>
            </w:pPr>
          </w:p>
        </w:tc>
        <w:tc>
          <w:tcPr>
            <w:tcW w:w="3640" w:type="dxa"/>
            <w:vMerge/>
            <w:tcBorders>
              <w:top w:val="single" w:sz="8" w:space="0" w:color="000000"/>
              <w:left w:val="single" w:sz="8" w:space="0" w:color="000000"/>
              <w:bottom w:val="single" w:sz="8" w:space="0" w:color="000000"/>
              <w:right w:val="single" w:sz="8" w:space="0" w:color="000000"/>
            </w:tcBorders>
            <w:vAlign w:val="center"/>
          </w:tcPr>
          <w:p w14:paraId="3C779986" w14:textId="77777777" w:rsidR="00531CEB" w:rsidRPr="00531CEB" w:rsidRDefault="00531CEB" w:rsidP="00531CEB">
            <w:pPr>
              <w:rPr>
                <w:rFonts w:cs="Arial"/>
                <w:bCs/>
              </w:rPr>
            </w:pPr>
          </w:p>
        </w:tc>
        <w:tc>
          <w:tcPr>
            <w:tcW w:w="992"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3498983"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26"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72D4CA4"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2FE2188E"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567" w:type="dxa"/>
            <w:tcBorders>
              <w:top w:val="single" w:sz="4" w:space="0" w:color="auto"/>
              <w:left w:val="single" w:sz="4" w:space="0" w:color="auto"/>
              <w:bottom w:val="single" w:sz="4" w:space="0" w:color="auto"/>
              <w:right w:val="single" w:sz="18" w:space="0" w:color="000000"/>
            </w:tcBorders>
          </w:tcPr>
          <w:p w14:paraId="0FD4C56C" w14:textId="77777777" w:rsidR="00531CEB" w:rsidRPr="00531CEB" w:rsidRDefault="00531CEB" w:rsidP="00531CEB">
            <w:pPr>
              <w:spacing w:after="40"/>
              <w:rPr>
                <w:rFonts w:cs="Arial"/>
                <w:bCs/>
                <w:sz w:val="28"/>
                <w:szCs w:val="28"/>
              </w:rPr>
            </w:pPr>
          </w:p>
        </w:tc>
      </w:tr>
      <w:tr w:rsidR="00531CEB" w:rsidRPr="00531CEB" w14:paraId="1C9C74D4" w14:textId="77777777" w:rsidTr="00531CEB">
        <w:trPr>
          <w:trHeight w:val="963"/>
        </w:trPr>
        <w:tc>
          <w:tcPr>
            <w:tcW w:w="709" w:type="dxa"/>
            <w:vMerge/>
            <w:tcBorders>
              <w:top w:val="single" w:sz="8" w:space="0" w:color="000000"/>
              <w:left w:val="single" w:sz="18" w:space="0" w:color="000000"/>
              <w:bottom w:val="single" w:sz="18" w:space="0" w:color="000000"/>
              <w:right w:val="single" w:sz="8" w:space="0" w:color="000000"/>
            </w:tcBorders>
            <w:vAlign w:val="center"/>
          </w:tcPr>
          <w:p w14:paraId="3E5B4BA6" w14:textId="77777777" w:rsidR="00531CEB" w:rsidRPr="00531CEB" w:rsidRDefault="00531CEB" w:rsidP="00531CEB">
            <w:pPr>
              <w:jc w:val="center"/>
              <w:rPr>
                <w:rFonts w:cs="Arial"/>
                <w:bCs/>
              </w:rPr>
            </w:pPr>
          </w:p>
        </w:tc>
        <w:tc>
          <w:tcPr>
            <w:tcW w:w="6394" w:type="dxa"/>
            <w:vMerge/>
            <w:tcBorders>
              <w:left w:val="single" w:sz="8" w:space="0" w:color="000000"/>
              <w:bottom w:val="single" w:sz="18" w:space="0" w:color="000000"/>
              <w:right w:val="single" w:sz="8" w:space="0" w:color="000000"/>
            </w:tcBorders>
            <w:vAlign w:val="center"/>
          </w:tcPr>
          <w:p w14:paraId="4F71FCBD" w14:textId="77777777" w:rsidR="00531CEB" w:rsidRPr="00531CEB" w:rsidRDefault="00531CEB" w:rsidP="00531CEB">
            <w:pPr>
              <w:rPr>
                <w:rFonts w:cs="Arial"/>
                <w:bCs/>
              </w:rPr>
            </w:pPr>
          </w:p>
        </w:tc>
        <w:tc>
          <w:tcPr>
            <w:tcW w:w="1544" w:type="dxa"/>
            <w:vMerge/>
            <w:tcBorders>
              <w:left w:val="single" w:sz="8" w:space="0" w:color="000000"/>
              <w:bottom w:val="single" w:sz="18" w:space="0" w:color="000000"/>
              <w:right w:val="single" w:sz="8" w:space="0" w:color="000000"/>
            </w:tcBorders>
          </w:tcPr>
          <w:p w14:paraId="62F9CBE7" w14:textId="77777777" w:rsidR="00531CEB" w:rsidRPr="00531CEB" w:rsidRDefault="00531CEB" w:rsidP="00531CEB">
            <w:pPr>
              <w:jc w:val="center"/>
              <w:rPr>
                <w:rFonts w:cs="Arial"/>
                <w:bCs/>
              </w:rPr>
            </w:pPr>
          </w:p>
        </w:tc>
        <w:tc>
          <w:tcPr>
            <w:tcW w:w="3640" w:type="dxa"/>
            <w:vMerge/>
            <w:tcBorders>
              <w:top w:val="single" w:sz="8" w:space="0" w:color="000000"/>
              <w:left w:val="single" w:sz="8" w:space="0" w:color="000000"/>
              <w:bottom w:val="single" w:sz="18" w:space="0" w:color="000000"/>
              <w:right w:val="single" w:sz="8" w:space="0" w:color="000000"/>
            </w:tcBorders>
            <w:vAlign w:val="center"/>
          </w:tcPr>
          <w:p w14:paraId="241056AE" w14:textId="77777777" w:rsidR="00531CEB" w:rsidRPr="00531CEB" w:rsidRDefault="00531CEB" w:rsidP="00531CEB">
            <w:pPr>
              <w:rPr>
                <w:rFonts w:cs="Arial"/>
                <w:bCs/>
              </w:rPr>
            </w:pPr>
          </w:p>
        </w:tc>
        <w:tc>
          <w:tcPr>
            <w:tcW w:w="992"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21DA0B0F"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26"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44E6FA9E"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6C2953C4"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567" w:type="dxa"/>
            <w:tcBorders>
              <w:top w:val="single" w:sz="4" w:space="0" w:color="auto"/>
              <w:left w:val="single" w:sz="4" w:space="0" w:color="auto"/>
              <w:bottom w:val="single" w:sz="18" w:space="0" w:color="000000"/>
              <w:right w:val="single" w:sz="18" w:space="0" w:color="000000"/>
            </w:tcBorders>
          </w:tcPr>
          <w:p w14:paraId="087F7447" w14:textId="77777777" w:rsidR="00531CEB" w:rsidRPr="00531CEB" w:rsidRDefault="00531CEB" w:rsidP="00531CEB">
            <w:pPr>
              <w:spacing w:after="40"/>
              <w:rPr>
                <w:rFonts w:cs="Arial"/>
                <w:bCs/>
                <w:sz w:val="28"/>
                <w:szCs w:val="28"/>
              </w:rPr>
            </w:pPr>
          </w:p>
        </w:tc>
      </w:tr>
      <w:tr w:rsidR="00531CEB" w:rsidRPr="00531CEB" w14:paraId="675EEBCC" w14:textId="77777777" w:rsidTr="00531CEB">
        <w:trPr>
          <w:trHeight w:val="104"/>
        </w:trPr>
        <w:tc>
          <w:tcPr>
            <w:tcW w:w="709" w:type="dxa"/>
            <w:vMerge w:val="restart"/>
            <w:tcBorders>
              <w:top w:val="single" w:sz="18" w:space="0" w:color="000000"/>
              <w:left w:val="single" w:sz="18" w:space="0" w:color="000000"/>
              <w:bottom w:val="single" w:sz="8" w:space="0" w:color="000000"/>
              <w:right w:val="single" w:sz="8" w:space="0" w:color="000000"/>
            </w:tcBorders>
            <w:vAlign w:val="center"/>
          </w:tcPr>
          <w:p w14:paraId="393AA2DC" w14:textId="77777777" w:rsidR="00531CEB" w:rsidRPr="00531CEB" w:rsidRDefault="00531CEB" w:rsidP="00531CEB">
            <w:pPr>
              <w:jc w:val="center"/>
              <w:rPr>
                <w:rFonts w:cs="Arial"/>
                <w:b/>
                <w:bCs/>
                <w:sz w:val="28"/>
                <w:szCs w:val="28"/>
              </w:rPr>
            </w:pPr>
            <w:r w:rsidRPr="00531CEB">
              <w:rPr>
                <w:rFonts w:cs="Arial"/>
                <w:b/>
                <w:bCs/>
                <w:sz w:val="28"/>
                <w:szCs w:val="28"/>
              </w:rPr>
              <w:t>17</w:t>
            </w:r>
          </w:p>
        </w:tc>
        <w:tc>
          <w:tcPr>
            <w:tcW w:w="6394" w:type="dxa"/>
            <w:vMerge w:val="restart"/>
            <w:tcBorders>
              <w:top w:val="single" w:sz="18" w:space="0" w:color="000000"/>
              <w:left w:val="single" w:sz="8" w:space="0" w:color="000000"/>
              <w:right w:val="single" w:sz="8" w:space="0" w:color="000000"/>
            </w:tcBorders>
            <w:vAlign w:val="center"/>
          </w:tcPr>
          <w:p w14:paraId="1986B475" w14:textId="77777777" w:rsidR="00531CEB" w:rsidRPr="00531CEB" w:rsidRDefault="00531CEB" w:rsidP="00531CEB">
            <w:pPr>
              <w:rPr>
                <w:rFonts w:cs="Arial"/>
                <w:bCs/>
                <w:sz w:val="28"/>
                <w:szCs w:val="28"/>
              </w:rPr>
            </w:pPr>
            <w:r w:rsidRPr="00531CEB">
              <w:rPr>
                <w:rFonts w:cs="Arial"/>
                <w:bCs/>
                <w:sz w:val="28"/>
                <w:szCs w:val="28"/>
              </w:rPr>
              <w:t>Publicise “White Ribbon awareness”</w:t>
            </w:r>
          </w:p>
        </w:tc>
        <w:tc>
          <w:tcPr>
            <w:tcW w:w="1544" w:type="dxa"/>
            <w:vMerge w:val="restart"/>
            <w:tcBorders>
              <w:top w:val="single" w:sz="18" w:space="0" w:color="000000"/>
              <w:left w:val="single" w:sz="8" w:space="0" w:color="000000"/>
              <w:right w:val="single" w:sz="8" w:space="0" w:color="000000"/>
            </w:tcBorders>
            <w:vAlign w:val="center"/>
          </w:tcPr>
          <w:p w14:paraId="5FC59A82" w14:textId="77777777" w:rsidR="00531CEB" w:rsidRPr="00531CEB" w:rsidRDefault="00531CEB" w:rsidP="00531CEB">
            <w:pPr>
              <w:jc w:val="center"/>
              <w:rPr>
                <w:rFonts w:cs="Arial"/>
                <w:bCs/>
                <w:sz w:val="28"/>
                <w:szCs w:val="28"/>
              </w:rPr>
            </w:pPr>
            <w:r w:rsidRPr="00531CEB">
              <w:rPr>
                <w:rFonts w:cs="Arial"/>
                <w:bCs/>
                <w:sz w:val="28"/>
                <w:szCs w:val="28"/>
              </w:rPr>
              <w:t>Every  November</w:t>
            </w:r>
          </w:p>
        </w:tc>
        <w:tc>
          <w:tcPr>
            <w:tcW w:w="3640"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3AC55B4C" w14:textId="77777777" w:rsidR="00531CEB" w:rsidRPr="00531CEB" w:rsidRDefault="00531CEB" w:rsidP="00531CEB">
            <w:pPr>
              <w:rPr>
                <w:rFonts w:cs="Arial"/>
                <w:bCs/>
                <w:sz w:val="28"/>
                <w:szCs w:val="28"/>
              </w:rPr>
            </w:pPr>
            <w:r w:rsidRPr="00531CEB">
              <w:rPr>
                <w:rFonts w:cs="Arial"/>
                <w:bCs/>
                <w:sz w:val="28"/>
                <w:szCs w:val="28"/>
              </w:rPr>
              <w:t>Corporate Communications</w:t>
            </w:r>
          </w:p>
          <w:p w14:paraId="404C45EE" w14:textId="77777777" w:rsidR="00531CEB" w:rsidRPr="00531CEB" w:rsidRDefault="00531CEB" w:rsidP="00531CEB">
            <w:pPr>
              <w:rPr>
                <w:rFonts w:cs="Arial"/>
                <w:bCs/>
                <w:sz w:val="28"/>
                <w:szCs w:val="28"/>
              </w:rPr>
            </w:pPr>
            <w:r w:rsidRPr="00531CEB">
              <w:rPr>
                <w:rFonts w:cs="Arial"/>
                <w:bCs/>
                <w:sz w:val="28"/>
                <w:szCs w:val="28"/>
              </w:rPr>
              <w:t>Policy Officer Equality and Welsh Language</w:t>
            </w:r>
          </w:p>
          <w:p w14:paraId="492394B3" w14:textId="77777777" w:rsidR="00531CEB" w:rsidRPr="00531CEB" w:rsidRDefault="00531CEB" w:rsidP="00531CEB">
            <w:pPr>
              <w:rPr>
                <w:rFonts w:cs="Arial"/>
                <w:bCs/>
                <w:sz w:val="28"/>
                <w:szCs w:val="28"/>
              </w:rPr>
            </w:pPr>
          </w:p>
        </w:tc>
        <w:tc>
          <w:tcPr>
            <w:tcW w:w="992"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50C7DAD"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6"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B3E5034"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2097CC8F"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567" w:type="dxa"/>
            <w:tcBorders>
              <w:top w:val="single" w:sz="18" w:space="0" w:color="000000"/>
              <w:left w:val="single" w:sz="4" w:space="0" w:color="auto"/>
              <w:bottom w:val="single" w:sz="4" w:space="0" w:color="auto"/>
              <w:right w:val="single" w:sz="18" w:space="0" w:color="000000"/>
            </w:tcBorders>
          </w:tcPr>
          <w:p w14:paraId="7A8F528D" w14:textId="77777777" w:rsidR="00531CEB" w:rsidRPr="00531CEB" w:rsidRDefault="00531CEB" w:rsidP="00531CEB">
            <w:pPr>
              <w:spacing w:after="40"/>
              <w:rPr>
                <w:rFonts w:cs="Arial"/>
                <w:bCs/>
                <w:sz w:val="28"/>
                <w:szCs w:val="28"/>
              </w:rPr>
            </w:pPr>
          </w:p>
        </w:tc>
      </w:tr>
      <w:tr w:rsidR="00531CEB" w:rsidRPr="00531CEB" w14:paraId="1DDC4590" w14:textId="77777777" w:rsidTr="00531CEB">
        <w:trPr>
          <w:trHeight w:val="108"/>
        </w:trPr>
        <w:tc>
          <w:tcPr>
            <w:tcW w:w="709" w:type="dxa"/>
            <w:vMerge/>
            <w:tcBorders>
              <w:top w:val="single" w:sz="8" w:space="0" w:color="000000"/>
              <w:left w:val="single" w:sz="18" w:space="0" w:color="000000"/>
              <w:bottom w:val="single" w:sz="8" w:space="0" w:color="000000"/>
              <w:right w:val="single" w:sz="8" w:space="0" w:color="000000"/>
            </w:tcBorders>
            <w:vAlign w:val="center"/>
          </w:tcPr>
          <w:p w14:paraId="3F88E5A0" w14:textId="77777777" w:rsidR="00531CEB" w:rsidRPr="00531CEB" w:rsidRDefault="00531CEB" w:rsidP="00531CEB">
            <w:pPr>
              <w:rPr>
                <w:rFonts w:cs="Arial"/>
                <w:bCs/>
                <w:sz w:val="28"/>
                <w:szCs w:val="28"/>
              </w:rPr>
            </w:pPr>
          </w:p>
        </w:tc>
        <w:tc>
          <w:tcPr>
            <w:tcW w:w="6394" w:type="dxa"/>
            <w:vMerge/>
            <w:tcBorders>
              <w:left w:val="single" w:sz="8" w:space="0" w:color="000000"/>
              <w:right w:val="single" w:sz="8" w:space="0" w:color="000000"/>
            </w:tcBorders>
          </w:tcPr>
          <w:p w14:paraId="01DDEFEA"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tcPr>
          <w:p w14:paraId="3A498DBE" w14:textId="77777777" w:rsidR="00531CEB" w:rsidRPr="00531CEB" w:rsidRDefault="00531CEB" w:rsidP="00531CEB">
            <w:pPr>
              <w:jc w:val="center"/>
              <w:rPr>
                <w:rFonts w:cs="Arial"/>
                <w:bCs/>
                <w:color w:val="FF0000"/>
                <w:sz w:val="28"/>
                <w:szCs w:val="28"/>
              </w:rPr>
            </w:pPr>
          </w:p>
        </w:tc>
        <w:tc>
          <w:tcPr>
            <w:tcW w:w="3640" w:type="dxa"/>
            <w:vMerge/>
            <w:tcBorders>
              <w:top w:val="single" w:sz="8" w:space="0" w:color="000000"/>
              <w:left w:val="single" w:sz="8" w:space="0" w:color="000000"/>
              <w:bottom w:val="single" w:sz="8" w:space="0" w:color="000000"/>
              <w:right w:val="single" w:sz="8" w:space="0" w:color="000000"/>
            </w:tcBorders>
            <w:vAlign w:val="center"/>
          </w:tcPr>
          <w:p w14:paraId="32CF9289" w14:textId="77777777" w:rsidR="00531CEB" w:rsidRPr="00531CEB" w:rsidRDefault="00531CEB" w:rsidP="00531CEB">
            <w:pPr>
              <w:rPr>
                <w:rFonts w:cs="Arial"/>
                <w:bCs/>
                <w:color w:val="FF0000"/>
                <w:sz w:val="28"/>
                <w:szCs w:val="28"/>
              </w:rPr>
            </w:pPr>
          </w:p>
        </w:tc>
        <w:tc>
          <w:tcPr>
            <w:tcW w:w="992"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0355A73"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26"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9DBCEF5"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09F7D67"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567" w:type="dxa"/>
            <w:tcBorders>
              <w:top w:val="single" w:sz="4" w:space="0" w:color="auto"/>
              <w:left w:val="single" w:sz="4" w:space="0" w:color="auto"/>
              <w:bottom w:val="single" w:sz="4" w:space="0" w:color="auto"/>
              <w:right w:val="single" w:sz="18" w:space="0" w:color="000000"/>
            </w:tcBorders>
          </w:tcPr>
          <w:p w14:paraId="019A7738" w14:textId="77777777" w:rsidR="00531CEB" w:rsidRPr="00531CEB" w:rsidRDefault="00531CEB" w:rsidP="00531CEB">
            <w:pPr>
              <w:spacing w:after="40"/>
              <w:rPr>
                <w:rFonts w:cs="Arial"/>
                <w:bCs/>
                <w:sz w:val="28"/>
                <w:szCs w:val="28"/>
              </w:rPr>
            </w:pPr>
          </w:p>
        </w:tc>
      </w:tr>
      <w:tr w:rsidR="00531CEB" w:rsidRPr="00531CEB" w14:paraId="0E152DB5" w14:textId="77777777" w:rsidTr="00531CEB">
        <w:trPr>
          <w:trHeight w:val="113"/>
        </w:trPr>
        <w:tc>
          <w:tcPr>
            <w:tcW w:w="709" w:type="dxa"/>
            <w:vMerge/>
            <w:tcBorders>
              <w:top w:val="single" w:sz="8" w:space="0" w:color="000000"/>
              <w:left w:val="single" w:sz="18" w:space="0" w:color="000000"/>
              <w:bottom w:val="single" w:sz="8" w:space="0" w:color="000000"/>
              <w:right w:val="single" w:sz="8" w:space="0" w:color="000000"/>
            </w:tcBorders>
            <w:vAlign w:val="center"/>
          </w:tcPr>
          <w:p w14:paraId="2665565A" w14:textId="77777777" w:rsidR="00531CEB" w:rsidRPr="00531CEB" w:rsidRDefault="00531CEB" w:rsidP="00531CEB">
            <w:pPr>
              <w:rPr>
                <w:rFonts w:cs="Arial"/>
                <w:bCs/>
                <w:sz w:val="28"/>
                <w:szCs w:val="28"/>
              </w:rPr>
            </w:pPr>
          </w:p>
        </w:tc>
        <w:tc>
          <w:tcPr>
            <w:tcW w:w="6394" w:type="dxa"/>
            <w:vMerge/>
            <w:tcBorders>
              <w:left w:val="single" w:sz="8" w:space="0" w:color="000000"/>
              <w:right w:val="single" w:sz="8" w:space="0" w:color="000000"/>
            </w:tcBorders>
          </w:tcPr>
          <w:p w14:paraId="18AE8C42"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tcPr>
          <w:p w14:paraId="7B477BBB" w14:textId="77777777" w:rsidR="00531CEB" w:rsidRPr="00531CEB" w:rsidRDefault="00531CEB" w:rsidP="00531CEB">
            <w:pPr>
              <w:jc w:val="center"/>
              <w:rPr>
                <w:rFonts w:cs="Arial"/>
                <w:bCs/>
                <w:color w:val="FF0000"/>
                <w:sz w:val="28"/>
                <w:szCs w:val="28"/>
              </w:rPr>
            </w:pPr>
          </w:p>
        </w:tc>
        <w:tc>
          <w:tcPr>
            <w:tcW w:w="3640" w:type="dxa"/>
            <w:vMerge/>
            <w:tcBorders>
              <w:top w:val="single" w:sz="8" w:space="0" w:color="000000"/>
              <w:left w:val="single" w:sz="8" w:space="0" w:color="000000"/>
              <w:bottom w:val="single" w:sz="8" w:space="0" w:color="000000"/>
              <w:right w:val="single" w:sz="8" w:space="0" w:color="000000"/>
            </w:tcBorders>
            <w:vAlign w:val="center"/>
          </w:tcPr>
          <w:p w14:paraId="00629C87" w14:textId="77777777" w:rsidR="00531CEB" w:rsidRPr="00531CEB" w:rsidRDefault="00531CEB" w:rsidP="00531CEB">
            <w:pPr>
              <w:rPr>
                <w:rFonts w:cs="Arial"/>
                <w:bCs/>
                <w:color w:val="FF0000"/>
                <w:sz w:val="28"/>
                <w:szCs w:val="28"/>
              </w:rPr>
            </w:pPr>
          </w:p>
        </w:tc>
        <w:tc>
          <w:tcPr>
            <w:tcW w:w="992"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21B8BFB"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26"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5D60B14"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F73DFE7"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567" w:type="dxa"/>
            <w:tcBorders>
              <w:top w:val="single" w:sz="4" w:space="0" w:color="auto"/>
              <w:left w:val="single" w:sz="4" w:space="0" w:color="auto"/>
              <w:bottom w:val="single" w:sz="4" w:space="0" w:color="auto"/>
              <w:right w:val="single" w:sz="18" w:space="0" w:color="000000"/>
            </w:tcBorders>
          </w:tcPr>
          <w:p w14:paraId="6B614807" w14:textId="77777777" w:rsidR="00531CEB" w:rsidRPr="00531CEB" w:rsidRDefault="00531CEB" w:rsidP="00531CEB">
            <w:pPr>
              <w:spacing w:after="40"/>
              <w:rPr>
                <w:rFonts w:cs="Arial"/>
                <w:bCs/>
                <w:sz w:val="28"/>
                <w:szCs w:val="28"/>
              </w:rPr>
            </w:pPr>
          </w:p>
        </w:tc>
      </w:tr>
      <w:tr w:rsidR="00531CEB" w:rsidRPr="00531CEB" w14:paraId="6DEA2EFD" w14:textId="77777777" w:rsidTr="00531CEB">
        <w:trPr>
          <w:trHeight w:val="111"/>
        </w:trPr>
        <w:tc>
          <w:tcPr>
            <w:tcW w:w="709" w:type="dxa"/>
            <w:vMerge/>
            <w:tcBorders>
              <w:top w:val="single" w:sz="8" w:space="0" w:color="000000"/>
              <w:left w:val="single" w:sz="18" w:space="0" w:color="000000"/>
              <w:bottom w:val="single" w:sz="8" w:space="0" w:color="000000"/>
              <w:right w:val="single" w:sz="8" w:space="0" w:color="000000"/>
            </w:tcBorders>
            <w:vAlign w:val="center"/>
          </w:tcPr>
          <w:p w14:paraId="5D87214A" w14:textId="77777777" w:rsidR="00531CEB" w:rsidRPr="00531CEB" w:rsidRDefault="00531CEB" w:rsidP="00531CEB">
            <w:pPr>
              <w:rPr>
                <w:rFonts w:cs="Arial"/>
                <w:bCs/>
                <w:sz w:val="28"/>
                <w:szCs w:val="28"/>
              </w:rPr>
            </w:pPr>
          </w:p>
        </w:tc>
        <w:tc>
          <w:tcPr>
            <w:tcW w:w="6394" w:type="dxa"/>
            <w:vMerge/>
            <w:tcBorders>
              <w:left w:val="single" w:sz="8" w:space="0" w:color="000000"/>
              <w:right w:val="single" w:sz="8" w:space="0" w:color="000000"/>
            </w:tcBorders>
          </w:tcPr>
          <w:p w14:paraId="2414F7FD"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tcPr>
          <w:p w14:paraId="537A7229" w14:textId="77777777" w:rsidR="00531CEB" w:rsidRPr="00531CEB" w:rsidRDefault="00531CEB" w:rsidP="00531CEB">
            <w:pPr>
              <w:jc w:val="center"/>
              <w:rPr>
                <w:rFonts w:cs="Arial"/>
                <w:bCs/>
                <w:color w:val="FF0000"/>
                <w:sz w:val="28"/>
                <w:szCs w:val="28"/>
              </w:rPr>
            </w:pPr>
          </w:p>
        </w:tc>
        <w:tc>
          <w:tcPr>
            <w:tcW w:w="3640" w:type="dxa"/>
            <w:vMerge/>
            <w:tcBorders>
              <w:top w:val="single" w:sz="8" w:space="0" w:color="000000"/>
              <w:left w:val="single" w:sz="8" w:space="0" w:color="000000"/>
              <w:bottom w:val="single" w:sz="8" w:space="0" w:color="000000"/>
              <w:right w:val="single" w:sz="8" w:space="0" w:color="000000"/>
            </w:tcBorders>
            <w:vAlign w:val="center"/>
          </w:tcPr>
          <w:p w14:paraId="1B7A7327" w14:textId="77777777" w:rsidR="00531CEB" w:rsidRPr="00531CEB" w:rsidRDefault="00531CEB" w:rsidP="00531CEB">
            <w:pPr>
              <w:rPr>
                <w:rFonts w:cs="Arial"/>
                <w:bCs/>
                <w:color w:val="FF0000"/>
                <w:sz w:val="28"/>
                <w:szCs w:val="28"/>
              </w:rPr>
            </w:pPr>
          </w:p>
        </w:tc>
        <w:tc>
          <w:tcPr>
            <w:tcW w:w="992"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3A053FE"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26"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8C31348"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6EC7B374"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567" w:type="dxa"/>
            <w:tcBorders>
              <w:top w:val="single" w:sz="4" w:space="0" w:color="auto"/>
              <w:left w:val="single" w:sz="4" w:space="0" w:color="auto"/>
              <w:bottom w:val="single" w:sz="4" w:space="0" w:color="auto"/>
              <w:right w:val="single" w:sz="18" w:space="0" w:color="000000"/>
            </w:tcBorders>
          </w:tcPr>
          <w:p w14:paraId="7E3C648B" w14:textId="77777777" w:rsidR="00531CEB" w:rsidRPr="00531CEB" w:rsidRDefault="00531CEB" w:rsidP="00531CEB">
            <w:pPr>
              <w:spacing w:after="40"/>
              <w:rPr>
                <w:rFonts w:cs="Arial"/>
                <w:bCs/>
                <w:sz w:val="28"/>
                <w:szCs w:val="28"/>
              </w:rPr>
            </w:pPr>
          </w:p>
        </w:tc>
      </w:tr>
      <w:tr w:rsidR="00531CEB" w:rsidRPr="00531CEB" w14:paraId="186190A1" w14:textId="77777777" w:rsidTr="00531CEB">
        <w:trPr>
          <w:trHeight w:val="110"/>
        </w:trPr>
        <w:tc>
          <w:tcPr>
            <w:tcW w:w="709" w:type="dxa"/>
            <w:vMerge/>
            <w:tcBorders>
              <w:top w:val="single" w:sz="8" w:space="0" w:color="000000"/>
              <w:left w:val="single" w:sz="18" w:space="0" w:color="000000"/>
              <w:bottom w:val="single" w:sz="18" w:space="0" w:color="000000"/>
              <w:right w:val="single" w:sz="8" w:space="0" w:color="000000"/>
            </w:tcBorders>
            <w:vAlign w:val="center"/>
          </w:tcPr>
          <w:p w14:paraId="4C19A1E9" w14:textId="77777777" w:rsidR="00531CEB" w:rsidRPr="00531CEB" w:rsidRDefault="00531CEB" w:rsidP="00531CEB">
            <w:pPr>
              <w:rPr>
                <w:rFonts w:cs="Arial"/>
                <w:bCs/>
                <w:sz w:val="28"/>
                <w:szCs w:val="28"/>
              </w:rPr>
            </w:pPr>
          </w:p>
        </w:tc>
        <w:tc>
          <w:tcPr>
            <w:tcW w:w="6394" w:type="dxa"/>
            <w:vMerge/>
            <w:tcBorders>
              <w:left w:val="single" w:sz="8" w:space="0" w:color="000000"/>
              <w:bottom w:val="single" w:sz="18" w:space="0" w:color="000000"/>
              <w:right w:val="single" w:sz="8" w:space="0" w:color="000000"/>
            </w:tcBorders>
            <w:vAlign w:val="center"/>
          </w:tcPr>
          <w:p w14:paraId="0E65472E" w14:textId="77777777" w:rsidR="00531CEB" w:rsidRPr="00531CEB" w:rsidRDefault="00531CEB" w:rsidP="00531CEB">
            <w:pPr>
              <w:rPr>
                <w:rFonts w:cs="Arial"/>
                <w:bCs/>
                <w:color w:val="FF0000"/>
                <w:sz w:val="28"/>
                <w:szCs w:val="28"/>
              </w:rPr>
            </w:pPr>
          </w:p>
        </w:tc>
        <w:tc>
          <w:tcPr>
            <w:tcW w:w="1544" w:type="dxa"/>
            <w:vMerge/>
            <w:tcBorders>
              <w:left w:val="single" w:sz="8" w:space="0" w:color="000000"/>
              <w:bottom w:val="single" w:sz="18" w:space="0" w:color="000000"/>
              <w:right w:val="single" w:sz="8" w:space="0" w:color="000000"/>
            </w:tcBorders>
            <w:vAlign w:val="center"/>
          </w:tcPr>
          <w:p w14:paraId="5E6879E3" w14:textId="77777777" w:rsidR="00531CEB" w:rsidRPr="00531CEB" w:rsidRDefault="00531CEB" w:rsidP="00531CEB">
            <w:pPr>
              <w:jc w:val="center"/>
              <w:rPr>
                <w:rFonts w:cs="Arial"/>
                <w:bCs/>
                <w:color w:val="FF0000"/>
                <w:sz w:val="28"/>
                <w:szCs w:val="28"/>
              </w:rPr>
            </w:pPr>
          </w:p>
        </w:tc>
        <w:tc>
          <w:tcPr>
            <w:tcW w:w="3640" w:type="dxa"/>
            <w:vMerge/>
            <w:tcBorders>
              <w:top w:val="single" w:sz="8" w:space="0" w:color="000000"/>
              <w:left w:val="single" w:sz="8" w:space="0" w:color="000000"/>
              <w:bottom w:val="single" w:sz="18" w:space="0" w:color="000000"/>
              <w:right w:val="single" w:sz="8" w:space="0" w:color="000000"/>
            </w:tcBorders>
            <w:vAlign w:val="center"/>
          </w:tcPr>
          <w:p w14:paraId="6918F2EC" w14:textId="77777777" w:rsidR="00531CEB" w:rsidRPr="00531CEB" w:rsidRDefault="00531CEB" w:rsidP="00531CEB">
            <w:pPr>
              <w:rPr>
                <w:rFonts w:cs="Arial"/>
                <w:bCs/>
                <w:color w:val="FF0000"/>
                <w:sz w:val="28"/>
                <w:szCs w:val="28"/>
              </w:rPr>
            </w:pPr>
          </w:p>
        </w:tc>
        <w:tc>
          <w:tcPr>
            <w:tcW w:w="992"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7D2C326E"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26"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239798FA"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09D481C5"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567" w:type="dxa"/>
            <w:tcBorders>
              <w:top w:val="single" w:sz="4" w:space="0" w:color="auto"/>
              <w:left w:val="single" w:sz="4" w:space="0" w:color="auto"/>
              <w:bottom w:val="single" w:sz="18" w:space="0" w:color="000000"/>
              <w:right w:val="single" w:sz="18" w:space="0" w:color="000000"/>
            </w:tcBorders>
          </w:tcPr>
          <w:p w14:paraId="388318F7" w14:textId="77777777" w:rsidR="00531CEB" w:rsidRPr="00531CEB" w:rsidRDefault="00531CEB" w:rsidP="00531CEB">
            <w:pPr>
              <w:spacing w:after="40"/>
              <w:rPr>
                <w:rFonts w:cs="Arial"/>
                <w:bCs/>
                <w:sz w:val="28"/>
                <w:szCs w:val="28"/>
              </w:rPr>
            </w:pPr>
          </w:p>
        </w:tc>
      </w:tr>
      <w:tr w:rsidR="00531CEB" w:rsidRPr="00531CEB" w14:paraId="7D17964F" w14:textId="77777777" w:rsidTr="00531CEB">
        <w:trPr>
          <w:trHeight w:val="104"/>
        </w:trPr>
        <w:tc>
          <w:tcPr>
            <w:tcW w:w="709" w:type="dxa"/>
            <w:vMerge w:val="restart"/>
            <w:tcBorders>
              <w:top w:val="single" w:sz="18" w:space="0" w:color="000000"/>
              <w:left w:val="single" w:sz="18" w:space="0" w:color="000000"/>
              <w:bottom w:val="single" w:sz="8" w:space="0" w:color="000000"/>
              <w:right w:val="single" w:sz="8" w:space="0" w:color="000000"/>
            </w:tcBorders>
            <w:vAlign w:val="center"/>
          </w:tcPr>
          <w:p w14:paraId="71F61C3E" w14:textId="77777777" w:rsidR="00531CEB" w:rsidRPr="00531CEB" w:rsidRDefault="00531CEB" w:rsidP="00531CEB">
            <w:pPr>
              <w:jc w:val="center"/>
              <w:rPr>
                <w:rFonts w:cs="Arial"/>
                <w:b/>
                <w:bCs/>
                <w:sz w:val="28"/>
                <w:szCs w:val="28"/>
              </w:rPr>
            </w:pPr>
            <w:r w:rsidRPr="00531CEB">
              <w:rPr>
                <w:rFonts w:cs="Arial"/>
                <w:b/>
                <w:bCs/>
                <w:sz w:val="28"/>
                <w:szCs w:val="28"/>
              </w:rPr>
              <w:t>18</w:t>
            </w:r>
          </w:p>
        </w:tc>
        <w:tc>
          <w:tcPr>
            <w:tcW w:w="6394" w:type="dxa"/>
            <w:vMerge w:val="restart"/>
            <w:tcBorders>
              <w:top w:val="single" w:sz="18" w:space="0" w:color="000000"/>
              <w:left w:val="single" w:sz="8" w:space="0" w:color="000000"/>
              <w:right w:val="single" w:sz="8" w:space="0" w:color="000000"/>
            </w:tcBorders>
            <w:vAlign w:val="center"/>
          </w:tcPr>
          <w:p w14:paraId="09A679BA" w14:textId="77777777" w:rsidR="00531CEB" w:rsidRPr="00531CEB" w:rsidRDefault="00531CEB" w:rsidP="00531CEB">
            <w:pPr>
              <w:rPr>
                <w:rFonts w:cs="Arial"/>
                <w:bCs/>
                <w:sz w:val="28"/>
                <w:szCs w:val="28"/>
              </w:rPr>
            </w:pPr>
            <w:r w:rsidRPr="00531CEB">
              <w:rPr>
                <w:rFonts w:cs="Arial"/>
                <w:bCs/>
                <w:sz w:val="28"/>
                <w:szCs w:val="28"/>
              </w:rPr>
              <w:t>Celebrate “IDAHOT (International Day against Homophobia and Transphobia) Day”.</w:t>
            </w:r>
          </w:p>
        </w:tc>
        <w:tc>
          <w:tcPr>
            <w:tcW w:w="1544" w:type="dxa"/>
            <w:vMerge w:val="restart"/>
            <w:tcBorders>
              <w:top w:val="single" w:sz="18" w:space="0" w:color="000000"/>
              <w:left w:val="single" w:sz="8" w:space="0" w:color="000000"/>
              <w:right w:val="single" w:sz="8" w:space="0" w:color="000000"/>
            </w:tcBorders>
            <w:vAlign w:val="center"/>
          </w:tcPr>
          <w:p w14:paraId="52988A25" w14:textId="77777777" w:rsidR="00531CEB" w:rsidRPr="00531CEB" w:rsidRDefault="00531CEB" w:rsidP="00531CEB">
            <w:pPr>
              <w:jc w:val="center"/>
              <w:rPr>
                <w:rFonts w:cs="Arial"/>
                <w:bCs/>
                <w:sz w:val="28"/>
                <w:szCs w:val="28"/>
              </w:rPr>
            </w:pPr>
            <w:r w:rsidRPr="00531CEB">
              <w:rPr>
                <w:rFonts w:cs="Arial"/>
                <w:bCs/>
                <w:sz w:val="28"/>
                <w:szCs w:val="28"/>
              </w:rPr>
              <w:t xml:space="preserve">Every May </w:t>
            </w:r>
          </w:p>
        </w:tc>
        <w:tc>
          <w:tcPr>
            <w:tcW w:w="3640"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40F88269" w14:textId="77777777" w:rsidR="00531CEB" w:rsidRPr="00531CEB" w:rsidRDefault="00531CEB" w:rsidP="00531CEB">
            <w:pPr>
              <w:rPr>
                <w:rFonts w:cs="Arial"/>
                <w:bCs/>
                <w:sz w:val="28"/>
                <w:szCs w:val="28"/>
              </w:rPr>
            </w:pPr>
            <w:r w:rsidRPr="00531CEB">
              <w:rPr>
                <w:rFonts w:cs="Arial"/>
                <w:bCs/>
                <w:sz w:val="28"/>
                <w:szCs w:val="28"/>
              </w:rPr>
              <w:t>Corporate Communications</w:t>
            </w:r>
          </w:p>
          <w:p w14:paraId="18AFCF3D" w14:textId="77777777" w:rsidR="00531CEB" w:rsidRPr="00531CEB" w:rsidRDefault="00531CEB" w:rsidP="00531CEB">
            <w:pPr>
              <w:rPr>
                <w:rFonts w:cs="Arial"/>
                <w:bCs/>
                <w:sz w:val="28"/>
                <w:szCs w:val="28"/>
              </w:rPr>
            </w:pPr>
            <w:r w:rsidRPr="00531CEB">
              <w:rPr>
                <w:rFonts w:cs="Arial"/>
                <w:bCs/>
                <w:sz w:val="28"/>
                <w:szCs w:val="28"/>
              </w:rPr>
              <w:t>Policy Officer Equality and Welsh Language</w:t>
            </w:r>
          </w:p>
          <w:p w14:paraId="2BAE0983" w14:textId="77777777" w:rsidR="00531CEB" w:rsidRPr="00531CEB" w:rsidRDefault="00531CEB" w:rsidP="00531CEB">
            <w:pPr>
              <w:rPr>
                <w:rFonts w:cs="Arial"/>
                <w:bCs/>
                <w:sz w:val="28"/>
                <w:szCs w:val="28"/>
              </w:rPr>
            </w:pPr>
          </w:p>
        </w:tc>
        <w:tc>
          <w:tcPr>
            <w:tcW w:w="992"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EAFC2D3"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6"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7D2097F" w14:textId="77777777" w:rsidR="00531CEB" w:rsidRPr="00531CEB" w:rsidRDefault="00531CEB" w:rsidP="00531CEB">
            <w:pPr>
              <w:spacing w:after="40"/>
              <w:rPr>
                <w:rFonts w:cs="Arial"/>
                <w:bCs/>
                <w:sz w:val="28"/>
                <w:szCs w:val="28"/>
              </w:rPr>
            </w:pP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5FC315BE"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567" w:type="dxa"/>
            <w:tcBorders>
              <w:top w:val="single" w:sz="18" w:space="0" w:color="000000"/>
              <w:left w:val="single" w:sz="4" w:space="0" w:color="auto"/>
              <w:bottom w:val="single" w:sz="4" w:space="0" w:color="auto"/>
              <w:right w:val="single" w:sz="18" w:space="0" w:color="000000"/>
            </w:tcBorders>
          </w:tcPr>
          <w:p w14:paraId="5A25F43C"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7D072E5B" w14:textId="77777777" w:rsidTr="00531CEB">
        <w:trPr>
          <w:trHeight w:val="108"/>
        </w:trPr>
        <w:tc>
          <w:tcPr>
            <w:tcW w:w="709" w:type="dxa"/>
            <w:vMerge/>
            <w:tcBorders>
              <w:top w:val="single" w:sz="8" w:space="0" w:color="000000"/>
              <w:left w:val="single" w:sz="18" w:space="0" w:color="000000"/>
              <w:bottom w:val="single" w:sz="8" w:space="0" w:color="000000"/>
              <w:right w:val="single" w:sz="8" w:space="0" w:color="000000"/>
            </w:tcBorders>
            <w:vAlign w:val="center"/>
          </w:tcPr>
          <w:p w14:paraId="0CEE3FDA" w14:textId="77777777" w:rsidR="00531CEB" w:rsidRPr="00531CEB" w:rsidRDefault="00531CEB" w:rsidP="00531CEB">
            <w:pPr>
              <w:jc w:val="center"/>
              <w:rPr>
                <w:rFonts w:cs="Arial"/>
                <w:bCs/>
                <w:sz w:val="28"/>
                <w:szCs w:val="28"/>
              </w:rPr>
            </w:pPr>
          </w:p>
        </w:tc>
        <w:tc>
          <w:tcPr>
            <w:tcW w:w="6394" w:type="dxa"/>
            <w:vMerge/>
            <w:tcBorders>
              <w:left w:val="single" w:sz="8" w:space="0" w:color="000000"/>
              <w:right w:val="single" w:sz="8" w:space="0" w:color="000000"/>
            </w:tcBorders>
            <w:vAlign w:val="center"/>
          </w:tcPr>
          <w:p w14:paraId="2B143815" w14:textId="77777777" w:rsidR="00531CEB" w:rsidRPr="00531CEB" w:rsidRDefault="00531CEB" w:rsidP="00531CEB">
            <w:pPr>
              <w:rPr>
                <w:rFonts w:cs="Arial"/>
                <w:bCs/>
                <w:sz w:val="28"/>
                <w:szCs w:val="28"/>
              </w:rPr>
            </w:pPr>
          </w:p>
        </w:tc>
        <w:tc>
          <w:tcPr>
            <w:tcW w:w="1544" w:type="dxa"/>
            <w:vMerge/>
            <w:tcBorders>
              <w:left w:val="single" w:sz="8" w:space="0" w:color="000000"/>
              <w:right w:val="single" w:sz="8" w:space="0" w:color="000000"/>
            </w:tcBorders>
          </w:tcPr>
          <w:p w14:paraId="41B845B6" w14:textId="77777777" w:rsidR="00531CEB" w:rsidRPr="00531CEB" w:rsidRDefault="00531CEB" w:rsidP="00531CEB">
            <w:pPr>
              <w:jc w:val="center"/>
              <w:rPr>
                <w:rFonts w:cs="Arial"/>
                <w:bCs/>
                <w:color w:val="FF0000"/>
                <w:sz w:val="28"/>
                <w:szCs w:val="28"/>
              </w:rPr>
            </w:pPr>
          </w:p>
        </w:tc>
        <w:tc>
          <w:tcPr>
            <w:tcW w:w="3640" w:type="dxa"/>
            <w:vMerge/>
            <w:tcBorders>
              <w:top w:val="single" w:sz="8" w:space="0" w:color="000000"/>
              <w:left w:val="single" w:sz="8" w:space="0" w:color="000000"/>
              <w:bottom w:val="single" w:sz="8" w:space="0" w:color="000000"/>
              <w:right w:val="single" w:sz="8" w:space="0" w:color="000000"/>
            </w:tcBorders>
            <w:vAlign w:val="center"/>
          </w:tcPr>
          <w:p w14:paraId="555726EA" w14:textId="77777777" w:rsidR="00531CEB" w:rsidRPr="00531CEB" w:rsidRDefault="00531CEB" w:rsidP="00531CEB">
            <w:pPr>
              <w:rPr>
                <w:rFonts w:cs="Arial"/>
                <w:bCs/>
                <w:sz w:val="28"/>
                <w:szCs w:val="28"/>
              </w:rPr>
            </w:pPr>
          </w:p>
        </w:tc>
        <w:tc>
          <w:tcPr>
            <w:tcW w:w="992"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B7CCA02"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26"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D5E70E3"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3B1D9D37"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567" w:type="dxa"/>
            <w:tcBorders>
              <w:top w:val="single" w:sz="4" w:space="0" w:color="auto"/>
              <w:left w:val="single" w:sz="4" w:space="0" w:color="auto"/>
              <w:bottom w:val="single" w:sz="4" w:space="0" w:color="auto"/>
              <w:right w:val="single" w:sz="18" w:space="0" w:color="000000"/>
            </w:tcBorders>
          </w:tcPr>
          <w:p w14:paraId="7A251E45"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64F8B17F" w14:textId="77777777" w:rsidTr="00531CEB">
        <w:trPr>
          <w:trHeight w:val="113"/>
        </w:trPr>
        <w:tc>
          <w:tcPr>
            <w:tcW w:w="709" w:type="dxa"/>
            <w:vMerge/>
            <w:tcBorders>
              <w:top w:val="single" w:sz="8" w:space="0" w:color="000000"/>
              <w:left w:val="single" w:sz="18" w:space="0" w:color="000000"/>
              <w:bottom w:val="single" w:sz="8" w:space="0" w:color="000000"/>
              <w:right w:val="single" w:sz="8" w:space="0" w:color="000000"/>
            </w:tcBorders>
            <w:vAlign w:val="center"/>
          </w:tcPr>
          <w:p w14:paraId="178A4B7A" w14:textId="77777777" w:rsidR="00531CEB" w:rsidRPr="00531CEB" w:rsidRDefault="00531CEB" w:rsidP="00531CEB">
            <w:pPr>
              <w:jc w:val="center"/>
              <w:rPr>
                <w:rFonts w:cs="Arial"/>
                <w:bCs/>
                <w:sz w:val="28"/>
                <w:szCs w:val="28"/>
              </w:rPr>
            </w:pPr>
          </w:p>
        </w:tc>
        <w:tc>
          <w:tcPr>
            <w:tcW w:w="6394" w:type="dxa"/>
            <w:vMerge/>
            <w:tcBorders>
              <w:left w:val="single" w:sz="8" w:space="0" w:color="000000"/>
              <w:right w:val="single" w:sz="8" w:space="0" w:color="000000"/>
            </w:tcBorders>
            <w:vAlign w:val="center"/>
          </w:tcPr>
          <w:p w14:paraId="2F7E48E2" w14:textId="77777777" w:rsidR="00531CEB" w:rsidRPr="00531CEB" w:rsidRDefault="00531CEB" w:rsidP="00531CEB">
            <w:pPr>
              <w:rPr>
                <w:rFonts w:cs="Arial"/>
                <w:bCs/>
                <w:sz w:val="28"/>
                <w:szCs w:val="28"/>
              </w:rPr>
            </w:pPr>
          </w:p>
        </w:tc>
        <w:tc>
          <w:tcPr>
            <w:tcW w:w="1544" w:type="dxa"/>
            <w:vMerge/>
            <w:tcBorders>
              <w:left w:val="single" w:sz="8" w:space="0" w:color="000000"/>
              <w:right w:val="single" w:sz="8" w:space="0" w:color="000000"/>
            </w:tcBorders>
          </w:tcPr>
          <w:p w14:paraId="1ABEDD78" w14:textId="77777777" w:rsidR="00531CEB" w:rsidRPr="00531CEB" w:rsidRDefault="00531CEB" w:rsidP="00531CEB">
            <w:pPr>
              <w:jc w:val="center"/>
              <w:rPr>
                <w:rFonts w:cs="Arial"/>
                <w:bCs/>
                <w:color w:val="FF0000"/>
                <w:sz w:val="28"/>
                <w:szCs w:val="28"/>
              </w:rPr>
            </w:pPr>
          </w:p>
        </w:tc>
        <w:tc>
          <w:tcPr>
            <w:tcW w:w="3640" w:type="dxa"/>
            <w:vMerge/>
            <w:tcBorders>
              <w:top w:val="single" w:sz="8" w:space="0" w:color="000000"/>
              <w:left w:val="single" w:sz="8" w:space="0" w:color="000000"/>
              <w:bottom w:val="single" w:sz="8" w:space="0" w:color="000000"/>
              <w:right w:val="single" w:sz="8" w:space="0" w:color="000000"/>
            </w:tcBorders>
            <w:vAlign w:val="center"/>
          </w:tcPr>
          <w:p w14:paraId="2743167E" w14:textId="77777777" w:rsidR="00531CEB" w:rsidRPr="00531CEB" w:rsidRDefault="00531CEB" w:rsidP="00531CEB">
            <w:pPr>
              <w:rPr>
                <w:rFonts w:cs="Arial"/>
                <w:bCs/>
                <w:sz w:val="28"/>
                <w:szCs w:val="28"/>
              </w:rPr>
            </w:pPr>
          </w:p>
        </w:tc>
        <w:tc>
          <w:tcPr>
            <w:tcW w:w="992"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3C2A7B4"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26"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DA88C9D"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76275646"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567" w:type="dxa"/>
            <w:tcBorders>
              <w:top w:val="single" w:sz="4" w:space="0" w:color="auto"/>
              <w:left w:val="single" w:sz="4" w:space="0" w:color="auto"/>
              <w:bottom w:val="single" w:sz="4" w:space="0" w:color="auto"/>
              <w:right w:val="single" w:sz="18" w:space="0" w:color="000000"/>
            </w:tcBorders>
          </w:tcPr>
          <w:p w14:paraId="5E25A35B" w14:textId="77777777" w:rsidR="00531CEB" w:rsidRPr="00531CEB" w:rsidRDefault="00531CEB" w:rsidP="00531CEB">
            <w:pPr>
              <w:spacing w:after="40"/>
              <w:rPr>
                <w:rFonts w:cs="Arial"/>
                <w:bCs/>
                <w:sz w:val="28"/>
                <w:szCs w:val="28"/>
              </w:rPr>
            </w:pPr>
          </w:p>
        </w:tc>
      </w:tr>
      <w:tr w:rsidR="00531CEB" w:rsidRPr="00531CEB" w14:paraId="08472CC5" w14:textId="77777777" w:rsidTr="00531CEB">
        <w:trPr>
          <w:trHeight w:val="111"/>
        </w:trPr>
        <w:tc>
          <w:tcPr>
            <w:tcW w:w="709" w:type="dxa"/>
            <w:vMerge/>
            <w:tcBorders>
              <w:top w:val="single" w:sz="8" w:space="0" w:color="000000"/>
              <w:left w:val="single" w:sz="18" w:space="0" w:color="000000"/>
              <w:bottom w:val="single" w:sz="8" w:space="0" w:color="000000"/>
              <w:right w:val="single" w:sz="8" w:space="0" w:color="000000"/>
            </w:tcBorders>
            <w:vAlign w:val="center"/>
          </w:tcPr>
          <w:p w14:paraId="33BE545E" w14:textId="77777777" w:rsidR="00531CEB" w:rsidRPr="00531CEB" w:rsidRDefault="00531CEB" w:rsidP="00531CEB">
            <w:pPr>
              <w:jc w:val="center"/>
              <w:rPr>
                <w:rFonts w:cs="Arial"/>
                <w:bCs/>
                <w:sz w:val="28"/>
                <w:szCs w:val="28"/>
              </w:rPr>
            </w:pPr>
          </w:p>
        </w:tc>
        <w:tc>
          <w:tcPr>
            <w:tcW w:w="6394" w:type="dxa"/>
            <w:vMerge/>
            <w:tcBorders>
              <w:left w:val="single" w:sz="8" w:space="0" w:color="000000"/>
              <w:right w:val="single" w:sz="8" w:space="0" w:color="000000"/>
            </w:tcBorders>
            <w:vAlign w:val="center"/>
          </w:tcPr>
          <w:p w14:paraId="27B75DF6" w14:textId="77777777" w:rsidR="00531CEB" w:rsidRPr="00531CEB" w:rsidRDefault="00531CEB" w:rsidP="00531CEB">
            <w:pPr>
              <w:rPr>
                <w:rFonts w:cs="Arial"/>
                <w:bCs/>
                <w:sz w:val="28"/>
                <w:szCs w:val="28"/>
              </w:rPr>
            </w:pPr>
          </w:p>
        </w:tc>
        <w:tc>
          <w:tcPr>
            <w:tcW w:w="1544" w:type="dxa"/>
            <w:vMerge/>
            <w:tcBorders>
              <w:left w:val="single" w:sz="8" w:space="0" w:color="000000"/>
              <w:right w:val="single" w:sz="8" w:space="0" w:color="000000"/>
            </w:tcBorders>
          </w:tcPr>
          <w:p w14:paraId="409C689B" w14:textId="77777777" w:rsidR="00531CEB" w:rsidRPr="00531CEB" w:rsidRDefault="00531CEB" w:rsidP="00531CEB">
            <w:pPr>
              <w:jc w:val="center"/>
              <w:rPr>
                <w:rFonts w:cs="Arial"/>
                <w:bCs/>
                <w:color w:val="FF0000"/>
                <w:sz w:val="28"/>
                <w:szCs w:val="28"/>
              </w:rPr>
            </w:pPr>
          </w:p>
        </w:tc>
        <w:tc>
          <w:tcPr>
            <w:tcW w:w="3640" w:type="dxa"/>
            <w:vMerge/>
            <w:tcBorders>
              <w:top w:val="single" w:sz="8" w:space="0" w:color="000000"/>
              <w:left w:val="single" w:sz="8" w:space="0" w:color="000000"/>
              <w:bottom w:val="single" w:sz="8" w:space="0" w:color="000000"/>
              <w:right w:val="single" w:sz="8" w:space="0" w:color="000000"/>
            </w:tcBorders>
            <w:vAlign w:val="center"/>
          </w:tcPr>
          <w:p w14:paraId="4B65CBAA" w14:textId="77777777" w:rsidR="00531CEB" w:rsidRPr="00531CEB" w:rsidRDefault="00531CEB" w:rsidP="00531CEB">
            <w:pPr>
              <w:rPr>
                <w:rFonts w:cs="Arial"/>
                <w:bCs/>
                <w:sz w:val="28"/>
                <w:szCs w:val="28"/>
              </w:rPr>
            </w:pPr>
          </w:p>
        </w:tc>
        <w:tc>
          <w:tcPr>
            <w:tcW w:w="992"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B430BEE"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26"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62D74C3"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48E54BBC"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567" w:type="dxa"/>
            <w:tcBorders>
              <w:top w:val="single" w:sz="4" w:space="0" w:color="auto"/>
              <w:left w:val="single" w:sz="4" w:space="0" w:color="auto"/>
              <w:bottom w:val="single" w:sz="4" w:space="0" w:color="auto"/>
              <w:right w:val="single" w:sz="18" w:space="0" w:color="000000"/>
            </w:tcBorders>
          </w:tcPr>
          <w:p w14:paraId="1F973E8B" w14:textId="77777777" w:rsidR="00531CEB" w:rsidRPr="00531CEB" w:rsidRDefault="00531CEB" w:rsidP="00531CEB">
            <w:pPr>
              <w:spacing w:after="40"/>
              <w:rPr>
                <w:rFonts w:cs="Arial"/>
                <w:bCs/>
                <w:sz w:val="28"/>
                <w:szCs w:val="28"/>
              </w:rPr>
            </w:pPr>
          </w:p>
        </w:tc>
      </w:tr>
      <w:tr w:rsidR="00531CEB" w:rsidRPr="00531CEB" w14:paraId="0DB4D543" w14:textId="77777777" w:rsidTr="00531CEB">
        <w:trPr>
          <w:trHeight w:val="110"/>
        </w:trPr>
        <w:tc>
          <w:tcPr>
            <w:tcW w:w="709" w:type="dxa"/>
            <w:vMerge/>
            <w:tcBorders>
              <w:top w:val="single" w:sz="8" w:space="0" w:color="000000"/>
              <w:left w:val="single" w:sz="18" w:space="0" w:color="000000"/>
              <w:bottom w:val="single" w:sz="18" w:space="0" w:color="000000"/>
              <w:right w:val="single" w:sz="8" w:space="0" w:color="000000"/>
            </w:tcBorders>
            <w:vAlign w:val="center"/>
          </w:tcPr>
          <w:p w14:paraId="2D8D45FA" w14:textId="77777777" w:rsidR="00531CEB" w:rsidRPr="00531CEB" w:rsidRDefault="00531CEB" w:rsidP="00531CEB">
            <w:pPr>
              <w:jc w:val="center"/>
              <w:rPr>
                <w:rFonts w:cs="Arial"/>
                <w:bCs/>
                <w:sz w:val="28"/>
                <w:szCs w:val="28"/>
              </w:rPr>
            </w:pPr>
          </w:p>
        </w:tc>
        <w:tc>
          <w:tcPr>
            <w:tcW w:w="6394" w:type="dxa"/>
            <w:vMerge/>
            <w:tcBorders>
              <w:left w:val="single" w:sz="8" w:space="0" w:color="000000"/>
              <w:bottom w:val="single" w:sz="18" w:space="0" w:color="000000"/>
              <w:right w:val="single" w:sz="8" w:space="0" w:color="000000"/>
            </w:tcBorders>
            <w:vAlign w:val="center"/>
          </w:tcPr>
          <w:p w14:paraId="1FC25B71" w14:textId="77777777" w:rsidR="00531CEB" w:rsidRPr="00531CEB" w:rsidRDefault="00531CEB" w:rsidP="00531CEB">
            <w:pPr>
              <w:rPr>
                <w:rFonts w:cs="Arial"/>
                <w:bCs/>
                <w:sz w:val="28"/>
                <w:szCs w:val="28"/>
              </w:rPr>
            </w:pPr>
          </w:p>
        </w:tc>
        <w:tc>
          <w:tcPr>
            <w:tcW w:w="1544" w:type="dxa"/>
            <w:vMerge/>
            <w:tcBorders>
              <w:left w:val="single" w:sz="8" w:space="0" w:color="000000"/>
              <w:bottom w:val="single" w:sz="18" w:space="0" w:color="000000"/>
              <w:right w:val="single" w:sz="8" w:space="0" w:color="000000"/>
            </w:tcBorders>
          </w:tcPr>
          <w:p w14:paraId="7E3ACCCC" w14:textId="77777777" w:rsidR="00531CEB" w:rsidRPr="00531CEB" w:rsidRDefault="00531CEB" w:rsidP="00531CEB">
            <w:pPr>
              <w:jc w:val="center"/>
              <w:rPr>
                <w:rFonts w:cs="Arial"/>
                <w:bCs/>
                <w:color w:val="FF0000"/>
                <w:sz w:val="28"/>
                <w:szCs w:val="28"/>
              </w:rPr>
            </w:pPr>
          </w:p>
        </w:tc>
        <w:tc>
          <w:tcPr>
            <w:tcW w:w="3640" w:type="dxa"/>
            <w:vMerge/>
            <w:tcBorders>
              <w:top w:val="single" w:sz="8" w:space="0" w:color="000000"/>
              <w:left w:val="single" w:sz="8" w:space="0" w:color="000000"/>
              <w:bottom w:val="single" w:sz="18" w:space="0" w:color="000000"/>
              <w:right w:val="single" w:sz="8" w:space="0" w:color="000000"/>
            </w:tcBorders>
            <w:vAlign w:val="center"/>
          </w:tcPr>
          <w:p w14:paraId="30CFAAA4" w14:textId="77777777" w:rsidR="00531CEB" w:rsidRPr="00531CEB" w:rsidRDefault="00531CEB" w:rsidP="00531CEB">
            <w:pPr>
              <w:rPr>
                <w:rFonts w:cs="Arial"/>
                <w:bCs/>
                <w:sz w:val="28"/>
                <w:szCs w:val="28"/>
              </w:rPr>
            </w:pPr>
          </w:p>
        </w:tc>
        <w:tc>
          <w:tcPr>
            <w:tcW w:w="992"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29D22B39"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26"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7ED0F4C8"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314B9D02"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567" w:type="dxa"/>
            <w:tcBorders>
              <w:top w:val="single" w:sz="4" w:space="0" w:color="auto"/>
              <w:left w:val="single" w:sz="4" w:space="0" w:color="auto"/>
              <w:bottom w:val="single" w:sz="18" w:space="0" w:color="000000"/>
              <w:right w:val="single" w:sz="18" w:space="0" w:color="000000"/>
            </w:tcBorders>
          </w:tcPr>
          <w:p w14:paraId="3CD33569" w14:textId="77777777" w:rsidR="00531CEB" w:rsidRPr="00531CEB" w:rsidRDefault="00531CEB" w:rsidP="00531CEB">
            <w:pPr>
              <w:spacing w:after="40"/>
              <w:rPr>
                <w:rFonts w:cs="Arial"/>
                <w:bCs/>
                <w:sz w:val="28"/>
                <w:szCs w:val="28"/>
              </w:rPr>
            </w:pPr>
          </w:p>
        </w:tc>
      </w:tr>
    </w:tbl>
    <w:p w14:paraId="6D663631" w14:textId="77777777" w:rsidR="00531CEB" w:rsidRPr="00531CEB" w:rsidRDefault="00531CEB" w:rsidP="00531CEB"/>
    <w:p w14:paraId="0539E140" w14:textId="77777777" w:rsidR="00531CEB" w:rsidRPr="00531CEB" w:rsidRDefault="00531CEB" w:rsidP="00531CEB"/>
    <w:tbl>
      <w:tblPr>
        <w:tblW w:w="15310" w:type="dxa"/>
        <w:tblInd w:w="-686" w:type="dxa"/>
        <w:tblLayout w:type="fixed"/>
        <w:tblCellMar>
          <w:left w:w="0" w:type="dxa"/>
          <w:right w:w="0" w:type="dxa"/>
        </w:tblCellMar>
        <w:tblLook w:val="00A0" w:firstRow="1" w:lastRow="0" w:firstColumn="1" w:lastColumn="0" w:noHBand="0" w:noVBand="0"/>
      </w:tblPr>
      <w:tblGrid>
        <w:gridCol w:w="1276"/>
        <w:gridCol w:w="5827"/>
        <w:gridCol w:w="1544"/>
        <w:gridCol w:w="3544"/>
        <w:gridCol w:w="851"/>
        <w:gridCol w:w="425"/>
        <w:gridCol w:w="1134"/>
        <w:gridCol w:w="709"/>
      </w:tblGrid>
      <w:tr w:rsidR="00531CEB" w:rsidRPr="00531CEB" w14:paraId="3280E343" w14:textId="77777777" w:rsidTr="00531CEB">
        <w:trPr>
          <w:trHeight w:val="761"/>
        </w:trPr>
        <w:tc>
          <w:tcPr>
            <w:tcW w:w="1276" w:type="dxa"/>
            <w:tcBorders>
              <w:top w:val="single" w:sz="18" w:space="0" w:color="000000"/>
              <w:left w:val="single" w:sz="18" w:space="0" w:color="000000"/>
              <w:bottom w:val="single" w:sz="18" w:space="0" w:color="000000"/>
              <w:right w:val="single" w:sz="8" w:space="0" w:color="000000"/>
            </w:tcBorders>
          </w:tcPr>
          <w:p w14:paraId="18831A03" w14:textId="77777777" w:rsidR="00531CEB" w:rsidRPr="00531CEB" w:rsidRDefault="00531CEB" w:rsidP="00531CEB">
            <w:pPr>
              <w:rPr>
                <w:rFonts w:cs="Arial"/>
                <w:b/>
                <w:bCs/>
                <w:sz w:val="28"/>
                <w:szCs w:val="28"/>
              </w:rPr>
            </w:pPr>
            <w:r w:rsidRPr="00531CEB">
              <w:rPr>
                <w:rFonts w:cs="Arial"/>
                <w:b/>
                <w:bCs/>
                <w:sz w:val="28"/>
                <w:szCs w:val="28"/>
              </w:rPr>
              <w:t>Ref</w:t>
            </w:r>
          </w:p>
        </w:tc>
        <w:tc>
          <w:tcPr>
            <w:tcW w:w="5827" w:type="dxa"/>
            <w:tcBorders>
              <w:top w:val="single" w:sz="18" w:space="0" w:color="000000"/>
              <w:left w:val="single" w:sz="8" w:space="0" w:color="000000"/>
              <w:bottom w:val="single" w:sz="18" w:space="0" w:color="000000"/>
              <w:right w:val="single" w:sz="8" w:space="0" w:color="000000"/>
            </w:tcBorders>
          </w:tcPr>
          <w:p w14:paraId="78899CAF" w14:textId="77777777" w:rsidR="00531CEB" w:rsidRPr="00531CEB" w:rsidRDefault="00531CEB" w:rsidP="00531CEB">
            <w:pPr>
              <w:rPr>
                <w:rFonts w:cs="Arial"/>
                <w:bCs/>
                <w:sz w:val="28"/>
                <w:szCs w:val="28"/>
              </w:rPr>
            </w:pPr>
            <w:r w:rsidRPr="00531CEB">
              <w:rPr>
                <w:rFonts w:cs="Arial"/>
                <w:b/>
                <w:sz w:val="28"/>
                <w:szCs w:val="28"/>
              </w:rPr>
              <w:t>Action</w:t>
            </w:r>
          </w:p>
        </w:tc>
        <w:tc>
          <w:tcPr>
            <w:tcW w:w="1544" w:type="dxa"/>
            <w:tcBorders>
              <w:top w:val="single" w:sz="18" w:space="0" w:color="000000"/>
              <w:left w:val="single" w:sz="8" w:space="0" w:color="000000"/>
              <w:bottom w:val="single" w:sz="18" w:space="0" w:color="000000"/>
              <w:right w:val="single" w:sz="8" w:space="0" w:color="000000"/>
            </w:tcBorders>
          </w:tcPr>
          <w:p w14:paraId="524CDD3C" w14:textId="77777777" w:rsidR="00531CEB" w:rsidRPr="00531CEB" w:rsidRDefault="00531CEB" w:rsidP="00531CEB">
            <w:pPr>
              <w:rPr>
                <w:rFonts w:cs="Arial"/>
                <w:b/>
                <w:sz w:val="28"/>
                <w:szCs w:val="28"/>
              </w:rPr>
            </w:pPr>
            <w:r w:rsidRPr="00531CEB">
              <w:rPr>
                <w:rFonts w:cs="Arial"/>
                <w:b/>
                <w:sz w:val="28"/>
                <w:szCs w:val="28"/>
              </w:rPr>
              <w:t>Timescale</w:t>
            </w:r>
          </w:p>
        </w:tc>
        <w:tc>
          <w:tcPr>
            <w:tcW w:w="3544" w:type="dxa"/>
            <w:tcBorders>
              <w:top w:val="single" w:sz="1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69D023C8" w14:textId="77777777" w:rsidR="00531CEB" w:rsidRPr="00531CEB" w:rsidRDefault="00531CEB" w:rsidP="00531CEB">
            <w:pPr>
              <w:rPr>
                <w:rFonts w:cs="Arial"/>
                <w:bCs/>
                <w:sz w:val="28"/>
                <w:szCs w:val="28"/>
              </w:rPr>
            </w:pPr>
            <w:r w:rsidRPr="00531CEB">
              <w:rPr>
                <w:rFonts w:cs="Arial"/>
                <w:b/>
                <w:sz w:val="28"/>
                <w:szCs w:val="28"/>
              </w:rPr>
              <w:t>Responsibility</w:t>
            </w:r>
          </w:p>
        </w:tc>
        <w:tc>
          <w:tcPr>
            <w:tcW w:w="3119" w:type="dxa"/>
            <w:gridSpan w:val="4"/>
            <w:tcBorders>
              <w:top w:val="single" w:sz="18" w:space="0" w:color="000000"/>
              <w:left w:val="single" w:sz="8" w:space="0" w:color="000000"/>
              <w:bottom w:val="single" w:sz="18" w:space="0" w:color="000000"/>
              <w:right w:val="single" w:sz="18" w:space="0" w:color="000000"/>
            </w:tcBorders>
            <w:tcMar>
              <w:top w:w="20" w:type="dxa"/>
              <w:left w:w="70" w:type="dxa"/>
              <w:bottom w:w="0" w:type="dxa"/>
              <w:right w:w="70" w:type="dxa"/>
            </w:tcMar>
          </w:tcPr>
          <w:p w14:paraId="70F99974" w14:textId="77777777" w:rsidR="00531CEB" w:rsidRPr="00531CEB" w:rsidRDefault="00531CEB" w:rsidP="00531CEB">
            <w:pPr>
              <w:rPr>
                <w:rFonts w:cs="Arial"/>
                <w:b/>
                <w:color w:val="000000"/>
                <w:kern w:val="24"/>
                <w:sz w:val="28"/>
                <w:szCs w:val="28"/>
              </w:rPr>
            </w:pPr>
            <w:r w:rsidRPr="00531CEB">
              <w:rPr>
                <w:rFonts w:cs="Arial"/>
                <w:b/>
                <w:color w:val="000000"/>
                <w:kern w:val="24"/>
                <w:sz w:val="28"/>
                <w:szCs w:val="28"/>
              </w:rPr>
              <w:t>Impact on Protected Characteristics</w:t>
            </w:r>
          </w:p>
        </w:tc>
      </w:tr>
      <w:tr w:rsidR="00531CEB" w:rsidRPr="00531CEB" w14:paraId="0B382C9E" w14:textId="77777777" w:rsidTr="00531CEB">
        <w:trPr>
          <w:trHeight w:val="104"/>
        </w:trPr>
        <w:tc>
          <w:tcPr>
            <w:tcW w:w="1276" w:type="dxa"/>
            <w:vMerge w:val="restart"/>
            <w:tcBorders>
              <w:top w:val="single" w:sz="18" w:space="0" w:color="000000"/>
              <w:left w:val="single" w:sz="18" w:space="0" w:color="000000"/>
              <w:bottom w:val="single" w:sz="8" w:space="0" w:color="000000"/>
              <w:right w:val="single" w:sz="8" w:space="0" w:color="000000"/>
            </w:tcBorders>
            <w:vAlign w:val="center"/>
          </w:tcPr>
          <w:p w14:paraId="159B5F61" w14:textId="77777777" w:rsidR="00531CEB" w:rsidRPr="00531CEB" w:rsidRDefault="00531CEB" w:rsidP="00531CEB">
            <w:pPr>
              <w:jc w:val="center"/>
              <w:rPr>
                <w:rFonts w:cs="Arial"/>
                <w:b/>
                <w:bCs/>
                <w:sz w:val="28"/>
                <w:szCs w:val="28"/>
              </w:rPr>
            </w:pPr>
            <w:r w:rsidRPr="00531CEB">
              <w:rPr>
                <w:rFonts w:cs="Arial"/>
                <w:b/>
                <w:bCs/>
                <w:sz w:val="28"/>
                <w:szCs w:val="28"/>
              </w:rPr>
              <w:t>19</w:t>
            </w:r>
          </w:p>
        </w:tc>
        <w:tc>
          <w:tcPr>
            <w:tcW w:w="5827" w:type="dxa"/>
            <w:vMerge w:val="restart"/>
            <w:tcBorders>
              <w:top w:val="single" w:sz="18" w:space="0" w:color="000000"/>
              <w:left w:val="single" w:sz="8" w:space="0" w:color="000000"/>
              <w:right w:val="single" w:sz="8" w:space="0" w:color="000000"/>
            </w:tcBorders>
            <w:vAlign w:val="center"/>
          </w:tcPr>
          <w:p w14:paraId="04A6BE25" w14:textId="77777777" w:rsidR="0051525A" w:rsidRDefault="00531CEB" w:rsidP="00531CEB">
            <w:pPr>
              <w:rPr>
                <w:rFonts w:cs="Arial"/>
                <w:bCs/>
                <w:sz w:val="28"/>
                <w:szCs w:val="28"/>
              </w:rPr>
            </w:pPr>
            <w:r w:rsidRPr="00531CEB">
              <w:rPr>
                <w:rFonts w:cs="Arial"/>
                <w:bCs/>
                <w:sz w:val="28"/>
                <w:szCs w:val="28"/>
              </w:rPr>
              <w:t xml:space="preserve"> </w:t>
            </w:r>
          </w:p>
          <w:p w14:paraId="0BD943DF" w14:textId="77777777" w:rsidR="00531CEB" w:rsidRPr="00531CEB" w:rsidRDefault="00531CEB" w:rsidP="00531CEB">
            <w:pPr>
              <w:rPr>
                <w:rFonts w:cs="Arial"/>
                <w:bCs/>
                <w:sz w:val="28"/>
                <w:szCs w:val="28"/>
              </w:rPr>
            </w:pPr>
            <w:r w:rsidRPr="00531CEB">
              <w:rPr>
                <w:rFonts w:cs="Arial"/>
                <w:bCs/>
                <w:sz w:val="28"/>
                <w:szCs w:val="28"/>
              </w:rPr>
              <w:t>Support Macmillan Cancer Care</w:t>
            </w:r>
          </w:p>
        </w:tc>
        <w:tc>
          <w:tcPr>
            <w:tcW w:w="1544" w:type="dxa"/>
            <w:vMerge w:val="restart"/>
            <w:tcBorders>
              <w:top w:val="single" w:sz="18" w:space="0" w:color="000000"/>
              <w:left w:val="single" w:sz="8" w:space="0" w:color="000000"/>
              <w:right w:val="single" w:sz="8" w:space="0" w:color="000000"/>
            </w:tcBorders>
          </w:tcPr>
          <w:p w14:paraId="290D7EDB" w14:textId="77777777" w:rsidR="00531CEB" w:rsidRPr="00531CEB" w:rsidRDefault="00531CEB" w:rsidP="00531CEB">
            <w:pPr>
              <w:jc w:val="center"/>
              <w:rPr>
                <w:color w:val="FF0000"/>
                <w:sz w:val="28"/>
                <w:szCs w:val="28"/>
              </w:rPr>
            </w:pPr>
          </w:p>
          <w:p w14:paraId="05C85DEC" w14:textId="77777777" w:rsidR="00531CEB" w:rsidRPr="00531CEB" w:rsidRDefault="00531CEB" w:rsidP="00531CEB">
            <w:pPr>
              <w:jc w:val="center"/>
              <w:rPr>
                <w:color w:val="FF0000"/>
                <w:sz w:val="28"/>
                <w:szCs w:val="28"/>
              </w:rPr>
            </w:pPr>
            <w:r w:rsidRPr="00531CEB">
              <w:rPr>
                <w:sz w:val="28"/>
                <w:szCs w:val="28"/>
              </w:rPr>
              <w:t>Every September</w:t>
            </w:r>
          </w:p>
        </w:tc>
        <w:tc>
          <w:tcPr>
            <w:tcW w:w="3544"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72C7C959" w14:textId="77777777" w:rsidR="00531CEB" w:rsidRPr="00531CEB" w:rsidRDefault="00531CEB" w:rsidP="00531CEB">
            <w:pPr>
              <w:rPr>
                <w:rFonts w:cs="Arial"/>
                <w:bCs/>
                <w:sz w:val="28"/>
                <w:szCs w:val="28"/>
              </w:rPr>
            </w:pPr>
            <w:r w:rsidRPr="00531CEB">
              <w:rPr>
                <w:rFonts w:cs="Arial"/>
                <w:bCs/>
                <w:sz w:val="28"/>
                <w:szCs w:val="28"/>
              </w:rPr>
              <w:t>Corporate Communications</w:t>
            </w:r>
          </w:p>
          <w:p w14:paraId="75845862" w14:textId="77777777" w:rsidR="00531CEB" w:rsidRPr="00531CEB" w:rsidRDefault="00531CEB" w:rsidP="00531CEB">
            <w:pPr>
              <w:rPr>
                <w:rFonts w:cs="Arial"/>
                <w:bCs/>
                <w:sz w:val="28"/>
                <w:szCs w:val="28"/>
              </w:rPr>
            </w:pPr>
            <w:r w:rsidRPr="00531CEB">
              <w:rPr>
                <w:rFonts w:cs="Arial"/>
                <w:bCs/>
                <w:sz w:val="28"/>
                <w:szCs w:val="28"/>
              </w:rPr>
              <w:t>Policy Officer Equality and Welsh Language</w:t>
            </w:r>
          </w:p>
          <w:p w14:paraId="713FADF2" w14:textId="77777777" w:rsidR="00531CEB" w:rsidRPr="00531CEB" w:rsidRDefault="00531CEB" w:rsidP="00531CEB">
            <w:pPr>
              <w:rPr>
                <w:rFonts w:cs="Arial"/>
                <w:bCs/>
                <w:sz w:val="28"/>
                <w:szCs w:val="28"/>
              </w:rPr>
            </w:pPr>
          </w:p>
        </w:tc>
        <w:tc>
          <w:tcPr>
            <w:tcW w:w="851"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30110FB"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AF52E98" w14:textId="77777777" w:rsidR="00531CEB" w:rsidRPr="00531CEB" w:rsidRDefault="00531CEB" w:rsidP="00531CEB">
            <w:pPr>
              <w:spacing w:after="40"/>
              <w:rPr>
                <w:rFonts w:cs="Arial"/>
                <w:bCs/>
                <w:sz w:val="28"/>
                <w:szCs w:val="28"/>
              </w:rPr>
            </w:pP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3B096D03"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709" w:type="dxa"/>
            <w:tcBorders>
              <w:top w:val="single" w:sz="18" w:space="0" w:color="000000"/>
              <w:left w:val="single" w:sz="4" w:space="0" w:color="auto"/>
              <w:bottom w:val="single" w:sz="4" w:space="0" w:color="auto"/>
              <w:right w:val="single" w:sz="18" w:space="0" w:color="000000"/>
            </w:tcBorders>
          </w:tcPr>
          <w:p w14:paraId="73A7E63A" w14:textId="77777777" w:rsidR="00531CEB" w:rsidRPr="00531CEB" w:rsidRDefault="00531CEB" w:rsidP="00531CEB">
            <w:pPr>
              <w:spacing w:after="40"/>
              <w:rPr>
                <w:rFonts w:cs="Arial"/>
                <w:bCs/>
                <w:sz w:val="28"/>
                <w:szCs w:val="28"/>
              </w:rPr>
            </w:pPr>
          </w:p>
        </w:tc>
      </w:tr>
      <w:tr w:rsidR="00531CEB" w:rsidRPr="00531CEB" w14:paraId="57456005" w14:textId="77777777" w:rsidTr="00531CEB">
        <w:trPr>
          <w:trHeight w:val="108"/>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05147275"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7C77A9CC" w14:textId="77777777" w:rsidR="00531CEB" w:rsidRPr="00531CEB" w:rsidRDefault="00531CEB" w:rsidP="00531CEB">
            <w:pPr>
              <w:rPr>
                <w:rFonts w:cs="Arial"/>
                <w:bCs/>
                <w:sz w:val="28"/>
                <w:szCs w:val="28"/>
              </w:rPr>
            </w:pPr>
          </w:p>
        </w:tc>
        <w:tc>
          <w:tcPr>
            <w:tcW w:w="1544" w:type="dxa"/>
            <w:vMerge/>
            <w:tcBorders>
              <w:left w:val="single" w:sz="8" w:space="0" w:color="000000"/>
              <w:right w:val="single" w:sz="8" w:space="0" w:color="000000"/>
            </w:tcBorders>
          </w:tcPr>
          <w:p w14:paraId="15B9F943"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1A9C4673" w14:textId="77777777" w:rsidR="00531CEB" w:rsidRPr="00531CEB" w:rsidRDefault="00531CEB" w:rsidP="00531CEB">
            <w:pPr>
              <w:rPr>
                <w:rFonts w:cs="Arial"/>
                <w:bCs/>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8476BB6"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6FC1F53"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714A96E1"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709" w:type="dxa"/>
            <w:tcBorders>
              <w:top w:val="single" w:sz="4" w:space="0" w:color="auto"/>
              <w:left w:val="single" w:sz="4" w:space="0" w:color="auto"/>
              <w:bottom w:val="single" w:sz="4" w:space="0" w:color="auto"/>
              <w:right w:val="single" w:sz="18" w:space="0" w:color="000000"/>
            </w:tcBorders>
          </w:tcPr>
          <w:p w14:paraId="558B2CE0" w14:textId="77777777" w:rsidR="00531CEB" w:rsidRPr="00531CEB" w:rsidRDefault="00531CEB" w:rsidP="00531CEB">
            <w:pPr>
              <w:spacing w:after="40"/>
              <w:rPr>
                <w:rFonts w:cs="Arial"/>
                <w:bCs/>
                <w:color w:val="FF0000"/>
                <w:sz w:val="28"/>
                <w:szCs w:val="28"/>
              </w:rPr>
            </w:pPr>
          </w:p>
        </w:tc>
      </w:tr>
      <w:tr w:rsidR="00531CEB" w:rsidRPr="00531CEB" w14:paraId="2C13554D" w14:textId="77777777" w:rsidTr="00531CEB">
        <w:trPr>
          <w:trHeight w:val="113"/>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1B818712"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53277C8E" w14:textId="77777777" w:rsidR="00531CEB" w:rsidRPr="00531CEB" w:rsidRDefault="00531CEB" w:rsidP="00531CEB">
            <w:pPr>
              <w:rPr>
                <w:rFonts w:cs="Arial"/>
                <w:bCs/>
                <w:sz w:val="28"/>
                <w:szCs w:val="28"/>
              </w:rPr>
            </w:pPr>
          </w:p>
        </w:tc>
        <w:tc>
          <w:tcPr>
            <w:tcW w:w="1544" w:type="dxa"/>
            <w:vMerge/>
            <w:tcBorders>
              <w:left w:val="single" w:sz="8" w:space="0" w:color="000000"/>
              <w:right w:val="single" w:sz="8" w:space="0" w:color="000000"/>
            </w:tcBorders>
          </w:tcPr>
          <w:p w14:paraId="2CE22436"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7A93F02C" w14:textId="77777777" w:rsidR="00531CEB" w:rsidRPr="00531CEB" w:rsidRDefault="00531CEB" w:rsidP="00531CEB">
            <w:pPr>
              <w:rPr>
                <w:rFonts w:cs="Arial"/>
                <w:bCs/>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871CFE8"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141BDF0"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3220850B"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709" w:type="dxa"/>
            <w:tcBorders>
              <w:top w:val="single" w:sz="4" w:space="0" w:color="auto"/>
              <w:left w:val="single" w:sz="4" w:space="0" w:color="auto"/>
              <w:bottom w:val="single" w:sz="4" w:space="0" w:color="auto"/>
              <w:right w:val="single" w:sz="18" w:space="0" w:color="000000"/>
            </w:tcBorders>
          </w:tcPr>
          <w:p w14:paraId="249CBD35" w14:textId="77777777" w:rsidR="00531CEB" w:rsidRPr="00531CEB" w:rsidRDefault="00531CEB" w:rsidP="00531CEB">
            <w:pPr>
              <w:spacing w:after="40"/>
              <w:rPr>
                <w:rFonts w:cs="Arial"/>
                <w:bCs/>
                <w:color w:val="FF0000"/>
                <w:sz w:val="28"/>
                <w:szCs w:val="28"/>
              </w:rPr>
            </w:pPr>
          </w:p>
        </w:tc>
      </w:tr>
      <w:tr w:rsidR="00531CEB" w:rsidRPr="00531CEB" w14:paraId="0BDC7D50" w14:textId="77777777" w:rsidTr="00531CEB">
        <w:trPr>
          <w:trHeight w:val="111"/>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7CBC238A"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58AC6AA7" w14:textId="77777777" w:rsidR="00531CEB" w:rsidRPr="00531CEB" w:rsidRDefault="00531CEB" w:rsidP="00531CEB">
            <w:pPr>
              <w:rPr>
                <w:rFonts w:cs="Arial"/>
                <w:bCs/>
                <w:sz w:val="28"/>
                <w:szCs w:val="28"/>
              </w:rPr>
            </w:pPr>
          </w:p>
        </w:tc>
        <w:tc>
          <w:tcPr>
            <w:tcW w:w="1544" w:type="dxa"/>
            <w:vMerge/>
            <w:tcBorders>
              <w:left w:val="single" w:sz="8" w:space="0" w:color="000000"/>
              <w:right w:val="single" w:sz="8" w:space="0" w:color="000000"/>
            </w:tcBorders>
          </w:tcPr>
          <w:p w14:paraId="69847CE1"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1AB7B961" w14:textId="77777777" w:rsidR="00531CEB" w:rsidRPr="00531CEB" w:rsidRDefault="00531CEB" w:rsidP="00531CEB">
            <w:pPr>
              <w:rPr>
                <w:rFonts w:cs="Arial"/>
                <w:bCs/>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54F7876"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4CCFF84"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67732AB7"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709" w:type="dxa"/>
            <w:tcBorders>
              <w:top w:val="single" w:sz="4" w:space="0" w:color="auto"/>
              <w:left w:val="single" w:sz="4" w:space="0" w:color="auto"/>
              <w:bottom w:val="single" w:sz="4" w:space="0" w:color="auto"/>
              <w:right w:val="single" w:sz="18" w:space="0" w:color="000000"/>
            </w:tcBorders>
          </w:tcPr>
          <w:p w14:paraId="483A9E6C" w14:textId="77777777" w:rsidR="00531CEB" w:rsidRPr="00531CEB" w:rsidRDefault="00531CEB" w:rsidP="00531CEB">
            <w:pPr>
              <w:spacing w:after="40"/>
              <w:rPr>
                <w:rFonts w:cs="Arial"/>
                <w:bCs/>
                <w:color w:val="FF0000"/>
                <w:sz w:val="28"/>
                <w:szCs w:val="28"/>
              </w:rPr>
            </w:pPr>
          </w:p>
        </w:tc>
      </w:tr>
      <w:tr w:rsidR="00531CEB" w:rsidRPr="00531CEB" w14:paraId="57B32118" w14:textId="77777777" w:rsidTr="00531CEB">
        <w:trPr>
          <w:trHeight w:val="110"/>
        </w:trPr>
        <w:tc>
          <w:tcPr>
            <w:tcW w:w="1276" w:type="dxa"/>
            <w:vMerge/>
            <w:tcBorders>
              <w:top w:val="single" w:sz="8" w:space="0" w:color="000000"/>
              <w:left w:val="single" w:sz="18" w:space="0" w:color="000000"/>
              <w:bottom w:val="single" w:sz="18" w:space="0" w:color="000000"/>
              <w:right w:val="single" w:sz="8" w:space="0" w:color="000000"/>
            </w:tcBorders>
            <w:vAlign w:val="center"/>
          </w:tcPr>
          <w:p w14:paraId="24C02501" w14:textId="77777777" w:rsidR="00531CEB" w:rsidRPr="00531CEB" w:rsidRDefault="00531CEB" w:rsidP="00531CEB">
            <w:pPr>
              <w:jc w:val="center"/>
              <w:rPr>
                <w:rFonts w:cs="Arial"/>
                <w:bCs/>
                <w:sz w:val="28"/>
                <w:szCs w:val="28"/>
              </w:rPr>
            </w:pPr>
          </w:p>
        </w:tc>
        <w:tc>
          <w:tcPr>
            <w:tcW w:w="5827" w:type="dxa"/>
            <w:vMerge/>
            <w:tcBorders>
              <w:left w:val="single" w:sz="8" w:space="0" w:color="000000"/>
              <w:bottom w:val="single" w:sz="18" w:space="0" w:color="000000"/>
              <w:right w:val="single" w:sz="8" w:space="0" w:color="000000"/>
            </w:tcBorders>
            <w:vAlign w:val="center"/>
          </w:tcPr>
          <w:p w14:paraId="7A586104" w14:textId="77777777" w:rsidR="00531CEB" w:rsidRPr="00531CEB" w:rsidRDefault="00531CEB" w:rsidP="00531CEB">
            <w:pPr>
              <w:rPr>
                <w:rFonts w:cs="Arial"/>
                <w:bCs/>
                <w:sz w:val="28"/>
                <w:szCs w:val="28"/>
              </w:rPr>
            </w:pPr>
          </w:p>
        </w:tc>
        <w:tc>
          <w:tcPr>
            <w:tcW w:w="1544" w:type="dxa"/>
            <w:vMerge/>
            <w:tcBorders>
              <w:left w:val="single" w:sz="8" w:space="0" w:color="000000"/>
              <w:bottom w:val="single" w:sz="18" w:space="0" w:color="000000"/>
              <w:right w:val="single" w:sz="8" w:space="0" w:color="000000"/>
            </w:tcBorders>
          </w:tcPr>
          <w:p w14:paraId="2B8EC580"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18" w:space="0" w:color="000000"/>
              <w:right w:val="single" w:sz="8" w:space="0" w:color="000000"/>
            </w:tcBorders>
            <w:vAlign w:val="center"/>
          </w:tcPr>
          <w:p w14:paraId="1F3B7A79" w14:textId="77777777" w:rsidR="00531CEB" w:rsidRPr="00531CEB" w:rsidRDefault="00531CEB" w:rsidP="00531CEB">
            <w:pPr>
              <w:rPr>
                <w:rFonts w:cs="Arial"/>
                <w:bCs/>
                <w:sz w:val="28"/>
                <w:szCs w:val="28"/>
              </w:rPr>
            </w:pPr>
          </w:p>
        </w:tc>
        <w:tc>
          <w:tcPr>
            <w:tcW w:w="851"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47D6258F"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7D6BC23A"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2A071EC3"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709" w:type="dxa"/>
            <w:tcBorders>
              <w:top w:val="single" w:sz="4" w:space="0" w:color="auto"/>
              <w:left w:val="single" w:sz="4" w:space="0" w:color="auto"/>
              <w:bottom w:val="single" w:sz="18" w:space="0" w:color="000000"/>
              <w:right w:val="single" w:sz="18" w:space="0" w:color="000000"/>
            </w:tcBorders>
          </w:tcPr>
          <w:p w14:paraId="6E33E3B2" w14:textId="77777777" w:rsidR="00531CEB" w:rsidRPr="00531CEB" w:rsidRDefault="00531CEB" w:rsidP="00531CEB">
            <w:pPr>
              <w:spacing w:after="40"/>
              <w:rPr>
                <w:rFonts w:cs="Arial"/>
                <w:bCs/>
                <w:color w:val="FF0000"/>
                <w:sz w:val="28"/>
                <w:szCs w:val="28"/>
              </w:rPr>
            </w:pPr>
          </w:p>
        </w:tc>
      </w:tr>
      <w:tr w:rsidR="00531CEB" w:rsidRPr="00531CEB" w14:paraId="552235A9" w14:textId="77777777" w:rsidTr="00531CEB">
        <w:trPr>
          <w:trHeight w:val="104"/>
        </w:trPr>
        <w:tc>
          <w:tcPr>
            <w:tcW w:w="1276" w:type="dxa"/>
            <w:vMerge w:val="restart"/>
            <w:tcBorders>
              <w:top w:val="single" w:sz="18" w:space="0" w:color="000000"/>
              <w:left w:val="single" w:sz="18" w:space="0" w:color="000000"/>
              <w:bottom w:val="single" w:sz="8" w:space="0" w:color="000000"/>
              <w:right w:val="single" w:sz="8" w:space="0" w:color="000000"/>
            </w:tcBorders>
            <w:vAlign w:val="center"/>
          </w:tcPr>
          <w:p w14:paraId="0E097242" w14:textId="77777777" w:rsidR="00531CEB" w:rsidRPr="00531CEB" w:rsidRDefault="00531CEB" w:rsidP="00531CEB">
            <w:pPr>
              <w:jc w:val="center"/>
              <w:rPr>
                <w:rFonts w:cs="Arial"/>
                <w:b/>
                <w:bCs/>
                <w:sz w:val="28"/>
                <w:szCs w:val="28"/>
              </w:rPr>
            </w:pPr>
            <w:r w:rsidRPr="00531CEB">
              <w:rPr>
                <w:rFonts w:cs="Arial"/>
                <w:b/>
                <w:bCs/>
                <w:sz w:val="28"/>
                <w:szCs w:val="28"/>
              </w:rPr>
              <w:t>20</w:t>
            </w:r>
          </w:p>
        </w:tc>
        <w:tc>
          <w:tcPr>
            <w:tcW w:w="5827" w:type="dxa"/>
            <w:vMerge w:val="restart"/>
            <w:tcBorders>
              <w:top w:val="single" w:sz="18" w:space="0" w:color="000000"/>
              <w:left w:val="single" w:sz="8" w:space="0" w:color="000000"/>
              <w:right w:val="single" w:sz="8" w:space="0" w:color="000000"/>
            </w:tcBorders>
            <w:vAlign w:val="center"/>
          </w:tcPr>
          <w:p w14:paraId="1B710DF8" w14:textId="77777777" w:rsidR="00531CEB" w:rsidRDefault="00531CEB" w:rsidP="00531CEB">
            <w:pPr>
              <w:rPr>
                <w:rFonts w:cs="Arial"/>
                <w:bCs/>
                <w:sz w:val="28"/>
                <w:szCs w:val="28"/>
              </w:rPr>
            </w:pPr>
            <w:r w:rsidRPr="00531CEB">
              <w:rPr>
                <w:rFonts w:cs="Arial"/>
                <w:bCs/>
                <w:sz w:val="28"/>
                <w:szCs w:val="28"/>
              </w:rPr>
              <w:t xml:space="preserve"> Commemorate </w:t>
            </w:r>
            <w:proofErr w:type="spellStart"/>
            <w:r w:rsidRPr="00531CEB">
              <w:rPr>
                <w:rFonts w:cs="Arial"/>
                <w:bCs/>
                <w:sz w:val="28"/>
                <w:szCs w:val="28"/>
              </w:rPr>
              <w:t>Rememberance</w:t>
            </w:r>
            <w:proofErr w:type="spellEnd"/>
            <w:r w:rsidRPr="00531CEB">
              <w:rPr>
                <w:rFonts w:cs="Arial"/>
                <w:bCs/>
                <w:sz w:val="28"/>
                <w:szCs w:val="28"/>
              </w:rPr>
              <w:t xml:space="preserve"> Day</w:t>
            </w:r>
          </w:p>
          <w:p w14:paraId="5B319B37" w14:textId="77777777" w:rsidR="0051525A" w:rsidRPr="0051525A" w:rsidRDefault="0051525A" w:rsidP="0051525A">
            <w:pPr>
              <w:rPr>
                <w:rFonts w:cs="Arial"/>
                <w:b/>
                <w:bCs/>
                <w:sz w:val="28"/>
                <w:szCs w:val="28"/>
              </w:rPr>
            </w:pPr>
            <w:r w:rsidRPr="0051525A">
              <w:rPr>
                <w:rFonts w:cs="Arial"/>
                <w:b/>
                <w:bCs/>
                <w:sz w:val="28"/>
                <w:szCs w:val="28"/>
              </w:rPr>
              <w:t>Event arranged by the Leader of the Councils secretary. Attended by elected members and invited dignitaries</w:t>
            </w:r>
          </w:p>
        </w:tc>
        <w:tc>
          <w:tcPr>
            <w:tcW w:w="1544" w:type="dxa"/>
            <w:vMerge w:val="restart"/>
            <w:tcBorders>
              <w:top w:val="single" w:sz="18" w:space="0" w:color="000000"/>
              <w:left w:val="single" w:sz="8" w:space="0" w:color="000000"/>
              <w:right w:val="single" w:sz="8" w:space="0" w:color="000000"/>
            </w:tcBorders>
            <w:vAlign w:val="center"/>
          </w:tcPr>
          <w:p w14:paraId="191C68B2" w14:textId="77777777" w:rsidR="00531CEB" w:rsidRPr="00531CEB" w:rsidRDefault="00531CEB" w:rsidP="00531CEB">
            <w:pPr>
              <w:jc w:val="center"/>
              <w:rPr>
                <w:rFonts w:cs="Arial"/>
                <w:bCs/>
                <w:color w:val="FF0000"/>
                <w:sz w:val="28"/>
                <w:szCs w:val="28"/>
              </w:rPr>
            </w:pPr>
            <w:r w:rsidRPr="00531CEB">
              <w:rPr>
                <w:rFonts w:cs="Arial"/>
                <w:bCs/>
                <w:sz w:val="28"/>
                <w:szCs w:val="28"/>
              </w:rPr>
              <w:t>11</w:t>
            </w:r>
            <w:r w:rsidRPr="00531CEB">
              <w:rPr>
                <w:rFonts w:cs="Arial"/>
                <w:bCs/>
                <w:sz w:val="28"/>
                <w:szCs w:val="28"/>
                <w:vertAlign w:val="superscript"/>
              </w:rPr>
              <w:t>th</w:t>
            </w:r>
            <w:r w:rsidRPr="00531CEB">
              <w:rPr>
                <w:rFonts w:cs="Arial"/>
                <w:bCs/>
                <w:sz w:val="28"/>
                <w:szCs w:val="28"/>
              </w:rPr>
              <w:t xml:space="preserve"> November</w:t>
            </w:r>
          </w:p>
        </w:tc>
        <w:tc>
          <w:tcPr>
            <w:tcW w:w="3544"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71E934BA" w14:textId="77777777" w:rsidR="00531CEB" w:rsidRPr="00531CEB" w:rsidRDefault="00531CEB" w:rsidP="00531CEB">
            <w:pPr>
              <w:rPr>
                <w:rFonts w:cs="Arial"/>
                <w:bCs/>
                <w:sz w:val="28"/>
                <w:szCs w:val="28"/>
              </w:rPr>
            </w:pPr>
            <w:r w:rsidRPr="00531CEB">
              <w:rPr>
                <w:rFonts w:cs="Arial"/>
                <w:bCs/>
                <w:sz w:val="28"/>
                <w:szCs w:val="28"/>
              </w:rPr>
              <w:t>Corporate Communications</w:t>
            </w:r>
          </w:p>
          <w:p w14:paraId="1A98A907" w14:textId="77777777" w:rsidR="00531CEB" w:rsidRPr="00531CEB" w:rsidRDefault="00531CEB" w:rsidP="00531CEB">
            <w:pPr>
              <w:rPr>
                <w:rFonts w:cs="Arial"/>
                <w:bCs/>
                <w:sz w:val="28"/>
                <w:szCs w:val="28"/>
              </w:rPr>
            </w:pPr>
            <w:r w:rsidRPr="00531CEB">
              <w:rPr>
                <w:rFonts w:cs="Arial"/>
                <w:bCs/>
                <w:sz w:val="28"/>
                <w:szCs w:val="28"/>
              </w:rPr>
              <w:t>Policy Officer Equality and Welsh Language</w:t>
            </w:r>
          </w:p>
          <w:p w14:paraId="6D9922EB" w14:textId="77777777" w:rsidR="00531CEB" w:rsidRPr="00531CEB" w:rsidRDefault="00531CEB" w:rsidP="00531CEB">
            <w:pPr>
              <w:rPr>
                <w:rFonts w:cs="Arial"/>
                <w:bCs/>
                <w:sz w:val="28"/>
                <w:szCs w:val="28"/>
              </w:rPr>
            </w:pPr>
          </w:p>
        </w:tc>
        <w:tc>
          <w:tcPr>
            <w:tcW w:w="851"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6DD861C"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B6EBA03" w14:textId="77777777" w:rsidR="00531CEB" w:rsidRPr="00531CEB" w:rsidRDefault="00531CEB" w:rsidP="00531CEB">
            <w:pPr>
              <w:spacing w:after="40"/>
              <w:rPr>
                <w:rFonts w:cs="Arial"/>
                <w:bCs/>
                <w:sz w:val="28"/>
                <w:szCs w:val="28"/>
              </w:rPr>
            </w:pP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01E2D6C4"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709" w:type="dxa"/>
            <w:tcBorders>
              <w:top w:val="single" w:sz="18" w:space="0" w:color="000000"/>
              <w:left w:val="single" w:sz="4" w:space="0" w:color="auto"/>
              <w:bottom w:val="single" w:sz="4" w:space="0" w:color="auto"/>
              <w:right w:val="single" w:sz="18" w:space="0" w:color="000000"/>
            </w:tcBorders>
          </w:tcPr>
          <w:p w14:paraId="7655D03A" w14:textId="77777777" w:rsidR="00531CEB" w:rsidRPr="00531CEB" w:rsidRDefault="00531CEB" w:rsidP="00531CEB">
            <w:pPr>
              <w:spacing w:after="40"/>
              <w:rPr>
                <w:rFonts w:cs="Arial"/>
                <w:bCs/>
                <w:sz w:val="28"/>
                <w:szCs w:val="28"/>
              </w:rPr>
            </w:pPr>
          </w:p>
        </w:tc>
      </w:tr>
      <w:tr w:rsidR="00531CEB" w:rsidRPr="00531CEB" w14:paraId="08CB6FE7" w14:textId="77777777" w:rsidTr="00531CEB">
        <w:trPr>
          <w:trHeight w:val="108"/>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1C71773A"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47F7B5F3"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vAlign w:val="center"/>
          </w:tcPr>
          <w:p w14:paraId="050C08DE"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39BCDB1B"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D2E65F7"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80A6F54"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635D9EA3"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709" w:type="dxa"/>
            <w:tcBorders>
              <w:top w:val="single" w:sz="4" w:space="0" w:color="auto"/>
              <w:left w:val="single" w:sz="4" w:space="0" w:color="auto"/>
              <w:bottom w:val="single" w:sz="4" w:space="0" w:color="auto"/>
              <w:right w:val="single" w:sz="18" w:space="0" w:color="000000"/>
            </w:tcBorders>
          </w:tcPr>
          <w:p w14:paraId="199BCB1A" w14:textId="77777777" w:rsidR="00531CEB" w:rsidRPr="00531CEB" w:rsidRDefault="00531CEB" w:rsidP="00531CEB">
            <w:pPr>
              <w:spacing w:after="40"/>
              <w:rPr>
                <w:rFonts w:cs="Arial"/>
                <w:bCs/>
                <w:color w:val="FF0000"/>
                <w:sz w:val="28"/>
                <w:szCs w:val="28"/>
              </w:rPr>
            </w:pPr>
          </w:p>
        </w:tc>
      </w:tr>
      <w:tr w:rsidR="00531CEB" w:rsidRPr="00531CEB" w14:paraId="39277571" w14:textId="77777777" w:rsidTr="00531CEB">
        <w:trPr>
          <w:trHeight w:val="113"/>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7F90A105"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6A7E2E2E"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vAlign w:val="center"/>
          </w:tcPr>
          <w:p w14:paraId="05BE942C"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7B472051"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2AFB670"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9F6DFFF"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6EFC1678"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709" w:type="dxa"/>
            <w:tcBorders>
              <w:top w:val="single" w:sz="4" w:space="0" w:color="auto"/>
              <w:left w:val="single" w:sz="4" w:space="0" w:color="auto"/>
              <w:bottom w:val="single" w:sz="4" w:space="0" w:color="auto"/>
              <w:right w:val="single" w:sz="18" w:space="0" w:color="000000"/>
            </w:tcBorders>
          </w:tcPr>
          <w:p w14:paraId="57F6FBD1" w14:textId="77777777" w:rsidR="00531CEB" w:rsidRPr="00531CEB" w:rsidRDefault="00531CEB" w:rsidP="00531CEB">
            <w:pPr>
              <w:spacing w:after="40"/>
              <w:rPr>
                <w:rFonts w:cs="Arial"/>
                <w:bCs/>
                <w:color w:val="FF0000"/>
                <w:sz w:val="28"/>
                <w:szCs w:val="28"/>
              </w:rPr>
            </w:pPr>
          </w:p>
        </w:tc>
      </w:tr>
      <w:tr w:rsidR="00531CEB" w:rsidRPr="00531CEB" w14:paraId="75E70007" w14:textId="77777777" w:rsidTr="00531CEB">
        <w:trPr>
          <w:trHeight w:val="111"/>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39D134D6"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29E4C5D8"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vAlign w:val="center"/>
          </w:tcPr>
          <w:p w14:paraId="4886A99D"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7125C413"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0DFF726"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B195C86"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56FF53D9"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709" w:type="dxa"/>
            <w:tcBorders>
              <w:top w:val="single" w:sz="4" w:space="0" w:color="auto"/>
              <w:left w:val="single" w:sz="4" w:space="0" w:color="auto"/>
              <w:bottom w:val="single" w:sz="4" w:space="0" w:color="auto"/>
              <w:right w:val="single" w:sz="18" w:space="0" w:color="000000"/>
            </w:tcBorders>
          </w:tcPr>
          <w:p w14:paraId="1C409D80" w14:textId="77777777" w:rsidR="00531CEB" w:rsidRPr="00531CEB" w:rsidRDefault="00531CEB" w:rsidP="00531CEB">
            <w:pPr>
              <w:spacing w:after="40"/>
              <w:rPr>
                <w:rFonts w:cs="Arial"/>
                <w:bCs/>
                <w:color w:val="FF0000"/>
                <w:sz w:val="28"/>
                <w:szCs w:val="28"/>
              </w:rPr>
            </w:pPr>
          </w:p>
        </w:tc>
      </w:tr>
      <w:tr w:rsidR="00531CEB" w:rsidRPr="00531CEB" w14:paraId="00F49F57" w14:textId="77777777" w:rsidTr="00531CEB">
        <w:trPr>
          <w:trHeight w:val="110"/>
        </w:trPr>
        <w:tc>
          <w:tcPr>
            <w:tcW w:w="1276" w:type="dxa"/>
            <w:vMerge/>
            <w:tcBorders>
              <w:top w:val="single" w:sz="8" w:space="0" w:color="000000"/>
              <w:left w:val="single" w:sz="18" w:space="0" w:color="000000"/>
              <w:bottom w:val="single" w:sz="18" w:space="0" w:color="000000"/>
              <w:right w:val="single" w:sz="8" w:space="0" w:color="000000"/>
            </w:tcBorders>
            <w:vAlign w:val="center"/>
          </w:tcPr>
          <w:p w14:paraId="39F90627" w14:textId="77777777" w:rsidR="00531CEB" w:rsidRPr="00531CEB" w:rsidRDefault="00531CEB" w:rsidP="00531CEB">
            <w:pPr>
              <w:jc w:val="center"/>
              <w:rPr>
                <w:rFonts w:cs="Arial"/>
                <w:bCs/>
                <w:sz w:val="28"/>
                <w:szCs w:val="28"/>
              </w:rPr>
            </w:pPr>
          </w:p>
        </w:tc>
        <w:tc>
          <w:tcPr>
            <w:tcW w:w="5827" w:type="dxa"/>
            <w:vMerge/>
            <w:tcBorders>
              <w:left w:val="single" w:sz="8" w:space="0" w:color="000000"/>
              <w:bottom w:val="single" w:sz="18" w:space="0" w:color="000000"/>
              <w:right w:val="single" w:sz="8" w:space="0" w:color="000000"/>
            </w:tcBorders>
            <w:vAlign w:val="center"/>
          </w:tcPr>
          <w:p w14:paraId="216DD884" w14:textId="77777777" w:rsidR="00531CEB" w:rsidRPr="00531CEB" w:rsidRDefault="00531CEB" w:rsidP="00531CEB">
            <w:pPr>
              <w:rPr>
                <w:rFonts w:cs="Arial"/>
                <w:bCs/>
                <w:color w:val="FF0000"/>
                <w:sz w:val="28"/>
                <w:szCs w:val="28"/>
              </w:rPr>
            </w:pPr>
          </w:p>
        </w:tc>
        <w:tc>
          <w:tcPr>
            <w:tcW w:w="1544" w:type="dxa"/>
            <w:vMerge/>
            <w:tcBorders>
              <w:left w:val="single" w:sz="8" w:space="0" w:color="000000"/>
              <w:bottom w:val="single" w:sz="18" w:space="0" w:color="000000"/>
              <w:right w:val="single" w:sz="8" w:space="0" w:color="000000"/>
            </w:tcBorders>
            <w:vAlign w:val="center"/>
          </w:tcPr>
          <w:p w14:paraId="0E180B56"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18" w:space="0" w:color="000000"/>
              <w:right w:val="single" w:sz="8" w:space="0" w:color="000000"/>
            </w:tcBorders>
            <w:vAlign w:val="center"/>
          </w:tcPr>
          <w:p w14:paraId="4B778B61"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442AD75D"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3A94DD6F"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7BFFAC35"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709" w:type="dxa"/>
            <w:tcBorders>
              <w:top w:val="single" w:sz="4" w:space="0" w:color="auto"/>
              <w:left w:val="single" w:sz="4" w:space="0" w:color="auto"/>
              <w:bottom w:val="single" w:sz="18" w:space="0" w:color="000000"/>
              <w:right w:val="single" w:sz="18" w:space="0" w:color="000000"/>
            </w:tcBorders>
          </w:tcPr>
          <w:p w14:paraId="1A7E78FF" w14:textId="77777777" w:rsidR="00531CEB" w:rsidRPr="00531CEB" w:rsidRDefault="00531CEB" w:rsidP="00531CEB">
            <w:pPr>
              <w:spacing w:after="40"/>
              <w:rPr>
                <w:rFonts w:cs="Arial"/>
                <w:bCs/>
                <w:color w:val="FF0000"/>
                <w:sz w:val="28"/>
                <w:szCs w:val="28"/>
              </w:rPr>
            </w:pPr>
          </w:p>
        </w:tc>
      </w:tr>
      <w:tr w:rsidR="00531CEB" w:rsidRPr="00531CEB" w14:paraId="0F3AB69F" w14:textId="77777777" w:rsidTr="00531CEB">
        <w:trPr>
          <w:trHeight w:val="104"/>
        </w:trPr>
        <w:tc>
          <w:tcPr>
            <w:tcW w:w="1276" w:type="dxa"/>
            <w:vMerge w:val="restart"/>
            <w:tcBorders>
              <w:top w:val="single" w:sz="18" w:space="0" w:color="000000"/>
              <w:left w:val="single" w:sz="18" w:space="0" w:color="000000"/>
              <w:bottom w:val="single" w:sz="8" w:space="0" w:color="000000"/>
              <w:right w:val="single" w:sz="8" w:space="0" w:color="000000"/>
            </w:tcBorders>
            <w:vAlign w:val="center"/>
          </w:tcPr>
          <w:p w14:paraId="439171C5" w14:textId="77777777" w:rsidR="00531CEB" w:rsidRPr="00531CEB" w:rsidRDefault="0051525A" w:rsidP="00531CEB">
            <w:pPr>
              <w:jc w:val="center"/>
              <w:rPr>
                <w:rFonts w:cs="Arial"/>
                <w:b/>
                <w:bCs/>
                <w:sz w:val="28"/>
                <w:szCs w:val="28"/>
              </w:rPr>
            </w:pPr>
            <w:r>
              <w:br w:type="page"/>
            </w:r>
            <w:r w:rsidR="00531CEB" w:rsidRPr="00531CEB">
              <w:rPr>
                <w:rFonts w:cs="Arial"/>
                <w:b/>
                <w:bCs/>
                <w:sz w:val="28"/>
                <w:szCs w:val="28"/>
              </w:rPr>
              <w:t>21</w:t>
            </w:r>
          </w:p>
        </w:tc>
        <w:tc>
          <w:tcPr>
            <w:tcW w:w="5827" w:type="dxa"/>
            <w:vMerge w:val="restart"/>
            <w:tcBorders>
              <w:top w:val="single" w:sz="18" w:space="0" w:color="000000"/>
              <w:left w:val="single" w:sz="8" w:space="0" w:color="000000"/>
              <w:right w:val="single" w:sz="8" w:space="0" w:color="000000"/>
            </w:tcBorders>
            <w:vAlign w:val="center"/>
          </w:tcPr>
          <w:p w14:paraId="3DC67001" w14:textId="77777777" w:rsidR="00531CEB" w:rsidRDefault="00531CEB" w:rsidP="00531CEB">
            <w:pPr>
              <w:rPr>
                <w:rFonts w:cs="Arial"/>
                <w:bCs/>
                <w:sz w:val="28"/>
                <w:szCs w:val="28"/>
              </w:rPr>
            </w:pPr>
            <w:r w:rsidRPr="00531CEB">
              <w:rPr>
                <w:rFonts w:cs="Arial"/>
                <w:bCs/>
                <w:sz w:val="28"/>
                <w:szCs w:val="28"/>
              </w:rPr>
              <w:t xml:space="preserve"> Promote Foster Care Fortnight</w:t>
            </w:r>
          </w:p>
          <w:p w14:paraId="00C3A8B7" w14:textId="77777777" w:rsidR="0051525A" w:rsidRPr="0051525A" w:rsidRDefault="0051525A" w:rsidP="00531CEB">
            <w:pPr>
              <w:rPr>
                <w:rFonts w:cs="Arial"/>
                <w:b/>
                <w:bCs/>
                <w:sz w:val="28"/>
                <w:szCs w:val="28"/>
              </w:rPr>
            </w:pPr>
            <w:r w:rsidRPr="0051525A">
              <w:rPr>
                <w:rFonts w:cs="Arial"/>
                <w:b/>
                <w:bCs/>
                <w:sz w:val="28"/>
                <w:szCs w:val="28"/>
              </w:rPr>
              <w:t>Promotion campaign organised by the councils Fostering Team and promoted by the Communications team</w:t>
            </w:r>
          </w:p>
        </w:tc>
        <w:tc>
          <w:tcPr>
            <w:tcW w:w="1544" w:type="dxa"/>
            <w:vMerge w:val="restart"/>
            <w:tcBorders>
              <w:top w:val="single" w:sz="18" w:space="0" w:color="000000"/>
              <w:left w:val="single" w:sz="8" w:space="0" w:color="000000"/>
              <w:right w:val="single" w:sz="8" w:space="0" w:color="000000"/>
            </w:tcBorders>
            <w:vAlign w:val="center"/>
          </w:tcPr>
          <w:p w14:paraId="6D2C197E" w14:textId="77777777" w:rsidR="00531CEB" w:rsidRPr="00531CEB" w:rsidRDefault="00531CEB" w:rsidP="00531CEB">
            <w:pPr>
              <w:jc w:val="center"/>
              <w:rPr>
                <w:rFonts w:cs="Arial"/>
                <w:bCs/>
                <w:sz w:val="28"/>
                <w:szCs w:val="28"/>
              </w:rPr>
            </w:pPr>
            <w:r w:rsidRPr="00531CEB">
              <w:rPr>
                <w:rFonts w:cs="Arial"/>
                <w:bCs/>
                <w:sz w:val="28"/>
                <w:szCs w:val="28"/>
              </w:rPr>
              <w:t>16</w:t>
            </w:r>
            <w:r w:rsidRPr="00531CEB">
              <w:rPr>
                <w:rFonts w:cs="Arial"/>
                <w:bCs/>
                <w:sz w:val="28"/>
                <w:szCs w:val="28"/>
                <w:vertAlign w:val="superscript"/>
              </w:rPr>
              <w:t>th</w:t>
            </w:r>
            <w:r w:rsidRPr="00531CEB">
              <w:rPr>
                <w:rFonts w:cs="Arial"/>
                <w:bCs/>
                <w:sz w:val="28"/>
                <w:szCs w:val="28"/>
              </w:rPr>
              <w:t xml:space="preserve"> – 29 May 2016 and annually thereafter</w:t>
            </w:r>
          </w:p>
        </w:tc>
        <w:tc>
          <w:tcPr>
            <w:tcW w:w="3544"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4FDAECA3" w14:textId="77777777" w:rsidR="00531CEB" w:rsidRPr="00531CEB" w:rsidRDefault="00531CEB" w:rsidP="00531CEB">
            <w:pPr>
              <w:rPr>
                <w:rFonts w:cs="Arial"/>
                <w:bCs/>
                <w:sz w:val="28"/>
                <w:szCs w:val="28"/>
              </w:rPr>
            </w:pPr>
            <w:r w:rsidRPr="00531CEB">
              <w:rPr>
                <w:rFonts w:cs="Arial"/>
                <w:bCs/>
                <w:sz w:val="28"/>
                <w:szCs w:val="28"/>
              </w:rPr>
              <w:t>Corporate Communications</w:t>
            </w:r>
          </w:p>
          <w:p w14:paraId="1CB503F5" w14:textId="77777777" w:rsidR="00531CEB" w:rsidRPr="00531CEB" w:rsidRDefault="00531CEB" w:rsidP="00531CEB">
            <w:pPr>
              <w:rPr>
                <w:rFonts w:cs="Arial"/>
                <w:bCs/>
                <w:sz w:val="28"/>
                <w:szCs w:val="28"/>
              </w:rPr>
            </w:pPr>
            <w:r w:rsidRPr="00531CEB">
              <w:rPr>
                <w:rFonts w:cs="Arial"/>
                <w:bCs/>
                <w:sz w:val="28"/>
                <w:szCs w:val="28"/>
              </w:rPr>
              <w:t>Policy Officer Equality and Welsh Language</w:t>
            </w:r>
          </w:p>
          <w:p w14:paraId="67658034" w14:textId="77777777" w:rsidR="00531CEB" w:rsidRPr="00531CEB" w:rsidRDefault="00531CEB" w:rsidP="00531CEB">
            <w:pPr>
              <w:rPr>
                <w:rFonts w:cs="Arial"/>
                <w:bCs/>
                <w:sz w:val="28"/>
                <w:szCs w:val="28"/>
              </w:rPr>
            </w:pPr>
          </w:p>
        </w:tc>
        <w:tc>
          <w:tcPr>
            <w:tcW w:w="851"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BF43F8E"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436FD4F"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6CA0878E"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709" w:type="dxa"/>
            <w:tcBorders>
              <w:top w:val="single" w:sz="18" w:space="0" w:color="000000"/>
              <w:left w:val="single" w:sz="4" w:space="0" w:color="auto"/>
              <w:bottom w:val="single" w:sz="4" w:space="0" w:color="auto"/>
              <w:right w:val="single" w:sz="18" w:space="0" w:color="000000"/>
            </w:tcBorders>
          </w:tcPr>
          <w:p w14:paraId="657D33D7" w14:textId="77777777" w:rsidR="00531CEB" w:rsidRPr="00531CEB" w:rsidRDefault="00531CEB" w:rsidP="00531CEB">
            <w:pPr>
              <w:spacing w:after="40"/>
              <w:rPr>
                <w:rFonts w:cs="Arial"/>
                <w:bCs/>
                <w:sz w:val="28"/>
                <w:szCs w:val="28"/>
              </w:rPr>
            </w:pPr>
          </w:p>
        </w:tc>
      </w:tr>
      <w:tr w:rsidR="00531CEB" w:rsidRPr="00531CEB" w14:paraId="1114B66C" w14:textId="77777777" w:rsidTr="00531CEB">
        <w:trPr>
          <w:trHeight w:val="108"/>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5A7C9A5F"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793B1995"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vAlign w:val="center"/>
          </w:tcPr>
          <w:p w14:paraId="6B51589F"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2AC1B064"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398C411"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6A6B4E9"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74774EB2"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709" w:type="dxa"/>
            <w:tcBorders>
              <w:top w:val="single" w:sz="4" w:space="0" w:color="auto"/>
              <w:left w:val="single" w:sz="4" w:space="0" w:color="auto"/>
              <w:bottom w:val="single" w:sz="4" w:space="0" w:color="auto"/>
              <w:right w:val="single" w:sz="18" w:space="0" w:color="000000"/>
            </w:tcBorders>
          </w:tcPr>
          <w:p w14:paraId="2012ECD7" w14:textId="77777777" w:rsidR="00531CEB" w:rsidRPr="00531CEB" w:rsidRDefault="00531CEB" w:rsidP="00531CEB">
            <w:pPr>
              <w:spacing w:after="40"/>
              <w:rPr>
                <w:rFonts w:cs="Arial"/>
                <w:bCs/>
                <w:color w:val="FF0000"/>
                <w:sz w:val="28"/>
                <w:szCs w:val="28"/>
              </w:rPr>
            </w:pPr>
          </w:p>
        </w:tc>
      </w:tr>
      <w:tr w:rsidR="00531CEB" w:rsidRPr="00531CEB" w14:paraId="1B7C9DEF" w14:textId="77777777" w:rsidTr="00531CEB">
        <w:trPr>
          <w:trHeight w:val="113"/>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62A6F731"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3A660837"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vAlign w:val="center"/>
          </w:tcPr>
          <w:p w14:paraId="7755F1A8"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3724A568"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3EA4580"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D78F441"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443F104B"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709" w:type="dxa"/>
            <w:tcBorders>
              <w:top w:val="single" w:sz="4" w:space="0" w:color="auto"/>
              <w:left w:val="single" w:sz="4" w:space="0" w:color="auto"/>
              <w:bottom w:val="single" w:sz="4" w:space="0" w:color="auto"/>
              <w:right w:val="single" w:sz="18" w:space="0" w:color="000000"/>
            </w:tcBorders>
          </w:tcPr>
          <w:p w14:paraId="4260ED4E" w14:textId="77777777" w:rsidR="00531CEB" w:rsidRPr="00531CEB" w:rsidRDefault="00531CEB" w:rsidP="00531CEB">
            <w:pPr>
              <w:spacing w:after="40"/>
              <w:rPr>
                <w:rFonts w:cs="Arial"/>
                <w:bCs/>
                <w:color w:val="FF0000"/>
                <w:sz w:val="28"/>
                <w:szCs w:val="28"/>
              </w:rPr>
            </w:pPr>
          </w:p>
        </w:tc>
      </w:tr>
      <w:tr w:rsidR="00531CEB" w:rsidRPr="00531CEB" w14:paraId="3D12A7BD" w14:textId="77777777" w:rsidTr="00531CEB">
        <w:trPr>
          <w:trHeight w:val="111"/>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16C39013"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677AEFDB"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vAlign w:val="center"/>
          </w:tcPr>
          <w:p w14:paraId="7250A548"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1AE1BD9C"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133C64A"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A4ADCB4"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4501945F"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709" w:type="dxa"/>
            <w:tcBorders>
              <w:top w:val="single" w:sz="4" w:space="0" w:color="auto"/>
              <w:left w:val="single" w:sz="4" w:space="0" w:color="auto"/>
              <w:bottom w:val="single" w:sz="4" w:space="0" w:color="auto"/>
              <w:right w:val="single" w:sz="18" w:space="0" w:color="000000"/>
            </w:tcBorders>
          </w:tcPr>
          <w:p w14:paraId="68A5D614" w14:textId="77777777" w:rsidR="00531CEB" w:rsidRPr="00531CEB" w:rsidRDefault="00531CEB" w:rsidP="00531CEB">
            <w:pPr>
              <w:spacing w:after="40"/>
              <w:rPr>
                <w:rFonts w:cs="Arial"/>
                <w:bCs/>
                <w:color w:val="FF0000"/>
                <w:sz w:val="28"/>
                <w:szCs w:val="28"/>
              </w:rPr>
            </w:pPr>
          </w:p>
        </w:tc>
      </w:tr>
      <w:tr w:rsidR="00531CEB" w:rsidRPr="00531CEB" w14:paraId="77F43624" w14:textId="77777777" w:rsidTr="00531CEB">
        <w:trPr>
          <w:trHeight w:val="501"/>
        </w:trPr>
        <w:tc>
          <w:tcPr>
            <w:tcW w:w="1276" w:type="dxa"/>
            <w:vMerge/>
            <w:tcBorders>
              <w:top w:val="single" w:sz="8" w:space="0" w:color="000000"/>
              <w:left w:val="single" w:sz="18" w:space="0" w:color="000000"/>
              <w:bottom w:val="single" w:sz="18" w:space="0" w:color="000000"/>
              <w:right w:val="single" w:sz="8" w:space="0" w:color="000000"/>
            </w:tcBorders>
            <w:vAlign w:val="center"/>
          </w:tcPr>
          <w:p w14:paraId="0FB9DBC6" w14:textId="77777777" w:rsidR="00531CEB" w:rsidRPr="00531CEB" w:rsidRDefault="00531CEB" w:rsidP="00531CEB">
            <w:pPr>
              <w:jc w:val="center"/>
              <w:rPr>
                <w:rFonts w:cs="Arial"/>
                <w:bCs/>
                <w:sz w:val="28"/>
                <w:szCs w:val="28"/>
              </w:rPr>
            </w:pPr>
          </w:p>
        </w:tc>
        <w:tc>
          <w:tcPr>
            <w:tcW w:w="5827" w:type="dxa"/>
            <w:vMerge/>
            <w:tcBorders>
              <w:left w:val="single" w:sz="8" w:space="0" w:color="000000"/>
              <w:bottom w:val="single" w:sz="18" w:space="0" w:color="000000"/>
              <w:right w:val="single" w:sz="8" w:space="0" w:color="000000"/>
            </w:tcBorders>
            <w:vAlign w:val="center"/>
          </w:tcPr>
          <w:p w14:paraId="6830F3CC" w14:textId="77777777" w:rsidR="00531CEB" w:rsidRPr="00531CEB" w:rsidRDefault="00531CEB" w:rsidP="00531CEB">
            <w:pPr>
              <w:rPr>
                <w:rFonts w:cs="Arial"/>
                <w:bCs/>
                <w:color w:val="FF0000"/>
                <w:sz w:val="28"/>
                <w:szCs w:val="28"/>
              </w:rPr>
            </w:pPr>
          </w:p>
        </w:tc>
        <w:tc>
          <w:tcPr>
            <w:tcW w:w="1544" w:type="dxa"/>
            <w:vMerge/>
            <w:tcBorders>
              <w:left w:val="single" w:sz="8" w:space="0" w:color="000000"/>
              <w:bottom w:val="single" w:sz="18" w:space="0" w:color="000000"/>
              <w:right w:val="single" w:sz="8" w:space="0" w:color="000000"/>
            </w:tcBorders>
            <w:vAlign w:val="center"/>
          </w:tcPr>
          <w:p w14:paraId="3905D424"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18" w:space="0" w:color="000000"/>
              <w:right w:val="single" w:sz="8" w:space="0" w:color="000000"/>
            </w:tcBorders>
            <w:vAlign w:val="center"/>
          </w:tcPr>
          <w:p w14:paraId="2FA84CA9"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6691B23B"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7E6F5C2B"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112FDC8E"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709" w:type="dxa"/>
            <w:tcBorders>
              <w:top w:val="single" w:sz="4" w:space="0" w:color="auto"/>
              <w:left w:val="single" w:sz="4" w:space="0" w:color="auto"/>
              <w:bottom w:val="single" w:sz="18" w:space="0" w:color="000000"/>
              <w:right w:val="single" w:sz="18" w:space="0" w:color="000000"/>
            </w:tcBorders>
          </w:tcPr>
          <w:p w14:paraId="742CDBAB" w14:textId="77777777" w:rsidR="00531CEB" w:rsidRPr="00531CEB" w:rsidRDefault="00531CEB" w:rsidP="00531CEB">
            <w:pPr>
              <w:spacing w:after="40"/>
              <w:rPr>
                <w:rFonts w:cs="Arial"/>
                <w:bCs/>
                <w:color w:val="FF0000"/>
                <w:sz w:val="28"/>
                <w:szCs w:val="28"/>
              </w:rPr>
            </w:pPr>
          </w:p>
        </w:tc>
      </w:tr>
    </w:tbl>
    <w:p w14:paraId="6ECDE934" w14:textId="77777777" w:rsidR="00FC25C9" w:rsidRDefault="00FC25C9">
      <w:r>
        <w:br w:type="page"/>
      </w:r>
    </w:p>
    <w:tbl>
      <w:tblPr>
        <w:tblW w:w="15310" w:type="dxa"/>
        <w:tblInd w:w="-686" w:type="dxa"/>
        <w:tblLayout w:type="fixed"/>
        <w:tblCellMar>
          <w:left w:w="0" w:type="dxa"/>
          <w:right w:w="0" w:type="dxa"/>
        </w:tblCellMar>
        <w:tblLook w:val="00A0" w:firstRow="1" w:lastRow="0" w:firstColumn="1" w:lastColumn="0" w:noHBand="0" w:noVBand="0"/>
      </w:tblPr>
      <w:tblGrid>
        <w:gridCol w:w="1276"/>
        <w:gridCol w:w="5827"/>
        <w:gridCol w:w="1544"/>
        <w:gridCol w:w="3544"/>
        <w:gridCol w:w="851"/>
        <w:gridCol w:w="425"/>
        <w:gridCol w:w="1134"/>
        <w:gridCol w:w="709"/>
      </w:tblGrid>
      <w:tr w:rsidR="00531CEB" w:rsidRPr="00531CEB" w14:paraId="7727CEBE" w14:textId="77777777" w:rsidTr="00531CEB">
        <w:trPr>
          <w:trHeight w:val="761"/>
        </w:trPr>
        <w:tc>
          <w:tcPr>
            <w:tcW w:w="1276" w:type="dxa"/>
            <w:tcBorders>
              <w:top w:val="single" w:sz="18" w:space="0" w:color="000000"/>
              <w:left w:val="single" w:sz="18" w:space="0" w:color="000000"/>
              <w:bottom w:val="single" w:sz="18" w:space="0" w:color="000000"/>
              <w:right w:val="single" w:sz="8" w:space="0" w:color="000000"/>
            </w:tcBorders>
          </w:tcPr>
          <w:p w14:paraId="6C785FE8" w14:textId="77777777" w:rsidR="00531CEB" w:rsidRPr="00531CEB" w:rsidRDefault="00531CEB" w:rsidP="00531CEB">
            <w:pPr>
              <w:rPr>
                <w:rFonts w:cs="Arial"/>
                <w:b/>
                <w:bCs/>
                <w:sz w:val="28"/>
                <w:szCs w:val="28"/>
              </w:rPr>
            </w:pPr>
            <w:r w:rsidRPr="00531CEB">
              <w:br w:type="page"/>
            </w:r>
            <w:r w:rsidRPr="00531CEB">
              <w:rPr>
                <w:rFonts w:cs="Arial"/>
                <w:b/>
                <w:bCs/>
                <w:sz w:val="28"/>
                <w:szCs w:val="28"/>
              </w:rPr>
              <w:t>Ref</w:t>
            </w:r>
          </w:p>
        </w:tc>
        <w:tc>
          <w:tcPr>
            <w:tcW w:w="5827" w:type="dxa"/>
            <w:tcBorders>
              <w:top w:val="single" w:sz="18" w:space="0" w:color="000000"/>
              <w:left w:val="single" w:sz="8" w:space="0" w:color="000000"/>
              <w:bottom w:val="single" w:sz="18" w:space="0" w:color="000000"/>
              <w:right w:val="single" w:sz="8" w:space="0" w:color="000000"/>
            </w:tcBorders>
          </w:tcPr>
          <w:p w14:paraId="61043666" w14:textId="77777777" w:rsidR="00531CEB" w:rsidRPr="00531CEB" w:rsidRDefault="00531CEB" w:rsidP="00531CEB">
            <w:pPr>
              <w:rPr>
                <w:rFonts w:cs="Arial"/>
                <w:bCs/>
                <w:sz w:val="28"/>
                <w:szCs w:val="28"/>
              </w:rPr>
            </w:pPr>
            <w:r w:rsidRPr="00531CEB">
              <w:rPr>
                <w:rFonts w:cs="Arial"/>
                <w:b/>
                <w:sz w:val="28"/>
                <w:szCs w:val="28"/>
              </w:rPr>
              <w:t>Action</w:t>
            </w:r>
          </w:p>
        </w:tc>
        <w:tc>
          <w:tcPr>
            <w:tcW w:w="1544" w:type="dxa"/>
            <w:tcBorders>
              <w:top w:val="single" w:sz="18" w:space="0" w:color="000000"/>
              <w:left w:val="single" w:sz="8" w:space="0" w:color="000000"/>
              <w:bottom w:val="single" w:sz="18" w:space="0" w:color="000000"/>
              <w:right w:val="single" w:sz="8" w:space="0" w:color="000000"/>
            </w:tcBorders>
          </w:tcPr>
          <w:p w14:paraId="79A7CF47" w14:textId="77777777" w:rsidR="00531CEB" w:rsidRPr="00531CEB" w:rsidRDefault="00531CEB" w:rsidP="00531CEB">
            <w:pPr>
              <w:rPr>
                <w:rFonts w:cs="Arial"/>
                <w:b/>
                <w:sz w:val="28"/>
                <w:szCs w:val="28"/>
              </w:rPr>
            </w:pPr>
            <w:r w:rsidRPr="00531CEB">
              <w:rPr>
                <w:rFonts w:cs="Arial"/>
                <w:b/>
                <w:sz w:val="28"/>
                <w:szCs w:val="28"/>
              </w:rPr>
              <w:t>Timescale</w:t>
            </w:r>
          </w:p>
        </w:tc>
        <w:tc>
          <w:tcPr>
            <w:tcW w:w="3544" w:type="dxa"/>
            <w:tcBorders>
              <w:top w:val="single" w:sz="1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35C7CA09" w14:textId="77777777" w:rsidR="00531CEB" w:rsidRPr="00531CEB" w:rsidRDefault="00531CEB" w:rsidP="00531CEB">
            <w:pPr>
              <w:rPr>
                <w:rFonts w:cs="Arial"/>
                <w:bCs/>
                <w:sz w:val="28"/>
                <w:szCs w:val="28"/>
              </w:rPr>
            </w:pPr>
            <w:r w:rsidRPr="00531CEB">
              <w:rPr>
                <w:rFonts w:cs="Arial"/>
                <w:b/>
                <w:sz w:val="28"/>
                <w:szCs w:val="28"/>
              </w:rPr>
              <w:t>Responsibility</w:t>
            </w:r>
          </w:p>
        </w:tc>
        <w:tc>
          <w:tcPr>
            <w:tcW w:w="3119" w:type="dxa"/>
            <w:gridSpan w:val="4"/>
            <w:tcBorders>
              <w:top w:val="single" w:sz="18" w:space="0" w:color="000000"/>
              <w:left w:val="single" w:sz="8" w:space="0" w:color="000000"/>
              <w:bottom w:val="single" w:sz="18" w:space="0" w:color="000000"/>
              <w:right w:val="single" w:sz="18" w:space="0" w:color="000000"/>
            </w:tcBorders>
            <w:tcMar>
              <w:top w:w="20" w:type="dxa"/>
              <w:left w:w="70" w:type="dxa"/>
              <w:bottom w:w="0" w:type="dxa"/>
              <w:right w:w="70" w:type="dxa"/>
            </w:tcMar>
          </w:tcPr>
          <w:p w14:paraId="4C9E7CD5" w14:textId="77777777" w:rsidR="00531CEB" w:rsidRPr="00531CEB" w:rsidRDefault="00531CEB" w:rsidP="00531CEB">
            <w:pPr>
              <w:rPr>
                <w:rFonts w:cs="Arial"/>
                <w:b/>
                <w:color w:val="000000"/>
                <w:kern w:val="24"/>
                <w:sz w:val="28"/>
                <w:szCs w:val="28"/>
              </w:rPr>
            </w:pPr>
            <w:r w:rsidRPr="00531CEB">
              <w:rPr>
                <w:rFonts w:cs="Arial"/>
                <w:b/>
                <w:color w:val="000000"/>
                <w:kern w:val="24"/>
                <w:sz w:val="28"/>
                <w:szCs w:val="28"/>
              </w:rPr>
              <w:t>Impact on Protected Characteristics</w:t>
            </w:r>
          </w:p>
        </w:tc>
      </w:tr>
      <w:tr w:rsidR="00531CEB" w:rsidRPr="00531CEB" w14:paraId="23EBC974" w14:textId="77777777" w:rsidTr="00531CEB">
        <w:trPr>
          <w:trHeight w:val="104"/>
        </w:trPr>
        <w:tc>
          <w:tcPr>
            <w:tcW w:w="1276" w:type="dxa"/>
            <w:vMerge w:val="restart"/>
            <w:tcBorders>
              <w:top w:val="single" w:sz="18" w:space="0" w:color="000000"/>
              <w:left w:val="single" w:sz="18" w:space="0" w:color="000000"/>
              <w:bottom w:val="single" w:sz="8" w:space="0" w:color="000000"/>
              <w:right w:val="single" w:sz="8" w:space="0" w:color="000000"/>
            </w:tcBorders>
            <w:vAlign w:val="center"/>
          </w:tcPr>
          <w:p w14:paraId="4D334748" w14:textId="77777777" w:rsidR="00531CEB" w:rsidRPr="00531CEB" w:rsidRDefault="00531CEB" w:rsidP="00531CEB">
            <w:pPr>
              <w:jc w:val="center"/>
              <w:rPr>
                <w:rFonts w:cs="Arial"/>
                <w:b/>
                <w:bCs/>
                <w:sz w:val="28"/>
                <w:szCs w:val="28"/>
              </w:rPr>
            </w:pPr>
            <w:r w:rsidRPr="00531CEB">
              <w:rPr>
                <w:rFonts w:cs="Arial"/>
                <w:b/>
                <w:bCs/>
                <w:sz w:val="28"/>
                <w:szCs w:val="28"/>
              </w:rPr>
              <w:t>22</w:t>
            </w:r>
          </w:p>
        </w:tc>
        <w:tc>
          <w:tcPr>
            <w:tcW w:w="5827" w:type="dxa"/>
            <w:vMerge w:val="restart"/>
            <w:tcBorders>
              <w:top w:val="single" w:sz="18" w:space="0" w:color="000000"/>
              <w:left w:val="single" w:sz="8" w:space="0" w:color="000000"/>
              <w:right w:val="single" w:sz="8" w:space="0" w:color="000000"/>
            </w:tcBorders>
            <w:vAlign w:val="center"/>
          </w:tcPr>
          <w:p w14:paraId="43428387" w14:textId="77777777" w:rsidR="00531CEB" w:rsidRPr="00531CEB" w:rsidRDefault="00531CEB" w:rsidP="00531CEB">
            <w:pPr>
              <w:rPr>
                <w:rFonts w:cs="Arial"/>
                <w:bCs/>
                <w:sz w:val="28"/>
                <w:szCs w:val="28"/>
              </w:rPr>
            </w:pPr>
            <w:r w:rsidRPr="00531CEB">
              <w:rPr>
                <w:rFonts w:cs="Arial"/>
                <w:bCs/>
                <w:sz w:val="28"/>
                <w:szCs w:val="28"/>
              </w:rPr>
              <w:t>Publicise Hate Crime Week</w:t>
            </w:r>
          </w:p>
        </w:tc>
        <w:tc>
          <w:tcPr>
            <w:tcW w:w="1544" w:type="dxa"/>
            <w:vMerge w:val="restart"/>
            <w:tcBorders>
              <w:top w:val="single" w:sz="18" w:space="0" w:color="000000"/>
              <w:left w:val="single" w:sz="8" w:space="0" w:color="000000"/>
              <w:right w:val="single" w:sz="8" w:space="0" w:color="000000"/>
            </w:tcBorders>
            <w:vAlign w:val="center"/>
          </w:tcPr>
          <w:p w14:paraId="69BC9ADF" w14:textId="77777777" w:rsidR="00531CEB" w:rsidRPr="00531CEB" w:rsidRDefault="00531CEB" w:rsidP="00531CEB">
            <w:pPr>
              <w:jc w:val="center"/>
              <w:rPr>
                <w:rFonts w:cs="Arial"/>
                <w:bCs/>
                <w:sz w:val="28"/>
                <w:szCs w:val="28"/>
              </w:rPr>
            </w:pPr>
            <w:r w:rsidRPr="00531CEB">
              <w:rPr>
                <w:rFonts w:cs="Arial"/>
                <w:bCs/>
                <w:sz w:val="28"/>
                <w:szCs w:val="28"/>
              </w:rPr>
              <w:t xml:space="preserve">Every October </w:t>
            </w:r>
          </w:p>
        </w:tc>
        <w:tc>
          <w:tcPr>
            <w:tcW w:w="3544"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038E4C22" w14:textId="77777777" w:rsidR="00531CEB" w:rsidRPr="00531CEB" w:rsidRDefault="00531CEB" w:rsidP="00531CEB">
            <w:pPr>
              <w:rPr>
                <w:rFonts w:cs="Arial"/>
                <w:bCs/>
                <w:sz w:val="28"/>
                <w:szCs w:val="28"/>
              </w:rPr>
            </w:pPr>
            <w:r w:rsidRPr="00531CEB">
              <w:rPr>
                <w:rFonts w:cs="Arial"/>
                <w:bCs/>
                <w:sz w:val="28"/>
                <w:szCs w:val="28"/>
              </w:rPr>
              <w:t>Corporate Communications</w:t>
            </w:r>
          </w:p>
          <w:p w14:paraId="050B7624" w14:textId="77777777" w:rsidR="00531CEB" w:rsidRPr="00531CEB" w:rsidRDefault="00531CEB" w:rsidP="00531CEB">
            <w:pPr>
              <w:rPr>
                <w:rFonts w:cs="Arial"/>
                <w:bCs/>
                <w:sz w:val="28"/>
                <w:szCs w:val="28"/>
              </w:rPr>
            </w:pPr>
            <w:r w:rsidRPr="00531CEB">
              <w:rPr>
                <w:rFonts w:cs="Arial"/>
                <w:bCs/>
                <w:sz w:val="28"/>
                <w:szCs w:val="28"/>
              </w:rPr>
              <w:t>Policy Officer Equality and Welsh Language</w:t>
            </w:r>
          </w:p>
          <w:p w14:paraId="23C008FD" w14:textId="77777777" w:rsidR="00531CEB" w:rsidRPr="00531CEB" w:rsidRDefault="00531CEB" w:rsidP="00531CEB">
            <w:pPr>
              <w:rPr>
                <w:rFonts w:cs="Arial"/>
                <w:bCs/>
                <w:sz w:val="28"/>
                <w:szCs w:val="28"/>
              </w:rPr>
            </w:pPr>
          </w:p>
        </w:tc>
        <w:tc>
          <w:tcPr>
            <w:tcW w:w="851"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9259772"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22FB978"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0BEB0E42"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709" w:type="dxa"/>
            <w:tcBorders>
              <w:top w:val="single" w:sz="18" w:space="0" w:color="000000"/>
              <w:left w:val="single" w:sz="4" w:space="0" w:color="auto"/>
              <w:bottom w:val="single" w:sz="4" w:space="0" w:color="auto"/>
              <w:right w:val="single" w:sz="18" w:space="0" w:color="000000"/>
            </w:tcBorders>
          </w:tcPr>
          <w:p w14:paraId="538EAF66"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74E49592" w14:textId="77777777" w:rsidTr="00531CEB">
        <w:trPr>
          <w:trHeight w:val="108"/>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279C221C"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2BD56424"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vAlign w:val="center"/>
          </w:tcPr>
          <w:p w14:paraId="346F75FF"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330E84F7"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F0FBC97"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9C2C3EC"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2FE3111F"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709" w:type="dxa"/>
            <w:tcBorders>
              <w:top w:val="single" w:sz="4" w:space="0" w:color="auto"/>
              <w:left w:val="single" w:sz="4" w:space="0" w:color="auto"/>
              <w:bottom w:val="single" w:sz="4" w:space="0" w:color="auto"/>
              <w:right w:val="single" w:sz="18" w:space="0" w:color="000000"/>
            </w:tcBorders>
          </w:tcPr>
          <w:p w14:paraId="3514AAAE"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00F23C16" w14:textId="77777777" w:rsidTr="00531CEB">
        <w:trPr>
          <w:trHeight w:val="113"/>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004B035F"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58CCF467"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vAlign w:val="center"/>
          </w:tcPr>
          <w:p w14:paraId="49C909A8"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40844C05"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E653B6D"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CA595BE"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776E8F5C"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709" w:type="dxa"/>
            <w:tcBorders>
              <w:top w:val="single" w:sz="4" w:space="0" w:color="auto"/>
              <w:left w:val="single" w:sz="4" w:space="0" w:color="auto"/>
              <w:bottom w:val="single" w:sz="4" w:space="0" w:color="auto"/>
              <w:right w:val="single" w:sz="18" w:space="0" w:color="000000"/>
            </w:tcBorders>
          </w:tcPr>
          <w:p w14:paraId="677EA7A4"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5210230E" w14:textId="77777777" w:rsidTr="00531CEB">
        <w:trPr>
          <w:trHeight w:val="111"/>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67F7D4FB"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29B29BD8"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vAlign w:val="center"/>
          </w:tcPr>
          <w:p w14:paraId="441179AC"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6D758AE8"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15ED4CD"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E169351"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31E51E9"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709" w:type="dxa"/>
            <w:tcBorders>
              <w:top w:val="single" w:sz="4" w:space="0" w:color="auto"/>
              <w:left w:val="single" w:sz="4" w:space="0" w:color="auto"/>
              <w:bottom w:val="single" w:sz="4" w:space="0" w:color="auto"/>
              <w:right w:val="single" w:sz="18" w:space="0" w:color="000000"/>
            </w:tcBorders>
          </w:tcPr>
          <w:p w14:paraId="3D39160F"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7B5075BF" w14:textId="77777777" w:rsidTr="00531CEB">
        <w:trPr>
          <w:trHeight w:val="501"/>
        </w:trPr>
        <w:tc>
          <w:tcPr>
            <w:tcW w:w="1276" w:type="dxa"/>
            <w:vMerge/>
            <w:tcBorders>
              <w:top w:val="single" w:sz="8" w:space="0" w:color="000000"/>
              <w:left w:val="single" w:sz="18" w:space="0" w:color="000000"/>
              <w:bottom w:val="single" w:sz="18" w:space="0" w:color="000000"/>
              <w:right w:val="single" w:sz="8" w:space="0" w:color="000000"/>
            </w:tcBorders>
            <w:vAlign w:val="center"/>
          </w:tcPr>
          <w:p w14:paraId="501DA641" w14:textId="77777777" w:rsidR="00531CEB" w:rsidRPr="00531CEB" w:rsidRDefault="00531CEB" w:rsidP="00531CEB">
            <w:pPr>
              <w:jc w:val="center"/>
              <w:rPr>
                <w:rFonts w:cs="Arial"/>
                <w:bCs/>
                <w:sz w:val="28"/>
                <w:szCs w:val="28"/>
              </w:rPr>
            </w:pPr>
          </w:p>
        </w:tc>
        <w:tc>
          <w:tcPr>
            <w:tcW w:w="5827" w:type="dxa"/>
            <w:vMerge/>
            <w:tcBorders>
              <w:left w:val="single" w:sz="8" w:space="0" w:color="000000"/>
              <w:bottom w:val="single" w:sz="18" w:space="0" w:color="000000"/>
              <w:right w:val="single" w:sz="8" w:space="0" w:color="000000"/>
            </w:tcBorders>
            <w:vAlign w:val="center"/>
          </w:tcPr>
          <w:p w14:paraId="1C7FE11C" w14:textId="77777777" w:rsidR="00531CEB" w:rsidRPr="00531CEB" w:rsidRDefault="00531CEB" w:rsidP="00531CEB">
            <w:pPr>
              <w:rPr>
                <w:rFonts w:cs="Arial"/>
                <w:bCs/>
                <w:color w:val="FF0000"/>
                <w:sz w:val="28"/>
                <w:szCs w:val="28"/>
              </w:rPr>
            </w:pPr>
          </w:p>
        </w:tc>
        <w:tc>
          <w:tcPr>
            <w:tcW w:w="1544" w:type="dxa"/>
            <w:vMerge/>
            <w:tcBorders>
              <w:left w:val="single" w:sz="8" w:space="0" w:color="000000"/>
              <w:bottom w:val="single" w:sz="18" w:space="0" w:color="000000"/>
              <w:right w:val="single" w:sz="8" w:space="0" w:color="000000"/>
            </w:tcBorders>
            <w:vAlign w:val="center"/>
          </w:tcPr>
          <w:p w14:paraId="70EBAC50"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18" w:space="0" w:color="000000"/>
              <w:right w:val="single" w:sz="8" w:space="0" w:color="000000"/>
            </w:tcBorders>
            <w:vAlign w:val="center"/>
          </w:tcPr>
          <w:p w14:paraId="1C3E5B4C"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1F412B2F"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222262DF"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1C37D2B7"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709" w:type="dxa"/>
            <w:tcBorders>
              <w:top w:val="single" w:sz="4" w:space="0" w:color="auto"/>
              <w:left w:val="single" w:sz="4" w:space="0" w:color="auto"/>
              <w:bottom w:val="single" w:sz="18" w:space="0" w:color="000000"/>
              <w:right w:val="single" w:sz="18" w:space="0" w:color="000000"/>
            </w:tcBorders>
          </w:tcPr>
          <w:p w14:paraId="249B77D2"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22607DE8" w14:textId="77777777" w:rsidTr="00531CEB">
        <w:trPr>
          <w:trHeight w:val="104"/>
        </w:trPr>
        <w:tc>
          <w:tcPr>
            <w:tcW w:w="1276" w:type="dxa"/>
            <w:vMerge w:val="restart"/>
            <w:tcBorders>
              <w:top w:val="single" w:sz="18" w:space="0" w:color="000000"/>
              <w:left w:val="single" w:sz="18" w:space="0" w:color="000000"/>
              <w:bottom w:val="single" w:sz="8" w:space="0" w:color="000000"/>
              <w:right w:val="single" w:sz="8" w:space="0" w:color="000000"/>
            </w:tcBorders>
            <w:vAlign w:val="center"/>
          </w:tcPr>
          <w:p w14:paraId="58C22502" w14:textId="77777777" w:rsidR="00531CEB" w:rsidRPr="00531CEB" w:rsidRDefault="00531CEB" w:rsidP="00531CEB">
            <w:pPr>
              <w:jc w:val="center"/>
              <w:rPr>
                <w:rFonts w:cs="Arial"/>
                <w:b/>
                <w:bCs/>
                <w:sz w:val="28"/>
                <w:szCs w:val="28"/>
              </w:rPr>
            </w:pPr>
            <w:r w:rsidRPr="00531CEB">
              <w:rPr>
                <w:rFonts w:cs="Arial"/>
                <w:b/>
                <w:bCs/>
                <w:sz w:val="28"/>
                <w:szCs w:val="28"/>
              </w:rPr>
              <w:t>23</w:t>
            </w:r>
          </w:p>
        </w:tc>
        <w:tc>
          <w:tcPr>
            <w:tcW w:w="5827" w:type="dxa"/>
            <w:vMerge w:val="restart"/>
            <w:tcBorders>
              <w:top w:val="single" w:sz="18" w:space="0" w:color="000000"/>
              <w:left w:val="single" w:sz="8" w:space="0" w:color="000000"/>
              <w:right w:val="single" w:sz="8" w:space="0" w:color="000000"/>
            </w:tcBorders>
            <w:vAlign w:val="center"/>
          </w:tcPr>
          <w:p w14:paraId="2B12AB0C" w14:textId="77777777" w:rsidR="00531CEB" w:rsidRDefault="00531CEB" w:rsidP="00531CEB">
            <w:pPr>
              <w:rPr>
                <w:rFonts w:cs="Arial"/>
                <w:bCs/>
                <w:sz w:val="28"/>
                <w:szCs w:val="28"/>
              </w:rPr>
            </w:pPr>
            <w:r w:rsidRPr="00531CEB">
              <w:rPr>
                <w:rFonts w:cs="Arial"/>
                <w:bCs/>
                <w:sz w:val="28"/>
                <w:szCs w:val="28"/>
              </w:rPr>
              <w:t xml:space="preserve"> Celebrate Fairtrade Fortnight</w:t>
            </w:r>
          </w:p>
          <w:p w14:paraId="0638C5BA" w14:textId="77777777" w:rsidR="0051525A" w:rsidRPr="0051525A" w:rsidRDefault="0051525A" w:rsidP="0051525A">
            <w:pPr>
              <w:rPr>
                <w:rFonts w:cs="Arial"/>
                <w:b/>
                <w:bCs/>
                <w:sz w:val="28"/>
                <w:szCs w:val="28"/>
              </w:rPr>
            </w:pPr>
            <w:r w:rsidRPr="0051525A">
              <w:rPr>
                <w:rFonts w:cs="Arial"/>
                <w:b/>
                <w:bCs/>
                <w:sz w:val="28"/>
                <w:szCs w:val="28"/>
              </w:rPr>
              <w:t>Regular events organised by the councils Sustainability Policy Officer.</w:t>
            </w:r>
          </w:p>
        </w:tc>
        <w:tc>
          <w:tcPr>
            <w:tcW w:w="1544" w:type="dxa"/>
            <w:vMerge w:val="restart"/>
            <w:tcBorders>
              <w:top w:val="single" w:sz="18" w:space="0" w:color="000000"/>
              <w:left w:val="single" w:sz="8" w:space="0" w:color="000000"/>
              <w:right w:val="single" w:sz="8" w:space="0" w:color="000000"/>
            </w:tcBorders>
            <w:vAlign w:val="center"/>
          </w:tcPr>
          <w:p w14:paraId="4B06264B" w14:textId="77777777" w:rsidR="00531CEB" w:rsidRPr="00531CEB" w:rsidRDefault="00531CEB" w:rsidP="00531CEB">
            <w:pPr>
              <w:jc w:val="center"/>
              <w:rPr>
                <w:rFonts w:cs="Arial"/>
                <w:bCs/>
                <w:sz w:val="28"/>
                <w:szCs w:val="28"/>
              </w:rPr>
            </w:pPr>
            <w:r w:rsidRPr="00531CEB">
              <w:rPr>
                <w:rFonts w:cs="Arial"/>
                <w:bCs/>
                <w:sz w:val="28"/>
                <w:szCs w:val="28"/>
              </w:rPr>
              <w:t>Every Feb/Mar</w:t>
            </w:r>
          </w:p>
        </w:tc>
        <w:tc>
          <w:tcPr>
            <w:tcW w:w="3544"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45F7EE27" w14:textId="77777777" w:rsidR="00531CEB" w:rsidRPr="00531CEB" w:rsidRDefault="00531CEB" w:rsidP="00531CEB">
            <w:pPr>
              <w:rPr>
                <w:rFonts w:cs="Arial"/>
                <w:bCs/>
                <w:sz w:val="28"/>
                <w:szCs w:val="28"/>
              </w:rPr>
            </w:pPr>
            <w:r w:rsidRPr="00531CEB">
              <w:rPr>
                <w:rFonts w:cs="Arial"/>
                <w:bCs/>
                <w:sz w:val="28"/>
                <w:szCs w:val="28"/>
              </w:rPr>
              <w:t>Sustainable Development Officer</w:t>
            </w:r>
          </w:p>
          <w:p w14:paraId="53781F04" w14:textId="77777777" w:rsidR="00531CEB" w:rsidRPr="00531CEB" w:rsidRDefault="00531CEB" w:rsidP="00531CEB">
            <w:pPr>
              <w:rPr>
                <w:rFonts w:cs="Arial"/>
                <w:bCs/>
                <w:sz w:val="28"/>
                <w:szCs w:val="28"/>
              </w:rPr>
            </w:pPr>
            <w:r w:rsidRPr="00531CEB">
              <w:rPr>
                <w:rFonts w:cs="Arial"/>
                <w:bCs/>
                <w:sz w:val="28"/>
                <w:szCs w:val="28"/>
              </w:rPr>
              <w:t>Corporate Communications</w:t>
            </w:r>
          </w:p>
          <w:p w14:paraId="424AB5EB" w14:textId="77777777" w:rsidR="00531CEB" w:rsidRPr="00531CEB" w:rsidRDefault="00531CEB" w:rsidP="00531CEB">
            <w:pPr>
              <w:rPr>
                <w:rFonts w:cs="Arial"/>
                <w:bCs/>
                <w:sz w:val="28"/>
                <w:szCs w:val="28"/>
              </w:rPr>
            </w:pPr>
          </w:p>
        </w:tc>
        <w:tc>
          <w:tcPr>
            <w:tcW w:w="851"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731CD90"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CA7FB4E" w14:textId="77777777" w:rsidR="00531CEB" w:rsidRPr="00531CEB" w:rsidRDefault="00531CEB" w:rsidP="00531CEB">
            <w:pPr>
              <w:spacing w:after="40"/>
              <w:rPr>
                <w:rFonts w:cs="Arial"/>
                <w:bCs/>
                <w:sz w:val="28"/>
                <w:szCs w:val="28"/>
              </w:rPr>
            </w:pP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3360D20D"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709" w:type="dxa"/>
            <w:tcBorders>
              <w:top w:val="single" w:sz="18" w:space="0" w:color="000000"/>
              <w:left w:val="single" w:sz="4" w:space="0" w:color="auto"/>
              <w:bottom w:val="single" w:sz="4" w:space="0" w:color="auto"/>
              <w:right w:val="single" w:sz="18" w:space="0" w:color="000000"/>
            </w:tcBorders>
          </w:tcPr>
          <w:p w14:paraId="24671A16" w14:textId="77777777" w:rsidR="00531CEB" w:rsidRPr="00531CEB" w:rsidRDefault="00531CEB" w:rsidP="00531CEB">
            <w:pPr>
              <w:spacing w:after="40"/>
              <w:rPr>
                <w:rFonts w:cs="Arial"/>
                <w:bCs/>
                <w:sz w:val="28"/>
                <w:szCs w:val="28"/>
              </w:rPr>
            </w:pPr>
          </w:p>
        </w:tc>
      </w:tr>
      <w:tr w:rsidR="00531CEB" w:rsidRPr="00531CEB" w14:paraId="19EB0D70" w14:textId="77777777" w:rsidTr="00531CEB">
        <w:trPr>
          <w:trHeight w:val="108"/>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6ACB04CC"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0983E5F2" w14:textId="77777777" w:rsidR="00531CEB" w:rsidRPr="00531CEB" w:rsidRDefault="00531CEB" w:rsidP="00531CEB">
            <w:pPr>
              <w:rPr>
                <w:rFonts w:cs="Arial"/>
                <w:bCs/>
                <w:sz w:val="28"/>
                <w:szCs w:val="28"/>
              </w:rPr>
            </w:pPr>
          </w:p>
        </w:tc>
        <w:tc>
          <w:tcPr>
            <w:tcW w:w="1544" w:type="dxa"/>
            <w:vMerge/>
            <w:tcBorders>
              <w:left w:val="single" w:sz="8" w:space="0" w:color="000000"/>
              <w:right w:val="single" w:sz="8" w:space="0" w:color="000000"/>
            </w:tcBorders>
            <w:vAlign w:val="center"/>
          </w:tcPr>
          <w:p w14:paraId="241934AE"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7606C0CA" w14:textId="77777777" w:rsidR="00531CEB" w:rsidRPr="00531CEB" w:rsidRDefault="00531CEB" w:rsidP="00531CEB">
            <w:pPr>
              <w:rPr>
                <w:rFonts w:cs="Arial"/>
                <w:bCs/>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C1EED74"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98886E2"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15AB5CCD"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709" w:type="dxa"/>
            <w:tcBorders>
              <w:top w:val="single" w:sz="4" w:space="0" w:color="auto"/>
              <w:left w:val="single" w:sz="4" w:space="0" w:color="auto"/>
              <w:bottom w:val="single" w:sz="4" w:space="0" w:color="auto"/>
              <w:right w:val="single" w:sz="18" w:space="0" w:color="000000"/>
            </w:tcBorders>
          </w:tcPr>
          <w:p w14:paraId="6A13F000" w14:textId="77777777" w:rsidR="00531CEB" w:rsidRPr="00531CEB" w:rsidRDefault="00531CEB" w:rsidP="00531CEB">
            <w:pPr>
              <w:spacing w:after="40"/>
              <w:rPr>
                <w:rFonts w:cs="Arial"/>
                <w:bCs/>
                <w:color w:val="FF0000"/>
                <w:sz w:val="28"/>
                <w:szCs w:val="28"/>
              </w:rPr>
            </w:pPr>
          </w:p>
        </w:tc>
      </w:tr>
      <w:tr w:rsidR="00531CEB" w:rsidRPr="00531CEB" w14:paraId="496D218D" w14:textId="77777777" w:rsidTr="00531CEB">
        <w:trPr>
          <w:trHeight w:val="113"/>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696F4891"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6D3FDC6F" w14:textId="77777777" w:rsidR="00531CEB" w:rsidRPr="00531CEB" w:rsidRDefault="00531CEB" w:rsidP="00531CEB">
            <w:pPr>
              <w:rPr>
                <w:rFonts w:cs="Arial"/>
                <w:bCs/>
                <w:sz w:val="28"/>
                <w:szCs w:val="28"/>
              </w:rPr>
            </w:pPr>
          </w:p>
        </w:tc>
        <w:tc>
          <w:tcPr>
            <w:tcW w:w="1544" w:type="dxa"/>
            <w:vMerge/>
            <w:tcBorders>
              <w:left w:val="single" w:sz="8" w:space="0" w:color="000000"/>
              <w:right w:val="single" w:sz="8" w:space="0" w:color="000000"/>
            </w:tcBorders>
            <w:vAlign w:val="center"/>
          </w:tcPr>
          <w:p w14:paraId="45F86E88"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66B539EF" w14:textId="77777777" w:rsidR="00531CEB" w:rsidRPr="00531CEB" w:rsidRDefault="00531CEB" w:rsidP="00531CEB">
            <w:pPr>
              <w:rPr>
                <w:rFonts w:cs="Arial"/>
                <w:bCs/>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17C808E"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05CB5A8"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6FB1C159"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709" w:type="dxa"/>
            <w:tcBorders>
              <w:top w:val="single" w:sz="4" w:space="0" w:color="auto"/>
              <w:left w:val="single" w:sz="4" w:space="0" w:color="auto"/>
              <w:bottom w:val="single" w:sz="4" w:space="0" w:color="auto"/>
              <w:right w:val="single" w:sz="18" w:space="0" w:color="000000"/>
            </w:tcBorders>
          </w:tcPr>
          <w:p w14:paraId="115372F0" w14:textId="77777777" w:rsidR="00531CEB" w:rsidRPr="00531CEB" w:rsidRDefault="00531CEB" w:rsidP="00531CEB">
            <w:pPr>
              <w:spacing w:after="40"/>
              <w:rPr>
                <w:rFonts w:cs="Arial"/>
                <w:bCs/>
                <w:color w:val="FF0000"/>
                <w:sz w:val="28"/>
                <w:szCs w:val="28"/>
              </w:rPr>
            </w:pPr>
          </w:p>
        </w:tc>
      </w:tr>
      <w:tr w:rsidR="00531CEB" w:rsidRPr="00531CEB" w14:paraId="1C367D9C" w14:textId="77777777" w:rsidTr="00531CEB">
        <w:trPr>
          <w:trHeight w:val="111"/>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7AACF92F"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58E06D8B" w14:textId="77777777" w:rsidR="00531CEB" w:rsidRPr="00531CEB" w:rsidRDefault="00531CEB" w:rsidP="00531CEB">
            <w:pPr>
              <w:rPr>
                <w:rFonts w:cs="Arial"/>
                <w:bCs/>
                <w:sz w:val="28"/>
                <w:szCs w:val="28"/>
              </w:rPr>
            </w:pPr>
          </w:p>
        </w:tc>
        <w:tc>
          <w:tcPr>
            <w:tcW w:w="1544" w:type="dxa"/>
            <w:vMerge/>
            <w:tcBorders>
              <w:left w:val="single" w:sz="8" w:space="0" w:color="000000"/>
              <w:right w:val="single" w:sz="8" w:space="0" w:color="000000"/>
            </w:tcBorders>
            <w:vAlign w:val="center"/>
          </w:tcPr>
          <w:p w14:paraId="34D755DF"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440626D3" w14:textId="77777777" w:rsidR="00531CEB" w:rsidRPr="00531CEB" w:rsidRDefault="00531CEB" w:rsidP="00531CEB">
            <w:pPr>
              <w:rPr>
                <w:rFonts w:cs="Arial"/>
                <w:bCs/>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B0C4C30"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1D3979D"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D6C5B7F"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709" w:type="dxa"/>
            <w:tcBorders>
              <w:top w:val="single" w:sz="4" w:space="0" w:color="auto"/>
              <w:left w:val="single" w:sz="4" w:space="0" w:color="auto"/>
              <w:bottom w:val="single" w:sz="4" w:space="0" w:color="auto"/>
              <w:right w:val="single" w:sz="18" w:space="0" w:color="000000"/>
            </w:tcBorders>
          </w:tcPr>
          <w:p w14:paraId="10FEDB79" w14:textId="77777777" w:rsidR="00531CEB" w:rsidRPr="00531CEB" w:rsidRDefault="00531CEB" w:rsidP="00531CEB">
            <w:pPr>
              <w:spacing w:after="40"/>
              <w:rPr>
                <w:rFonts w:cs="Arial"/>
                <w:bCs/>
                <w:color w:val="FF0000"/>
                <w:sz w:val="28"/>
                <w:szCs w:val="28"/>
              </w:rPr>
            </w:pPr>
          </w:p>
        </w:tc>
      </w:tr>
      <w:tr w:rsidR="00531CEB" w:rsidRPr="00531CEB" w14:paraId="6F4BA9AC" w14:textId="77777777" w:rsidTr="00531CEB">
        <w:trPr>
          <w:trHeight w:val="110"/>
        </w:trPr>
        <w:tc>
          <w:tcPr>
            <w:tcW w:w="1276" w:type="dxa"/>
            <w:vMerge/>
            <w:tcBorders>
              <w:top w:val="single" w:sz="8" w:space="0" w:color="000000"/>
              <w:left w:val="single" w:sz="18" w:space="0" w:color="000000"/>
              <w:bottom w:val="single" w:sz="18" w:space="0" w:color="000000"/>
              <w:right w:val="single" w:sz="8" w:space="0" w:color="000000"/>
            </w:tcBorders>
            <w:vAlign w:val="center"/>
          </w:tcPr>
          <w:p w14:paraId="717D9C8A" w14:textId="77777777" w:rsidR="00531CEB" w:rsidRPr="00531CEB" w:rsidRDefault="00531CEB" w:rsidP="00531CEB">
            <w:pPr>
              <w:jc w:val="center"/>
              <w:rPr>
                <w:rFonts w:cs="Arial"/>
                <w:bCs/>
                <w:sz w:val="28"/>
                <w:szCs w:val="28"/>
              </w:rPr>
            </w:pPr>
          </w:p>
        </w:tc>
        <w:tc>
          <w:tcPr>
            <w:tcW w:w="5827" w:type="dxa"/>
            <w:vMerge/>
            <w:tcBorders>
              <w:left w:val="single" w:sz="8" w:space="0" w:color="000000"/>
              <w:bottom w:val="single" w:sz="18" w:space="0" w:color="000000"/>
              <w:right w:val="single" w:sz="8" w:space="0" w:color="000000"/>
            </w:tcBorders>
            <w:vAlign w:val="center"/>
          </w:tcPr>
          <w:p w14:paraId="7AEB5649" w14:textId="77777777" w:rsidR="00531CEB" w:rsidRPr="00531CEB" w:rsidRDefault="00531CEB" w:rsidP="00531CEB">
            <w:pPr>
              <w:rPr>
                <w:rFonts w:cs="Arial"/>
                <w:bCs/>
                <w:sz w:val="28"/>
                <w:szCs w:val="28"/>
              </w:rPr>
            </w:pPr>
          </w:p>
        </w:tc>
        <w:tc>
          <w:tcPr>
            <w:tcW w:w="1544" w:type="dxa"/>
            <w:vMerge/>
            <w:tcBorders>
              <w:left w:val="single" w:sz="8" w:space="0" w:color="000000"/>
              <w:bottom w:val="single" w:sz="18" w:space="0" w:color="000000"/>
              <w:right w:val="single" w:sz="8" w:space="0" w:color="000000"/>
            </w:tcBorders>
            <w:vAlign w:val="center"/>
          </w:tcPr>
          <w:p w14:paraId="315A2DF9"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18" w:space="0" w:color="000000"/>
              <w:right w:val="single" w:sz="8" w:space="0" w:color="000000"/>
            </w:tcBorders>
            <w:vAlign w:val="center"/>
          </w:tcPr>
          <w:p w14:paraId="6BA2823F" w14:textId="77777777" w:rsidR="00531CEB" w:rsidRPr="00531CEB" w:rsidRDefault="00531CEB" w:rsidP="00531CEB">
            <w:pPr>
              <w:rPr>
                <w:rFonts w:cs="Arial"/>
                <w:bCs/>
                <w:sz w:val="28"/>
                <w:szCs w:val="28"/>
              </w:rPr>
            </w:pPr>
          </w:p>
        </w:tc>
        <w:tc>
          <w:tcPr>
            <w:tcW w:w="851"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546B8E17"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3D36F514"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0064C940"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709" w:type="dxa"/>
            <w:tcBorders>
              <w:top w:val="single" w:sz="4" w:space="0" w:color="auto"/>
              <w:left w:val="single" w:sz="4" w:space="0" w:color="auto"/>
              <w:bottom w:val="single" w:sz="18" w:space="0" w:color="000000"/>
              <w:right w:val="single" w:sz="18" w:space="0" w:color="000000"/>
            </w:tcBorders>
          </w:tcPr>
          <w:p w14:paraId="35894C94" w14:textId="77777777" w:rsidR="00531CEB" w:rsidRPr="00531CEB" w:rsidRDefault="00531CEB" w:rsidP="00531CEB">
            <w:pPr>
              <w:spacing w:after="40"/>
              <w:rPr>
                <w:rFonts w:cs="Arial"/>
                <w:bCs/>
                <w:color w:val="FF0000"/>
                <w:sz w:val="28"/>
                <w:szCs w:val="28"/>
              </w:rPr>
            </w:pPr>
          </w:p>
        </w:tc>
      </w:tr>
      <w:tr w:rsidR="00531CEB" w:rsidRPr="00531CEB" w14:paraId="7813BB62" w14:textId="77777777" w:rsidTr="00531CEB">
        <w:trPr>
          <w:trHeight w:val="104"/>
        </w:trPr>
        <w:tc>
          <w:tcPr>
            <w:tcW w:w="1276" w:type="dxa"/>
            <w:vMerge w:val="restart"/>
            <w:tcBorders>
              <w:top w:val="single" w:sz="18" w:space="0" w:color="000000"/>
              <w:left w:val="single" w:sz="18" w:space="0" w:color="000000"/>
              <w:bottom w:val="single" w:sz="8" w:space="0" w:color="000000"/>
              <w:right w:val="single" w:sz="8" w:space="0" w:color="000000"/>
            </w:tcBorders>
            <w:vAlign w:val="center"/>
          </w:tcPr>
          <w:p w14:paraId="44B926E4" w14:textId="77777777" w:rsidR="00531CEB" w:rsidRPr="00531CEB" w:rsidRDefault="00531CEB" w:rsidP="00531CEB">
            <w:pPr>
              <w:jc w:val="center"/>
              <w:rPr>
                <w:rFonts w:cs="Arial"/>
                <w:b/>
                <w:bCs/>
                <w:sz w:val="28"/>
                <w:szCs w:val="28"/>
              </w:rPr>
            </w:pPr>
            <w:r w:rsidRPr="00531CEB">
              <w:rPr>
                <w:rFonts w:cs="Arial"/>
                <w:b/>
                <w:bCs/>
                <w:sz w:val="28"/>
                <w:szCs w:val="28"/>
              </w:rPr>
              <w:t>24</w:t>
            </w:r>
          </w:p>
        </w:tc>
        <w:tc>
          <w:tcPr>
            <w:tcW w:w="5827" w:type="dxa"/>
            <w:vMerge w:val="restart"/>
            <w:tcBorders>
              <w:top w:val="single" w:sz="18" w:space="0" w:color="000000"/>
              <w:left w:val="single" w:sz="8" w:space="0" w:color="000000"/>
              <w:right w:val="single" w:sz="8" w:space="0" w:color="000000"/>
            </w:tcBorders>
            <w:vAlign w:val="center"/>
          </w:tcPr>
          <w:p w14:paraId="0E15D8F7" w14:textId="77777777" w:rsidR="00531CEB" w:rsidRDefault="00531CEB" w:rsidP="00531CEB">
            <w:pPr>
              <w:rPr>
                <w:rFonts w:cs="Arial"/>
                <w:bCs/>
                <w:sz w:val="28"/>
                <w:szCs w:val="28"/>
              </w:rPr>
            </w:pPr>
            <w:r w:rsidRPr="00531CEB">
              <w:rPr>
                <w:rFonts w:cs="Arial"/>
                <w:bCs/>
                <w:sz w:val="28"/>
                <w:szCs w:val="28"/>
              </w:rPr>
              <w:t xml:space="preserve"> Celebrate </w:t>
            </w:r>
            <w:proofErr w:type="spellStart"/>
            <w:r w:rsidRPr="00531CEB">
              <w:rPr>
                <w:rFonts w:cs="Arial"/>
                <w:bCs/>
                <w:sz w:val="28"/>
                <w:szCs w:val="28"/>
              </w:rPr>
              <w:t>Santes</w:t>
            </w:r>
            <w:proofErr w:type="spellEnd"/>
            <w:r w:rsidRPr="00531CEB">
              <w:rPr>
                <w:rFonts w:cs="Arial"/>
                <w:bCs/>
                <w:sz w:val="28"/>
                <w:szCs w:val="28"/>
              </w:rPr>
              <w:t xml:space="preserve"> </w:t>
            </w:r>
            <w:proofErr w:type="spellStart"/>
            <w:r w:rsidRPr="00531CEB">
              <w:rPr>
                <w:rFonts w:cs="Arial"/>
                <w:bCs/>
                <w:sz w:val="28"/>
                <w:szCs w:val="28"/>
              </w:rPr>
              <w:t>Dwynwen’s</w:t>
            </w:r>
            <w:proofErr w:type="spellEnd"/>
            <w:r w:rsidRPr="00531CEB">
              <w:rPr>
                <w:rFonts w:cs="Arial"/>
                <w:bCs/>
                <w:sz w:val="28"/>
                <w:szCs w:val="28"/>
              </w:rPr>
              <w:t xml:space="preserve"> Day</w:t>
            </w:r>
          </w:p>
          <w:p w14:paraId="773130ED" w14:textId="77777777" w:rsidR="00F72825" w:rsidRPr="00F72825" w:rsidRDefault="00F72825" w:rsidP="00531CEB">
            <w:pPr>
              <w:rPr>
                <w:rFonts w:cs="Arial"/>
                <w:b/>
                <w:bCs/>
                <w:sz w:val="28"/>
                <w:szCs w:val="28"/>
              </w:rPr>
            </w:pPr>
            <w:r w:rsidRPr="00F72825">
              <w:rPr>
                <w:rFonts w:cs="Arial"/>
                <w:b/>
                <w:bCs/>
                <w:sz w:val="28"/>
                <w:szCs w:val="28"/>
              </w:rPr>
              <w:t xml:space="preserve">Communications Team arrange a Facebook and Twitter presence to celebrate the day and support/promote the Welsh language </w:t>
            </w:r>
          </w:p>
          <w:p w14:paraId="352EF2F4" w14:textId="77777777" w:rsidR="0051525A" w:rsidRPr="00531CEB" w:rsidRDefault="0051525A" w:rsidP="00531CEB">
            <w:pPr>
              <w:rPr>
                <w:rFonts w:cs="Arial"/>
                <w:bCs/>
                <w:sz w:val="28"/>
                <w:szCs w:val="28"/>
              </w:rPr>
            </w:pPr>
          </w:p>
        </w:tc>
        <w:tc>
          <w:tcPr>
            <w:tcW w:w="1544" w:type="dxa"/>
            <w:vMerge w:val="restart"/>
            <w:tcBorders>
              <w:top w:val="single" w:sz="18" w:space="0" w:color="000000"/>
              <w:left w:val="single" w:sz="8" w:space="0" w:color="000000"/>
              <w:right w:val="single" w:sz="8" w:space="0" w:color="000000"/>
            </w:tcBorders>
            <w:vAlign w:val="center"/>
          </w:tcPr>
          <w:p w14:paraId="652B420C" w14:textId="77777777" w:rsidR="00531CEB" w:rsidRPr="00531CEB" w:rsidRDefault="00531CEB" w:rsidP="00531CEB">
            <w:pPr>
              <w:jc w:val="center"/>
              <w:rPr>
                <w:rFonts w:cs="Arial"/>
                <w:bCs/>
                <w:sz w:val="28"/>
                <w:szCs w:val="28"/>
              </w:rPr>
            </w:pPr>
            <w:r w:rsidRPr="00531CEB">
              <w:rPr>
                <w:rFonts w:cs="Arial"/>
                <w:bCs/>
                <w:sz w:val="28"/>
                <w:szCs w:val="28"/>
              </w:rPr>
              <w:t>25</w:t>
            </w:r>
            <w:r w:rsidRPr="00531CEB">
              <w:rPr>
                <w:rFonts w:cs="Arial"/>
                <w:bCs/>
                <w:sz w:val="28"/>
                <w:szCs w:val="28"/>
                <w:vertAlign w:val="superscript"/>
              </w:rPr>
              <w:t>th</w:t>
            </w:r>
            <w:r w:rsidRPr="00531CEB">
              <w:rPr>
                <w:rFonts w:cs="Arial"/>
                <w:bCs/>
                <w:sz w:val="28"/>
                <w:szCs w:val="28"/>
              </w:rPr>
              <w:t xml:space="preserve"> January</w:t>
            </w:r>
          </w:p>
        </w:tc>
        <w:tc>
          <w:tcPr>
            <w:tcW w:w="3544"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4791A42B" w14:textId="77777777" w:rsidR="00531CEB" w:rsidRPr="00531CEB" w:rsidRDefault="00531CEB" w:rsidP="00531CEB">
            <w:pPr>
              <w:rPr>
                <w:rFonts w:cs="Arial"/>
                <w:bCs/>
                <w:sz w:val="28"/>
                <w:szCs w:val="28"/>
              </w:rPr>
            </w:pPr>
            <w:r w:rsidRPr="00531CEB">
              <w:rPr>
                <w:rFonts w:cs="Arial"/>
                <w:bCs/>
                <w:sz w:val="28"/>
                <w:szCs w:val="28"/>
              </w:rPr>
              <w:t>Corporate Communications</w:t>
            </w:r>
          </w:p>
          <w:p w14:paraId="3953EF58" w14:textId="77777777" w:rsidR="00531CEB" w:rsidRPr="00531CEB" w:rsidRDefault="00531CEB" w:rsidP="00531CEB">
            <w:pPr>
              <w:rPr>
                <w:rFonts w:cs="Arial"/>
                <w:bCs/>
                <w:sz w:val="28"/>
                <w:szCs w:val="28"/>
              </w:rPr>
            </w:pPr>
            <w:r w:rsidRPr="00531CEB">
              <w:rPr>
                <w:rFonts w:cs="Arial"/>
                <w:bCs/>
                <w:sz w:val="28"/>
                <w:szCs w:val="28"/>
              </w:rPr>
              <w:t>Policy Officer Equality + Welsh Language</w:t>
            </w:r>
          </w:p>
          <w:p w14:paraId="6411E81F" w14:textId="77777777" w:rsidR="00531CEB" w:rsidRPr="00531CEB" w:rsidRDefault="00531CEB" w:rsidP="00531CEB">
            <w:pPr>
              <w:rPr>
                <w:rFonts w:cs="Arial"/>
                <w:bCs/>
                <w:sz w:val="28"/>
                <w:szCs w:val="28"/>
              </w:rPr>
            </w:pPr>
          </w:p>
        </w:tc>
        <w:tc>
          <w:tcPr>
            <w:tcW w:w="851"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E02CF58"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CD933E4" w14:textId="77777777" w:rsidR="00531CEB" w:rsidRPr="00531CEB" w:rsidRDefault="00531CEB" w:rsidP="00531CEB">
            <w:pPr>
              <w:spacing w:after="40"/>
              <w:rPr>
                <w:rFonts w:cs="Arial"/>
                <w:bCs/>
                <w:sz w:val="28"/>
                <w:szCs w:val="28"/>
              </w:rPr>
            </w:pP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63A89242"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709" w:type="dxa"/>
            <w:tcBorders>
              <w:top w:val="single" w:sz="18" w:space="0" w:color="000000"/>
              <w:left w:val="single" w:sz="4" w:space="0" w:color="auto"/>
              <w:bottom w:val="single" w:sz="4" w:space="0" w:color="auto"/>
              <w:right w:val="single" w:sz="18" w:space="0" w:color="000000"/>
            </w:tcBorders>
          </w:tcPr>
          <w:p w14:paraId="54FFE57C" w14:textId="77777777" w:rsidR="00531CEB" w:rsidRPr="00531CEB" w:rsidRDefault="00531CEB" w:rsidP="00531CEB">
            <w:pPr>
              <w:spacing w:after="40"/>
              <w:rPr>
                <w:rFonts w:cs="Arial"/>
                <w:bCs/>
                <w:sz w:val="28"/>
                <w:szCs w:val="28"/>
              </w:rPr>
            </w:pPr>
          </w:p>
        </w:tc>
      </w:tr>
      <w:tr w:rsidR="00531CEB" w:rsidRPr="00531CEB" w14:paraId="7DCCFDFC" w14:textId="77777777" w:rsidTr="00531CEB">
        <w:trPr>
          <w:trHeight w:val="108"/>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280889AD"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6A967B0D"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vAlign w:val="center"/>
          </w:tcPr>
          <w:p w14:paraId="29FB8D52"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32695656"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E21E907"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5F56578"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724281B6"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709" w:type="dxa"/>
            <w:tcBorders>
              <w:top w:val="single" w:sz="4" w:space="0" w:color="auto"/>
              <w:left w:val="single" w:sz="4" w:space="0" w:color="auto"/>
              <w:bottom w:val="single" w:sz="4" w:space="0" w:color="auto"/>
              <w:right w:val="single" w:sz="18" w:space="0" w:color="000000"/>
            </w:tcBorders>
          </w:tcPr>
          <w:p w14:paraId="7C770A24" w14:textId="77777777" w:rsidR="00531CEB" w:rsidRPr="00531CEB" w:rsidRDefault="00531CEB" w:rsidP="00531CEB">
            <w:pPr>
              <w:spacing w:after="40"/>
              <w:rPr>
                <w:rFonts w:cs="Arial"/>
                <w:bCs/>
                <w:color w:val="FF0000"/>
                <w:sz w:val="28"/>
                <w:szCs w:val="28"/>
              </w:rPr>
            </w:pPr>
          </w:p>
        </w:tc>
      </w:tr>
      <w:tr w:rsidR="00531CEB" w:rsidRPr="00531CEB" w14:paraId="2A9B2A9B" w14:textId="77777777" w:rsidTr="00531CEB">
        <w:trPr>
          <w:trHeight w:val="113"/>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3C38B6F1"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66CF01E8"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vAlign w:val="center"/>
          </w:tcPr>
          <w:p w14:paraId="2E8910A0"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5B4FA0D1"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8D951D6"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4254566"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4E43EE9"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709" w:type="dxa"/>
            <w:tcBorders>
              <w:top w:val="single" w:sz="4" w:space="0" w:color="auto"/>
              <w:left w:val="single" w:sz="4" w:space="0" w:color="auto"/>
              <w:bottom w:val="single" w:sz="4" w:space="0" w:color="auto"/>
              <w:right w:val="single" w:sz="18" w:space="0" w:color="000000"/>
            </w:tcBorders>
          </w:tcPr>
          <w:p w14:paraId="434E36DA" w14:textId="77777777" w:rsidR="00531CEB" w:rsidRPr="00531CEB" w:rsidRDefault="00531CEB" w:rsidP="00531CEB">
            <w:pPr>
              <w:spacing w:after="40"/>
              <w:rPr>
                <w:rFonts w:cs="Arial"/>
                <w:bCs/>
                <w:color w:val="FF0000"/>
                <w:sz w:val="28"/>
                <w:szCs w:val="28"/>
              </w:rPr>
            </w:pPr>
          </w:p>
        </w:tc>
      </w:tr>
      <w:tr w:rsidR="00531CEB" w:rsidRPr="00531CEB" w14:paraId="07867417" w14:textId="77777777" w:rsidTr="00531CEB">
        <w:trPr>
          <w:trHeight w:val="111"/>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1DBE34E2"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24FF7AE6"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vAlign w:val="center"/>
          </w:tcPr>
          <w:p w14:paraId="781A9741"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2F298051"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62C65E3"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04D93B9"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4B290D61"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709" w:type="dxa"/>
            <w:tcBorders>
              <w:top w:val="single" w:sz="4" w:space="0" w:color="auto"/>
              <w:left w:val="single" w:sz="4" w:space="0" w:color="auto"/>
              <w:bottom w:val="single" w:sz="4" w:space="0" w:color="auto"/>
              <w:right w:val="single" w:sz="18" w:space="0" w:color="000000"/>
            </w:tcBorders>
          </w:tcPr>
          <w:p w14:paraId="00F30EAB" w14:textId="77777777" w:rsidR="00531CEB" w:rsidRPr="00531CEB" w:rsidRDefault="00531CEB" w:rsidP="00531CEB">
            <w:pPr>
              <w:spacing w:after="40"/>
              <w:rPr>
                <w:rFonts w:cs="Arial"/>
                <w:bCs/>
                <w:color w:val="FF0000"/>
                <w:sz w:val="28"/>
                <w:szCs w:val="28"/>
              </w:rPr>
            </w:pPr>
          </w:p>
        </w:tc>
      </w:tr>
      <w:tr w:rsidR="00531CEB" w:rsidRPr="00531CEB" w14:paraId="0A3A9D2B" w14:textId="77777777" w:rsidTr="00531CEB">
        <w:trPr>
          <w:trHeight w:val="110"/>
        </w:trPr>
        <w:tc>
          <w:tcPr>
            <w:tcW w:w="1276" w:type="dxa"/>
            <w:vMerge/>
            <w:tcBorders>
              <w:top w:val="single" w:sz="8" w:space="0" w:color="000000"/>
              <w:left w:val="single" w:sz="18" w:space="0" w:color="000000"/>
              <w:bottom w:val="single" w:sz="18" w:space="0" w:color="000000"/>
              <w:right w:val="single" w:sz="8" w:space="0" w:color="000000"/>
            </w:tcBorders>
            <w:vAlign w:val="center"/>
          </w:tcPr>
          <w:p w14:paraId="4C205226" w14:textId="77777777" w:rsidR="00531CEB" w:rsidRPr="00531CEB" w:rsidRDefault="00531CEB" w:rsidP="00531CEB">
            <w:pPr>
              <w:jc w:val="center"/>
              <w:rPr>
                <w:rFonts w:cs="Arial"/>
                <w:bCs/>
                <w:sz w:val="28"/>
                <w:szCs w:val="28"/>
              </w:rPr>
            </w:pPr>
          </w:p>
        </w:tc>
        <w:tc>
          <w:tcPr>
            <w:tcW w:w="5827" w:type="dxa"/>
            <w:vMerge/>
            <w:tcBorders>
              <w:left w:val="single" w:sz="8" w:space="0" w:color="000000"/>
              <w:bottom w:val="single" w:sz="18" w:space="0" w:color="000000"/>
              <w:right w:val="single" w:sz="8" w:space="0" w:color="000000"/>
            </w:tcBorders>
            <w:vAlign w:val="center"/>
          </w:tcPr>
          <w:p w14:paraId="0EFC5F33" w14:textId="77777777" w:rsidR="00531CEB" w:rsidRPr="00531CEB" w:rsidRDefault="00531CEB" w:rsidP="00531CEB">
            <w:pPr>
              <w:rPr>
                <w:rFonts w:cs="Arial"/>
                <w:bCs/>
                <w:color w:val="FF0000"/>
                <w:sz w:val="28"/>
                <w:szCs w:val="28"/>
              </w:rPr>
            </w:pPr>
          </w:p>
        </w:tc>
        <w:tc>
          <w:tcPr>
            <w:tcW w:w="1544" w:type="dxa"/>
            <w:vMerge/>
            <w:tcBorders>
              <w:left w:val="single" w:sz="8" w:space="0" w:color="000000"/>
              <w:bottom w:val="single" w:sz="18" w:space="0" w:color="000000"/>
              <w:right w:val="single" w:sz="8" w:space="0" w:color="000000"/>
            </w:tcBorders>
            <w:vAlign w:val="center"/>
          </w:tcPr>
          <w:p w14:paraId="02DCEC2A"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18" w:space="0" w:color="000000"/>
              <w:right w:val="single" w:sz="8" w:space="0" w:color="000000"/>
            </w:tcBorders>
            <w:vAlign w:val="center"/>
          </w:tcPr>
          <w:p w14:paraId="705CC96B"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32A7F6A0"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70AD2021"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3CB6812F"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709" w:type="dxa"/>
            <w:tcBorders>
              <w:top w:val="single" w:sz="4" w:space="0" w:color="auto"/>
              <w:left w:val="single" w:sz="4" w:space="0" w:color="auto"/>
              <w:bottom w:val="single" w:sz="18" w:space="0" w:color="000000"/>
              <w:right w:val="single" w:sz="18" w:space="0" w:color="000000"/>
            </w:tcBorders>
          </w:tcPr>
          <w:p w14:paraId="4086B0D4"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bl>
    <w:p w14:paraId="05AC4088" w14:textId="77777777" w:rsidR="00531CEB" w:rsidRPr="00531CEB" w:rsidRDefault="00531CEB" w:rsidP="00531CEB"/>
    <w:tbl>
      <w:tblPr>
        <w:tblW w:w="15310" w:type="dxa"/>
        <w:tblInd w:w="-686" w:type="dxa"/>
        <w:tblLayout w:type="fixed"/>
        <w:tblCellMar>
          <w:left w:w="0" w:type="dxa"/>
          <w:right w:w="0" w:type="dxa"/>
        </w:tblCellMar>
        <w:tblLook w:val="00A0" w:firstRow="1" w:lastRow="0" w:firstColumn="1" w:lastColumn="0" w:noHBand="0" w:noVBand="0"/>
      </w:tblPr>
      <w:tblGrid>
        <w:gridCol w:w="1276"/>
        <w:gridCol w:w="5827"/>
        <w:gridCol w:w="1544"/>
        <w:gridCol w:w="3544"/>
        <w:gridCol w:w="851"/>
        <w:gridCol w:w="425"/>
        <w:gridCol w:w="1134"/>
        <w:gridCol w:w="709"/>
      </w:tblGrid>
      <w:tr w:rsidR="00531CEB" w:rsidRPr="00531CEB" w14:paraId="44057EAF" w14:textId="77777777" w:rsidTr="00531CEB">
        <w:trPr>
          <w:trHeight w:val="761"/>
        </w:trPr>
        <w:tc>
          <w:tcPr>
            <w:tcW w:w="1276" w:type="dxa"/>
            <w:tcBorders>
              <w:top w:val="single" w:sz="18" w:space="0" w:color="000000"/>
              <w:left w:val="single" w:sz="18" w:space="0" w:color="000000"/>
              <w:bottom w:val="single" w:sz="18" w:space="0" w:color="000000"/>
              <w:right w:val="single" w:sz="8" w:space="0" w:color="000000"/>
            </w:tcBorders>
          </w:tcPr>
          <w:p w14:paraId="3C3466F1" w14:textId="77777777" w:rsidR="00531CEB" w:rsidRPr="00531CEB" w:rsidRDefault="00531CEB" w:rsidP="00531CEB">
            <w:pPr>
              <w:rPr>
                <w:rFonts w:cs="Arial"/>
                <w:b/>
                <w:bCs/>
                <w:sz w:val="28"/>
                <w:szCs w:val="28"/>
              </w:rPr>
            </w:pPr>
            <w:r w:rsidRPr="00531CEB">
              <w:rPr>
                <w:rFonts w:cs="Arial"/>
                <w:b/>
                <w:bCs/>
                <w:sz w:val="28"/>
                <w:szCs w:val="28"/>
              </w:rPr>
              <w:t>Ref</w:t>
            </w:r>
          </w:p>
        </w:tc>
        <w:tc>
          <w:tcPr>
            <w:tcW w:w="5827" w:type="dxa"/>
            <w:tcBorders>
              <w:top w:val="single" w:sz="18" w:space="0" w:color="000000"/>
              <w:left w:val="single" w:sz="8" w:space="0" w:color="000000"/>
              <w:bottom w:val="single" w:sz="18" w:space="0" w:color="000000"/>
              <w:right w:val="single" w:sz="8" w:space="0" w:color="000000"/>
            </w:tcBorders>
          </w:tcPr>
          <w:p w14:paraId="415DF49B" w14:textId="77777777" w:rsidR="00531CEB" w:rsidRPr="00531CEB" w:rsidRDefault="00531CEB" w:rsidP="00531CEB">
            <w:pPr>
              <w:rPr>
                <w:rFonts w:cs="Arial"/>
                <w:bCs/>
                <w:sz w:val="28"/>
                <w:szCs w:val="28"/>
              </w:rPr>
            </w:pPr>
            <w:r w:rsidRPr="00531CEB">
              <w:rPr>
                <w:rFonts w:cs="Arial"/>
                <w:b/>
                <w:sz w:val="28"/>
                <w:szCs w:val="28"/>
              </w:rPr>
              <w:t>Action</w:t>
            </w:r>
          </w:p>
        </w:tc>
        <w:tc>
          <w:tcPr>
            <w:tcW w:w="1544" w:type="dxa"/>
            <w:tcBorders>
              <w:top w:val="single" w:sz="18" w:space="0" w:color="000000"/>
              <w:left w:val="single" w:sz="8" w:space="0" w:color="000000"/>
              <w:bottom w:val="single" w:sz="18" w:space="0" w:color="000000"/>
              <w:right w:val="single" w:sz="8" w:space="0" w:color="000000"/>
            </w:tcBorders>
          </w:tcPr>
          <w:p w14:paraId="4C7DBBF8" w14:textId="77777777" w:rsidR="00531CEB" w:rsidRPr="00531CEB" w:rsidRDefault="00531CEB" w:rsidP="00531CEB">
            <w:pPr>
              <w:rPr>
                <w:rFonts w:cs="Arial"/>
                <w:b/>
                <w:sz w:val="28"/>
                <w:szCs w:val="28"/>
              </w:rPr>
            </w:pPr>
            <w:r w:rsidRPr="00531CEB">
              <w:rPr>
                <w:rFonts w:cs="Arial"/>
                <w:b/>
                <w:sz w:val="28"/>
                <w:szCs w:val="28"/>
              </w:rPr>
              <w:t>Timescale</w:t>
            </w:r>
          </w:p>
        </w:tc>
        <w:tc>
          <w:tcPr>
            <w:tcW w:w="3544" w:type="dxa"/>
            <w:tcBorders>
              <w:top w:val="single" w:sz="1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0EA0F4E2" w14:textId="77777777" w:rsidR="00531CEB" w:rsidRPr="00531CEB" w:rsidRDefault="00531CEB" w:rsidP="00531CEB">
            <w:pPr>
              <w:rPr>
                <w:rFonts w:cs="Arial"/>
                <w:bCs/>
                <w:sz w:val="28"/>
                <w:szCs w:val="28"/>
              </w:rPr>
            </w:pPr>
            <w:r w:rsidRPr="00531CEB">
              <w:rPr>
                <w:rFonts w:cs="Arial"/>
                <w:b/>
                <w:sz w:val="28"/>
                <w:szCs w:val="28"/>
              </w:rPr>
              <w:t>Responsibility</w:t>
            </w:r>
          </w:p>
        </w:tc>
        <w:tc>
          <w:tcPr>
            <w:tcW w:w="3119" w:type="dxa"/>
            <w:gridSpan w:val="4"/>
            <w:tcBorders>
              <w:top w:val="single" w:sz="18" w:space="0" w:color="000000"/>
              <w:left w:val="single" w:sz="8" w:space="0" w:color="000000"/>
              <w:bottom w:val="single" w:sz="18" w:space="0" w:color="000000"/>
              <w:right w:val="single" w:sz="18" w:space="0" w:color="000000"/>
            </w:tcBorders>
            <w:tcMar>
              <w:top w:w="20" w:type="dxa"/>
              <w:left w:w="70" w:type="dxa"/>
              <w:bottom w:w="0" w:type="dxa"/>
              <w:right w:w="70" w:type="dxa"/>
            </w:tcMar>
          </w:tcPr>
          <w:p w14:paraId="4FDF4922" w14:textId="77777777" w:rsidR="00531CEB" w:rsidRPr="00531CEB" w:rsidRDefault="00531CEB" w:rsidP="00531CEB">
            <w:pPr>
              <w:rPr>
                <w:rFonts w:cs="Arial"/>
                <w:b/>
                <w:color w:val="000000"/>
                <w:kern w:val="24"/>
                <w:sz w:val="28"/>
                <w:szCs w:val="28"/>
              </w:rPr>
            </w:pPr>
            <w:r w:rsidRPr="00531CEB">
              <w:rPr>
                <w:rFonts w:cs="Arial"/>
                <w:b/>
                <w:color w:val="000000"/>
                <w:kern w:val="24"/>
                <w:sz w:val="28"/>
                <w:szCs w:val="28"/>
              </w:rPr>
              <w:t>Impact on Protected Characteristics</w:t>
            </w:r>
          </w:p>
        </w:tc>
      </w:tr>
      <w:tr w:rsidR="00531CEB" w:rsidRPr="00531CEB" w14:paraId="47944CBD" w14:textId="77777777" w:rsidTr="00531CEB">
        <w:trPr>
          <w:trHeight w:val="104"/>
        </w:trPr>
        <w:tc>
          <w:tcPr>
            <w:tcW w:w="1276" w:type="dxa"/>
            <w:vMerge w:val="restart"/>
            <w:tcBorders>
              <w:top w:val="single" w:sz="18" w:space="0" w:color="000000"/>
              <w:left w:val="single" w:sz="18" w:space="0" w:color="000000"/>
              <w:bottom w:val="single" w:sz="8" w:space="0" w:color="000000"/>
              <w:right w:val="single" w:sz="8" w:space="0" w:color="000000"/>
            </w:tcBorders>
            <w:vAlign w:val="center"/>
          </w:tcPr>
          <w:p w14:paraId="21D9D78B" w14:textId="77777777" w:rsidR="00531CEB" w:rsidRPr="00531CEB" w:rsidRDefault="00531CEB" w:rsidP="00531CEB">
            <w:pPr>
              <w:jc w:val="center"/>
              <w:rPr>
                <w:rFonts w:cs="Arial"/>
                <w:b/>
                <w:bCs/>
                <w:sz w:val="28"/>
                <w:szCs w:val="28"/>
              </w:rPr>
            </w:pPr>
            <w:r w:rsidRPr="00531CEB">
              <w:rPr>
                <w:rFonts w:cs="Arial"/>
                <w:b/>
                <w:bCs/>
                <w:sz w:val="28"/>
                <w:szCs w:val="28"/>
              </w:rPr>
              <w:t>25</w:t>
            </w:r>
          </w:p>
        </w:tc>
        <w:tc>
          <w:tcPr>
            <w:tcW w:w="5827" w:type="dxa"/>
            <w:vMerge w:val="restart"/>
            <w:tcBorders>
              <w:top w:val="single" w:sz="18" w:space="0" w:color="000000"/>
              <w:left w:val="single" w:sz="8" w:space="0" w:color="000000"/>
              <w:right w:val="single" w:sz="8" w:space="0" w:color="000000"/>
            </w:tcBorders>
            <w:vAlign w:val="center"/>
          </w:tcPr>
          <w:p w14:paraId="3D2EAC6A" w14:textId="77777777" w:rsidR="00531CEB" w:rsidRDefault="00531CEB" w:rsidP="00531CEB">
            <w:pPr>
              <w:rPr>
                <w:rFonts w:cs="Arial"/>
                <w:bCs/>
                <w:sz w:val="28"/>
                <w:szCs w:val="28"/>
              </w:rPr>
            </w:pPr>
            <w:r w:rsidRPr="00531CEB">
              <w:rPr>
                <w:rFonts w:cs="Arial"/>
                <w:bCs/>
                <w:sz w:val="28"/>
                <w:szCs w:val="28"/>
              </w:rPr>
              <w:t xml:space="preserve"> Celebrate the Eisteddfod – Welsh Language and Cultural Festival</w:t>
            </w:r>
          </w:p>
          <w:p w14:paraId="42992BD5" w14:textId="77777777" w:rsidR="00F72825" w:rsidRPr="00F72825" w:rsidRDefault="00F72825" w:rsidP="00531CEB">
            <w:pPr>
              <w:rPr>
                <w:rFonts w:cs="Arial"/>
                <w:b/>
                <w:bCs/>
                <w:sz w:val="28"/>
                <w:szCs w:val="28"/>
              </w:rPr>
            </w:pPr>
            <w:r w:rsidRPr="00F72825">
              <w:rPr>
                <w:rFonts w:cs="Arial"/>
                <w:b/>
                <w:bCs/>
                <w:sz w:val="28"/>
                <w:szCs w:val="28"/>
              </w:rPr>
              <w:t>The Eisteddfod was a massive success that has in turn lead to a massive demand for opportunities to learn the Language and a shortage of tutors.</w:t>
            </w:r>
          </w:p>
        </w:tc>
        <w:tc>
          <w:tcPr>
            <w:tcW w:w="1544" w:type="dxa"/>
            <w:vMerge w:val="restart"/>
            <w:tcBorders>
              <w:top w:val="single" w:sz="18" w:space="0" w:color="000000"/>
              <w:left w:val="single" w:sz="8" w:space="0" w:color="000000"/>
              <w:right w:val="single" w:sz="8" w:space="0" w:color="000000"/>
            </w:tcBorders>
            <w:vAlign w:val="center"/>
          </w:tcPr>
          <w:p w14:paraId="0933759B" w14:textId="77777777" w:rsidR="00531CEB" w:rsidRPr="00531CEB" w:rsidRDefault="00531CEB" w:rsidP="00531CEB">
            <w:pPr>
              <w:jc w:val="center"/>
              <w:rPr>
                <w:rFonts w:cs="Arial"/>
                <w:bCs/>
                <w:sz w:val="28"/>
                <w:szCs w:val="28"/>
              </w:rPr>
            </w:pPr>
            <w:r w:rsidRPr="00531CEB">
              <w:rPr>
                <w:rFonts w:cs="Arial"/>
                <w:bCs/>
                <w:sz w:val="28"/>
                <w:szCs w:val="28"/>
              </w:rPr>
              <w:t>April – Aug 2016</w:t>
            </w:r>
          </w:p>
        </w:tc>
        <w:tc>
          <w:tcPr>
            <w:tcW w:w="3544"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16336C04" w14:textId="77777777" w:rsidR="00531CEB" w:rsidRPr="00531CEB" w:rsidRDefault="00531CEB" w:rsidP="00531CEB">
            <w:pPr>
              <w:rPr>
                <w:rFonts w:cs="Arial"/>
                <w:bCs/>
                <w:sz w:val="28"/>
                <w:szCs w:val="28"/>
              </w:rPr>
            </w:pPr>
            <w:r w:rsidRPr="00531CEB">
              <w:rPr>
                <w:rFonts w:cs="Arial"/>
                <w:bCs/>
                <w:sz w:val="28"/>
                <w:szCs w:val="28"/>
              </w:rPr>
              <w:t>Corporate Communications</w:t>
            </w:r>
          </w:p>
          <w:p w14:paraId="4DC38B7A" w14:textId="77777777" w:rsidR="00531CEB" w:rsidRPr="00531CEB" w:rsidRDefault="00531CEB" w:rsidP="00531CEB">
            <w:pPr>
              <w:rPr>
                <w:rFonts w:cs="Arial"/>
                <w:bCs/>
                <w:sz w:val="28"/>
                <w:szCs w:val="28"/>
              </w:rPr>
            </w:pPr>
            <w:r w:rsidRPr="00531CEB">
              <w:rPr>
                <w:rFonts w:cs="Arial"/>
                <w:bCs/>
                <w:sz w:val="28"/>
                <w:szCs w:val="28"/>
              </w:rPr>
              <w:t>Policy Officer Equality + Welsh Language</w:t>
            </w:r>
          </w:p>
          <w:p w14:paraId="61CA9FBC" w14:textId="77777777" w:rsidR="00531CEB" w:rsidRPr="00531CEB" w:rsidRDefault="00531CEB" w:rsidP="00531CEB">
            <w:pPr>
              <w:rPr>
                <w:rFonts w:cs="Arial"/>
                <w:bCs/>
                <w:sz w:val="28"/>
                <w:szCs w:val="28"/>
              </w:rPr>
            </w:pPr>
          </w:p>
        </w:tc>
        <w:tc>
          <w:tcPr>
            <w:tcW w:w="851"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55ED606"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2457F25" w14:textId="77777777" w:rsidR="00531CEB" w:rsidRPr="00531CEB" w:rsidRDefault="00531CEB" w:rsidP="00531CEB">
            <w:pPr>
              <w:spacing w:after="40"/>
              <w:rPr>
                <w:rFonts w:cs="Arial"/>
                <w:bCs/>
                <w:sz w:val="28"/>
                <w:szCs w:val="28"/>
              </w:rPr>
            </w:pP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0F2B758D"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709" w:type="dxa"/>
            <w:tcBorders>
              <w:top w:val="single" w:sz="18" w:space="0" w:color="000000"/>
              <w:left w:val="single" w:sz="4" w:space="0" w:color="auto"/>
              <w:bottom w:val="single" w:sz="4" w:space="0" w:color="auto"/>
              <w:right w:val="single" w:sz="18" w:space="0" w:color="000000"/>
            </w:tcBorders>
          </w:tcPr>
          <w:p w14:paraId="1149642A" w14:textId="77777777" w:rsidR="00531CEB" w:rsidRPr="00531CEB" w:rsidRDefault="00531CEB" w:rsidP="00531CEB">
            <w:pPr>
              <w:spacing w:after="40"/>
              <w:rPr>
                <w:rFonts w:cs="Arial"/>
                <w:bCs/>
                <w:sz w:val="28"/>
                <w:szCs w:val="28"/>
              </w:rPr>
            </w:pPr>
          </w:p>
        </w:tc>
      </w:tr>
      <w:tr w:rsidR="00531CEB" w:rsidRPr="00531CEB" w14:paraId="5D23D4B4" w14:textId="77777777" w:rsidTr="00531CEB">
        <w:trPr>
          <w:trHeight w:val="108"/>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1F50D251"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7AA1373A"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tcPr>
          <w:p w14:paraId="15D0A90E"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00F230AB"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641B489"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1B7D041"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3BCFC73"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709" w:type="dxa"/>
            <w:tcBorders>
              <w:top w:val="single" w:sz="4" w:space="0" w:color="auto"/>
              <w:left w:val="single" w:sz="4" w:space="0" w:color="auto"/>
              <w:bottom w:val="single" w:sz="4" w:space="0" w:color="auto"/>
              <w:right w:val="single" w:sz="18" w:space="0" w:color="000000"/>
            </w:tcBorders>
          </w:tcPr>
          <w:p w14:paraId="042D690D" w14:textId="77777777" w:rsidR="00531CEB" w:rsidRPr="00531CEB" w:rsidRDefault="00531CEB" w:rsidP="00531CEB">
            <w:pPr>
              <w:spacing w:after="40"/>
              <w:rPr>
                <w:rFonts w:cs="Arial"/>
                <w:bCs/>
                <w:color w:val="FF0000"/>
                <w:sz w:val="28"/>
                <w:szCs w:val="28"/>
              </w:rPr>
            </w:pPr>
          </w:p>
        </w:tc>
      </w:tr>
      <w:tr w:rsidR="00531CEB" w:rsidRPr="00531CEB" w14:paraId="3813394F" w14:textId="77777777" w:rsidTr="00531CEB">
        <w:trPr>
          <w:trHeight w:val="113"/>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42A3E8CB"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252679CE"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tcPr>
          <w:p w14:paraId="501BA74E"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4FEE4283"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27A7A01"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FA726BF"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3A863193"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709" w:type="dxa"/>
            <w:tcBorders>
              <w:top w:val="single" w:sz="4" w:space="0" w:color="auto"/>
              <w:left w:val="single" w:sz="4" w:space="0" w:color="auto"/>
              <w:bottom w:val="single" w:sz="4" w:space="0" w:color="auto"/>
              <w:right w:val="single" w:sz="18" w:space="0" w:color="000000"/>
            </w:tcBorders>
          </w:tcPr>
          <w:p w14:paraId="4928AA1F" w14:textId="77777777" w:rsidR="00531CEB" w:rsidRPr="00531CEB" w:rsidRDefault="00531CEB" w:rsidP="00531CEB">
            <w:pPr>
              <w:spacing w:after="40"/>
              <w:rPr>
                <w:rFonts w:cs="Arial"/>
                <w:bCs/>
                <w:color w:val="FF0000"/>
                <w:sz w:val="28"/>
                <w:szCs w:val="28"/>
              </w:rPr>
            </w:pPr>
          </w:p>
        </w:tc>
      </w:tr>
      <w:tr w:rsidR="00531CEB" w:rsidRPr="00531CEB" w14:paraId="4B03AB2D" w14:textId="77777777" w:rsidTr="00531CEB">
        <w:trPr>
          <w:trHeight w:val="111"/>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548A6191"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5BCDD7A8"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tcPr>
          <w:p w14:paraId="02D73C06"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16266C8D"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B1F23CE"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4AD8AB9"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20AFC2D6"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709" w:type="dxa"/>
            <w:tcBorders>
              <w:top w:val="single" w:sz="4" w:space="0" w:color="auto"/>
              <w:left w:val="single" w:sz="4" w:space="0" w:color="auto"/>
              <w:bottom w:val="single" w:sz="4" w:space="0" w:color="auto"/>
              <w:right w:val="single" w:sz="18" w:space="0" w:color="000000"/>
            </w:tcBorders>
          </w:tcPr>
          <w:p w14:paraId="11D2473D" w14:textId="77777777" w:rsidR="00531CEB" w:rsidRPr="00531CEB" w:rsidRDefault="00531CEB" w:rsidP="00531CEB">
            <w:pPr>
              <w:spacing w:after="40"/>
              <w:rPr>
                <w:rFonts w:cs="Arial"/>
                <w:bCs/>
                <w:color w:val="FF0000"/>
                <w:sz w:val="28"/>
                <w:szCs w:val="28"/>
              </w:rPr>
            </w:pPr>
          </w:p>
        </w:tc>
      </w:tr>
      <w:tr w:rsidR="00531CEB" w:rsidRPr="00531CEB" w14:paraId="3197948A" w14:textId="77777777" w:rsidTr="00531CEB">
        <w:trPr>
          <w:trHeight w:val="501"/>
        </w:trPr>
        <w:tc>
          <w:tcPr>
            <w:tcW w:w="1276" w:type="dxa"/>
            <w:vMerge/>
            <w:tcBorders>
              <w:top w:val="single" w:sz="8" w:space="0" w:color="000000"/>
              <w:left w:val="single" w:sz="18" w:space="0" w:color="000000"/>
              <w:bottom w:val="single" w:sz="18" w:space="0" w:color="000000"/>
              <w:right w:val="single" w:sz="8" w:space="0" w:color="000000"/>
            </w:tcBorders>
            <w:vAlign w:val="center"/>
          </w:tcPr>
          <w:p w14:paraId="66CACA24" w14:textId="77777777" w:rsidR="00531CEB" w:rsidRPr="00531CEB" w:rsidRDefault="00531CEB" w:rsidP="00531CEB">
            <w:pPr>
              <w:jc w:val="center"/>
              <w:rPr>
                <w:rFonts w:cs="Arial"/>
                <w:bCs/>
                <w:sz w:val="28"/>
                <w:szCs w:val="28"/>
              </w:rPr>
            </w:pPr>
          </w:p>
        </w:tc>
        <w:tc>
          <w:tcPr>
            <w:tcW w:w="5827" w:type="dxa"/>
            <w:vMerge/>
            <w:tcBorders>
              <w:left w:val="single" w:sz="8" w:space="0" w:color="000000"/>
              <w:bottom w:val="single" w:sz="18" w:space="0" w:color="000000"/>
              <w:right w:val="single" w:sz="8" w:space="0" w:color="000000"/>
            </w:tcBorders>
            <w:vAlign w:val="center"/>
          </w:tcPr>
          <w:p w14:paraId="0CB9BD65" w14:textId="77777777" w:rsidR="00531CEB" w:rsidRPr="00531CEB" w:rsidRDefault="00531CEB" w:rsidP="00531CEB">
            <w:pPr>
              <w:rPr>
                <w:rFonts w:cs="Arial"/>
                <w:bCs/>
                <w:color w:val="FF0000"/>
                <w:sz w:val="28"/>
                <w:szCs w:val="28"/>
              </w:rPr>
            </w:pPr>
          </w:p>
        </w:tc>
        <w:tc>
          <w:tcPr>
            <w:tcW w:w="1544" w:type="dxa"/>
            <w:vMerge/>
            <w:tcBorders>
              <w:left w:val="single" w:sz="8" w:space="0" w:color="000000"/>
              <w:bottom w:val="single" w:sz="18" w:space="0" w:color="000000"/>
              <w:right w:val="single" w:sz="8" w:space="0" w:color="000000"/>
            </w:tcBorders>
          </w:tcPr>
          <w:p w14:paraId="4CA377E6"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18" w:space="0" w:color="000000"/>
              <w:right w:val="single" w:sz="8" w:space="0" w:color="000000"/>
            </w:tcBorders>
            <w:vAlign w:val="center"/>
          </w:tcPr>
          <w:p w14:paraId="363B92D7"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267D053E"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253EEBC6"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79E7D302"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709" w:type="dxa"/>
            <w:tcBorders>
              <w:top w:val="single" w:sz="4" w:space="0" w:color="auto"/>
              <w:left w:val="single" w:sz="4" w:space="0" w:color="auto"/>
              <w:bottom w:val="single" w:sz="18" w:space="0" w:color="000000"/>
              <w:right w:val="single" w:sz="18" w:space="0" w:color="000000"/>
            </w:tcBorders>
          </w:tcPr>
          <w:p w14:paraId="4D96E9E3"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3813E06E" w14:textId="77777777" w:rsidTr="00531CEB">
        <w:trPr>
          <w:trHeight w:val="104"/>
        </w:trPr>
        <w:tc>
          <w:tcPr>
            <w:tcW w:w="1276" w:type="dxa"/>
            <w:vMerge w:val="restart"/>
            <w:tcBorders>
              <w:top w:val="single" w:sz="18" w:space="0" w:color="000000"/>
              <w:left w:val="single" w:sz="18" w:space="0" w:color="000000"/>
              <w:bottom w:val="single" w:sz="8" w:space="0" w:color="000000"/>
              <w:right w:val="single" w:sz="8" w:space="0" w:color="000000"/>
            </w:tcBorders>
            <w:vAlign w:val="center"/>
          </w:tcPr>
          <w:p w14:paraId="1F2A3B44" w14:textId="77777777" w:rsidR="00531CEB" w:rsidRPr="00531CEB" w:rsidRDefault="00531CEB" w:rsidP="00531CEB">
            <w:pPr>
              <w:jc w:val="center"/>
              <w:rPr>
                <w:rFonts w:cs="Arial"/>
                <w:b/>
                <w:bCs/>
                <w:sz w:val="28"/>
                <w:szCs w:val="28"/>
              </w:rPr>
            </w:pPr>
            <w:r w:rsidRPr="00531CEB">
              <w:rPr>
                <w:rFonts w:cs="Arial"/>
                <w:b/>
                <w:bCs/>
                <w:sz w:val="28"/>
                <w:szCs w:val="28"/>
              </w:rPr>
              <w:t>26</w:t>
            </w:r>
          </w:p>
        </w:tc>
        <w:tc>
          <w:tcPr>
            <w:tcW w:w="5827" w:type="dxa"/>
            <w:vMerge w:val="restart"/>
            <w:tcBorders>
              <w:top w:val="single" w:sz="18" w:space="0" w:color="000000"/>
              <w:left w:val="single" w:sz="8" w:space="0" w:color="000000"/>
              <w:right w:val="single" w:sz="8" w:space="0" w:color="000000"/>
            </w:tcBorders>
            <w:vAlign w:val="center"/>
          </w:tcPr>
          <w:p w14:paraId="32305DF8" w14:textId="77777777" w:rsidR="00531CEB" w:rsidRDefault="00531CEB" w:rsidP="00531CEB">
            <w:pPr>
              <w:rPr>
                <w:rFonts w:cs="Arial"/>
                <w:bCs/>
                <w:sz w:val="28"/>
                <w:szCs w:val="28"/>
              </w:rPr>
            </w:pPr>
            <w:r w:rsidRPr="00531CEB">
              <w:rPr>
                <w:rFonts w:cs="Arial"/>
                <w:bCs/>
                <w:sz w:val="28"/>
                <w:szCs w:val="28"/>
              </w:rPr>
              <w:t>Celebrate “</w:t>
            </w:r>
            <w:proofErr w:type="spellStart"/>
            <w:r w:rsidRPr="00531CEB">
              <w:rPr>
                <w:rFonts w:cs="Arial"/>
                <w:bCs/>
                <w:sz w:val="28"/>
                <w:szCs w:val="28"/>
              </w:rPr>
              <w:t>Diwrnod</w:t>
            </w:r>
            <w:proofErr w:type="spellEnd"/>
            <w:r w:rsidRPr="00531CEB">
              <w:rPr>
                <w:rFonts w:cs="Arial"/>
                <w:bCs/>
                <w:sz w:val="28"/>
                <w:szCs w:val="28"/>
              </w:rPr>
              <w:t xml:space="preserve"> </w:t>
            </w:r>
            <w:proofErr w:type="spellStart"/>
            <w:r w:rsidRPr="00531CEB">
              <w:rPr>
                <w:rFonts w:cs="Arial"/>
                <w:bCs/>
                <w:sz w:val="28"/>
                <w:szCs w:val="28"/>
              </w:rPr>
              <w:t>Shwmae</w:t>
            </w:r>
            <w:proofErr w:type="spellEnd"/>
            <w:r w:rsidRPr="00531CEB">
              <w:rPr>
                <w:rFonts w:cs="Arial"/>
                <w:bCs/>
                <w:sz w:val="28"/>
                <w:szCs w:val="28"/>
              </w:rPr>
              <w:t>” – celebration of the Welsh Language</w:t>
            </w:r>
          </w:p>
          <w:p w14:paraId="0491CAC4" w14:textId="77777777" w:rsidR="00F72825" w:rsidRPr="00F72825" w:rsidRDefault="00F72825" w:rsidP="00531CEB">
            <w:pPr>
              <w:rPr>
                <w:rFonts w:cs="Arial"/>
                <w:b/>
                <w:bCs/>
                <w:sz w:val="28"/>
                <w:szCs w:val="28"/>
              </w:rPr>
            </w:pPr>
            <w:r w:rsidRPr="00F72825">
              <w:rPr>
                <w:rFonts w:cs="Arial"/>
                <w:b/>
                <w:bCs/>
                <w:sz w:val="28"/>
                <w:szCs w:val="28"/>
              </w:rPr>
              <w:t>As 24 in above</w:t>
            </w:r>
          </w:p>
        </w:tc>
        <w:tc>
          <w:tcPr>
            <w:tcW w:w="1544" w:type="dxa"/>
            <w:vMerge w:val="restart"/>
            <w:tcBorders>
              <w:top w:val="single" w:sz="18" w:space="0" w:color="000000"/>
              <w:left w:val="single" w:sz="8" w:space="0" w:color="000000"/>
              <w:right w:val="single" w:sz="8" w:space="0" w:color="000000"/>
            </w:tcBorders>
          </w:tcPr>
          <w:p w14:paraId="681C623F" w14:textId="77777777" w:rsidR="00531CEB" w:rsidRPr="00531CEB" w:rsidRDefault="00531CEB" w:rsidP="00531CEB">
            <w:pPr>
              <w:jc w:val="center"/>
              <w:rPr>
                <w:sz w:val="28"/>
                <w:szCs w:val="28"/>
              </w:rPr>
            </w:pPr>
          </w:p>
          <w:p w14:paraId="23F1E8B3" w14:textId="77777777" w:rsidR="00531CEB" w:rsidRPr="00531CEB" w:rsidRDefault="00531CEB" w:rsidP="00531CEB">
            <w:pPr>
              <w:jc w:val="center"/>
              <w:rPr>
                <w:sz w:val="28"/>
                <w:szCs w:val="28"/>
              </w:rPr>
            </w:pPr>
            <w:r w:rsidRPr="00531CEB">
              <w:rPr>
                <w:sz w:val="28"/>
                <w:szCs w:val="28"/>
              </w:rPr>
              <w:t>15</w:t>
            </w:r>
            <w:r w:rsidRPr="00531CEB">
              <w:rPr>
                <w:sz w:val="28"/>
                <w:szCs w:val="28"/>
                <w:vertAlign w:val="superscript"/>
              </w:rPr>
              <w:t>th</w:t>
            </w:r>
            <w:r w:rsidRPr="00531CEB">
              <w:rPr>
                <w:sz w:val="28"/>
                <w:szCs w:val="28"/>
              </w:rPr>
              <w:t xml:space="preserve"> October </w:t>
            </w:r>
          </w:p>
        </w:tc>
        <w:tc>
          <w:tcPr>
            <w:tcW w:w="3544"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1278DE64" w14:textId="77777777" w:rsidR="00531CEB" w:rsidRPr="00531CEB" w:rsidRDefault="00531CEB" w:rsidP="00531CEB">
            <w:pPr>
              <w:rPr>
                <w:rFonts w:cs="Arial"/>
                <w:bCs/>
                <w:sz w:val="28"/>
                <w:szCs w:val="28"/>
              </w:rPr>
            </w:pPr>
            <w:r w:rsidRPr="00531CEB">
              <w:rPr>
                <w:rFonts w:cs="Arial"/>
                <w:bCs/>
                <w:sz w:val="28"/>
                <w:szCs w:val="28"/>
              </w:rPr>
              <w:t>Corporate Communications</w:t>
            </w:r>
          </w:p>
          <w:p w14:paraId="41F8611E" w14:textId="77777777" w:rsidR="00531CEB" w:rsidRPr="00531CEB" w:rsidRDefault="00531CEB" w:rsidP="00531CEB">
            <w:pPr>
              <w:rPr>
                <w:rFonts w:cs="Arial"/>
                <w:bCs/>
                <w:sz w:val="28"/>
                <w:szCs w:val="28"/>
              </w:rPr>
            </w:pPr>
            <w:r w:rsidRPr="00531CEB">
              <w:rPr>
                <w:rFonts w:cs="Arial"/>
                <w:bCs/>
                <w:sz w:val="28"/>
                <w:szCs w:val="28"/>
              </w:rPr>
              <w:t>Policy Officer Equality + Welsh Language</w:t>
            </w:r>
          </w:p>
          <w:p w14:paraId="70B29DFA" w14:textId="77777777" w:rsidR="00531CEB" w:rsidRPr="00531CEB" w:rsidRDefault="00531CEB" w:rsidP="00531CEB">
            <w:pPr>
              <w:rPr>
                <w:rFonts w:cs="Arial"/>
                <w:bCs/>
                <w:sz w:val="28"/>
                <w:szCs w:val="28"/>
              </w:rPr>
            </w:pPr>
          </w:p>
        </w:tc>
        <w:tc>
          <w:tcPr>
            <w:tcW w:w="851"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F63771C"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5DD273D" w14:textId="77777777" w:rsidR="00531CEB" w:rsidRPr="00531CEB" w:rsidRDefault="00531CEB" w:rsidP="00531CEB">
            <w:pPr>
              <w:spacing w:after="40"/>
              <w:rPr>
                <w:rFonts w:cs="Arial"/>
                <w:bCs/>
                <w:sz w:val="28"/>
                <w:szCs w:val="28"/>
              </w:rPr>
            </w:pP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40374699"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709" w:type="dxa"/>
            <w:tcBorders>
              <w:top w:val="single" w:sz="18" w:space="0" w:color="000000"/>
              <w:left w:val="single" w:sz="4" w:space="0" w:color="auto"/>
              <w:bottom w:val="single" w:sz="4" w:space="0" w:color="auto"/>
              <w:right w:val="single" w:sz="18" w:space="0" w:color="000000"/>
            </w:tcBorders>
          </w:tcPr>
          <w:p w14:paraId="239C23BD" w14:textId="77777777" w:rsidR="00531CEB" w:rsidRPr="00531CEB" w:rsidRDefault="00531CEB" w:rsidP="00531CEB">
            <w:pPr>
              <w:spacing w:after="40"/>
              <w:rPr>
                <w:rFonts w:cs="Arial"/>
                <w:bCs/>
                <w:sz w:val="28"/>
                <w:szCs w:val="28"/>
              </w:rPr>
            </w:pPr>
          </w:p>
        </w:tc>
      </w:tr>
      <w:tr w:rsidR="00531CEB" w:rsidRPr="00531CEB" w14:paraId="71032D33" w14:textId="77777777" w:rsidTr="00531CEB">
        <w:trPr>
          <w:trHeight w:val="108"/>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6D959C79"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1FA0B6DC" w14:textId="77777777" w:rsidR="00531CEB" w:rsidRPr="00531CEB" w:rsidRDefault="00531CEB" w:rsidP="00531CEB">
            <w:pPr>
              <w:rPr>
                <w:rFonts w:cs="Arial"/>
                <w:bCs/>
                <w:sz w:val="28"/>
                <w:szCs w:val="28"/>
              </w:rPr>
            </w:pPr>
          </w:p>
        </w:tc>
        <w:tc>
          <w:tcPr>
            <w:tcW w:w="1544" w:type="dxa"/>
            <w:vMerge/>
            <w:tcBorders>
              <w:left w:val="single" w:sz="8" w:space="0" w:color="000000"/>
              <w:right w:val="single" w:sz="8" w:space="0" w:color="000000"/>
            </w:tcBorders>
          </w:tcPr>
          <w:p w14:paraId="7393D4C9"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09570C13" w14:textId="77777777" w:rsidR="00531CEB" w:rsidRPr="00531CEB" w:rsidRDefault="00531CEB" w:rsidP="00531CEB">
            <w:pPr>
              <w:rPr>
                <w:rFonts w:cs="Arial"/>
                <w:bCs/>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B76DB7D"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9CF3927"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2DD078FE"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709" w:type="dxa"/>
            <w:tcBorders>
              <w:top w:val="single" w:sz="4" w:space="0" w:color="auto"/>
              <w:left w:val="single" w:sz="4" w:space="0" w:color="auto"/>
              <w:bottom w:val="single" w:sz="4" w:space="0" w:color="auto"/>
              <w:right w:val="single" w:sz="18" w:space="0" w:color="000000"/>
            </w:tcBorders>
          </w:tcPr>
          <w:p w14:paraId="31BE6A5D" w14:textId="77777777" w:rsidR="00531CEB" w:rsidRPr="00531CEB" w:rsidRDefault="00531CEB" w:rsidP="00531CEB">
            <w:pPr>
              <w:spacing w:after="40"/>
              <w:rPr>
                <w:rFonts w:cs="Arial"/>
                <w:bCs/>
                <w:color w:val="FF0000"/>
                <w:sz w:val="28"/>
                <w:szCs w:val="28"/>
              </w:rPr>
            </w:pPr>
          </w:p>
        </w:tc>
      </w:tr>
      <w:tr w:rsidR="00531CEB" w:rsidRPr="00531CEB" w14:paraId="0AF0B887" w14:textId="77777777" w:rsidTr="00531CEB">
        <w:trPr>
          <w:trHeight w:val="113"/>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21E9FF4E"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28F41DE4" w14:textId="77777777" w:rsidR="00531CEB" w:rsidRPr="00531CEB" w:rsidRDefault="00531CEB" w:rsidP="00531CEB">
            <w:pPr>
              <w:rPr>
                <w:rFonts w:cs="Arial"/>
                <w:bCs/>
                <w:sz w:val="28"/>
                <w:szCs w:val="28"/>
              </w:rPr>
            </w:pPr>
          </w:p>
        </w:tc>
        <w:tc>
          <w:tcPr>
            <w:tcW w:w="1544" w:type="dxa"/>
            <w:vMerge/>
            <w:tcBorders>
              <w:left w:val="single" w:sz="8" w:space="0" w:color="000000"/>
              <w:right w:val="single" w:sz="8" w:space="0" w:color="000000"/>
            </w:tcBorders>
          </w:tcPr>
          <w:p w14:paraId="382B8367"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785CDC82" w14:textId="77777777" w:rsidR="00531CEB" w:rsidRPr="00531CEB" w:rsidRDefault="00531CEB" w:rsidP="00531CEB">
            <w:pPr>
              <w:rPr>
                <w:rFonts w:cs="Arial"/>
                <w:bCs/>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D845C1E"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9CEAC28"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8AF82C1"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709" w:type="dxa"/>
            <w:tcBorders>
              <w:top w:val="single" w:sz="4" w:space="0" w:color="auto"/>
              <w:left w:val="single" w:sz="4" w:space="0" w:color="auto"/>
              <w:bottom w:val="single" w:sz="4" w:space="0" w:color="auto"/>
              <w:right w:val="single" w:sz="18" w:space="0" w:color="000000"/>
            </w:tcBorders>
          </w:tcPr>
          <w:p w14:paraId="5037E248" w14:textId="77777777" w:rsidR="00531CEB" w:rsidRPr="00531CEB" w:rsidRDefault="00531CEB" w:rsidP="00531CEB">
            <w:pPr>
              <w:spacing w:after="40"/>
              <w:rPr>
                <w:rFonts w:cs="Arial"/>
                <w:bCs/>
                <w:color w:val="FF0000"/>
                <w:sz w:val="28"/>
                <w:szCs w:val="28"/>
              </w:rPr>
            </w:pPr>
          </w:p>
        </w:tc>
      </w:tr>
      <w:tr w:rsidR="00531CEB" w:rsidRPr="00531CEB" w14:paraId="75687676" w14:textId="77777777" w:rsidTr="00531CEB">
        <w:trPr>
          <w:trHeight w:val="111"/>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4FE3DAC0"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734BCB11" w14:textId="77777777" w:rsidR="00531CEB" w:rsidRPr="00531CEB" w:rsidRDefault="00531CEB" w:rsidP="00531CEB">
            <w:pPr>
              <w:rPr>
                <w:rFonts w:cs="Arial"/>
                <w:bCs/>
                <w:sz w:val="28"/>
                <w:szCs w:val="28"/>
              </w:rPr>
            </w:pPr>
          </w:p>
        </w:tc>
        <w:tc>
          <w:tcPr>
            <w:tcW w:w="1544" w:type="dxa"/>
            <w:vMerge/>
            <w:tcBorders>
              <w:left w:val="single" w:sz="8" w:space="0" w:color="000000"/>
              <w:right w:val="single" w:sz="8" w:space="0" w:color="000000"/>
            </w:tcBorders>
          </w:tcPr>
          <w:p w14:paraId="3DBA4AC7"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2ED39B05" w14:textId="77777777" w:rsidR="00531CEB" w:rsidRPr="00531CEB" w:rsidRDefault="00531CEB" w:rsidP="00531CEB">
            <w:pPr>
              <w:rPr>
                <w:rFonts w:cs="Arial"/>
                <w:bCs/>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6EEE9C8"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68B64C4"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7CA57523"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709" w:type="dxa"/>
            <w:tcBorders>
              <w:top w:val="single" w:sz="4" w:space="0" w:color="auto"/>
              <w:left w:val="single" w:sz="4" w:space="0" w:color="auto"/>
              <w:bottom w:val="single" w:sz="4" w:space="0" w:color="auto"/>
              <w:right w:val="single" w:sz="18" w:space="0" w:color="000000"/>
            </w:tcBorders>
          </w:tcPr>
          <w:p w14:paraId="728BB9EC" w14:textId="77777777" w:rsidR="00531CEB" w:rsidRPr="00531CEB" w:rsidRDefault="00531CEB" w:rsidP="00531CEB">
            <w:pPr>
              <w:spacing w:after="40"/>
              <w:rPr>
                <w:rFonts w:cs="Arial"/>
                <w:bCs/>
                <w:color w:val="FF0000"/>
                <w:sz w:val="28"/>
                <w:szCs w:val="28"/>
              </w:rPr>
            </w:pPr>
          </w:p>
        </w:tc>
      </w:tr>
      <w:tr w:rsidR="00531CEB" w:rsidRPr="00531CEB" w14:paraId="36E5A1EE" w14:textId="77777777" w:rsidTr="00531CEB">
        <w:trPr>
          <w:trHeight w:val="110"/>
        </w:trPr>
        <w:tc>
          <w:tcPr>
            <w:tcW w:w="1276" w:type="dxa"/>
            <w:vMerge/>
            <w:tcBorders>
              <w:top w:val="single" w:sz="8" w:space="0" w:color="000000"/>
              <w:left w:val="single" w:sz="18" w:space="0" w:color="000000"/>
              <w:bottom w:val="single" w:sz="18" w:space="0" w:color="000000"/>
              <w:right w:val="single" w:sz="8" w:space="0" w:color="000000"/>
            </w:tcBorders>
            <w:vAlign w:val="center"/>
          </w:tcPr>
          <w:p w14:paraId="43958414" w14:textId="77777777" w:rsidR="00531CEB" w:rsidRPr="00531CEB" w:rsidRDefault="00531CEB" w:rsidP="00531CEB">
            <w:pPr>
              <w:jc w:val="center"/>
              <w:rPr>
                <w:rFonts w:cs="Arial"/>
                <w:bCs/>
                <w:sz w:val="28"/>
                <w:szCs w:val="28"/>
              </w:rPr>
            </w:pPr>
          </w:p>
        </w:tc>
        <w:tc>
          <w:tcPr>
            <w:tcW w:w="5827" w:type="dxa"/>
            <w:vMerge/>
            <w:tcBorders>
              <w:left w:val="single" w:sz="8" w:space="0" w:color="000000"/>
              <w:bottom w:val="single" w:sz="18" w:space="0" w:color="000000"/>
              <w:right w:val="single" w:sz="8" w:space="0" w:color="000000"/>
            </w:tcBorders>
            <w:vAlign w:val="center"/>
          </w:tcPr>
          <w:p w14:paraId="59F8CCCE" w14:textId="77777777" w:rsidR="00531CEB" w:rsidRPr="00531CEB" w:rsidRDefault="00531CEB" w:rsidP="00531CEB">
            <w:pPr>
              <w:rPr>
                <w:rFonts w:cs="Arial"/>
                <w:bCs/>
                <w:sz w:val="28"/>
                <w:szCs w:val="28"/>
              </w:rPr>
            </w:pPr>
          </w:p>
        </w:tc>
        <w:tc>
          <w:tcPr>
            <w:tcW w:w="1544" w:type="dxa"/>
            <w:vMerge/>
            <w:tcBorders>
              <w:left w:val="single" w:sz="8" w:space="0" w:color="000000"/>
              <w:bottom w:val="single" w:sz="18" w:space="0" w:color="000000"/>
              <w:right w:val="single" w:sz="8" w:space="0" w:color="000000"/>
            </w:tcBorders>
          </w:tcPr>
          <w:p w14:paraId="38D5D700"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18" w:space="0" w:color="000000"/>
              <w:right w:val="single" w:sz="8" w:space="0" w:color="000000"/>
            </w:tcBorders>
            <w:vAlign w:val="center"/>
          </w:tcPr>
          <w:p w14:paraId="7EA5DE82" w14:textId="77777777" w:rsidR="00531CEB" w:rsidRPr="00531CEB" w:rsidRDefault="00531CEB" w:rsidP="00531CEB">
            <w:pPr>
              <w:rPr>
                <w:rFonts w:cs="Arial"/>
                <w:bCs/>
                <w:sz w:val="28"/>
                <w:szCs w:val="28"/>
              </w:rPr>
            </w:pPr>
          </w:p>
        </w:tc>
        <w:tc>
          <w:tcPr>
            <w:tcW w:w="851"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3C561451"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4D564144"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01129F61"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709" w:type="dxa"/>
            <w:tcBorders>
              <w:top w:val="single" w:sz="4" w:space="0" w:color="auto"/>
              <w:left w:val="single" w:sz="4" w:space="0" w:color="auto"/>
              <w:bottom w:val="single" w:sz="18" w:space="0" w:color="000000"/>
              <w:right w:val="single" w:sz="18" w:space="0" w:color="000000"/>
            </w:tcBorders>
          </w:tcPr>
          <w:p w14:paraId="4278FF44"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1641D7F9" w14:textId="77777777" w:rsidTr="00531CEB">
        <w:trPr>
          <w:trHeight w:val="104"/>
        </w:trPr>
        <w:tc>
          <w:tcPr>
            <w:tcW w:w="1276" w:type="dxa"/>
            <w:vMerge w:val="restart"/>
            <w:tcBorders>
              <w:top w:val="single" w:sz="18" w:space="0" w:color="000000"/>
              <w:left w:val="single" w:sz="18" w:space="0" w:color="000000"/>
              <w:bottom w:val="single" w:sz="8" w:space="0" w:color="000000"/>
              <w:right w:val="single" w:sz="8" w:space="0" w:color="000000"/>
            </w:tcBorders>
            <w:vAlign w:val="center"/>
          </w:tcPr>
          <w:p w14:paraId="2281FEAE" w14:textId="77777777" w:rsidR="00531CEB" w:rsidRPr="00531CEB" w:rsidRDefault="00531CEB" w:rsidP="00531CEB">
            <w:pPr>
              <w:jc w:val="center"/>
              <w:rPr>
                <w:rFonts w:cs="Arial"/>
                <w:b/>
                <w:bCs/>
                <w:sz w:val="28"/>
                <w:szCs w:val="28"/>
              </w:rPr>
            </w:pPr>
            <w:r w:rsidRPr="00531CEB">
              <w:rPr>
                <w:rFonts w:cs="Arial"/>
                <w:b/>
                <w:bCs/>
                <w:sz w:val="28"/>
                <w:szCs w:val="28"/>
              </w:rPr>
              <w:t>27</w:t>
            </w:r>
          </w:p>
        </w:tc>
        <w:tc>
          <w:tcPr>
            <w:tcW w:w="5827" w:type="dxa"/>
            <w:vMerge w:val="restart"/>
            <w:tcBorders>
              <w:top w:val="single" w:sz="18" w:space="0" w:color="000000"/>
              <w:left w:val="single" w:sz="8" w:space="0" w:color="000000"/>
              <w:right w:val="single" w:sz="8" w:space="0" w:color="000000"/>
            </w:tcBorders>
            <w:vAlign w:val="center"/>
          </w:tcPr>
          <w:p w14:paraId="70141D2B" w14:textId="77777777" w:rsidR="00531CEB" w:rsidRDefault="00531CEB" w:rsidP="00531CEB">
            <w:pPr>
              <w:rPr>
                <w:rFonts w:cs="Arial"/>
                <w:bCs/>
                <w:sz w:val="28"/>
                <w:szCs w:val="28"/>
              </w:rPr>
            </w:pPr>
            <w:r w:rsidRPr="00531CEB">
              <w:rPr>
                <w:rFonts w:cs="Arial"/>
                <w:bCs/>
                <w:sz w:val="28"/>
                <w:szCs w:val="28"/>
              </w:rPr>
              <w:t xml:space="preserve"> Celebrate St David’s Day</w:t>
            </w:r>
          </w:p>
          <w:p w14:paraId="4EAFF128" w14:textId="77777777" w:rsidR="00F72825" w:rsidRPr="00F72825" w:rsidRDefault="00F72825" w:rsidP="00531CEB">
            <w:pPr>
              <w:rPr>
                <w:rFonts w:cs="Arial"/>
                <w:b/>
                <w:bCs/>
                <w:sz w:val="28"/>
                <w:szCs w:val="28"/>
              </w:rPr>
            </w:pPr>
            <w:r w:rsidRPr="00F72825">
              <w:rPr>
                <w:rFonts w:cs="Arial"/>
                <w:b/>
                <w:bCs/>
                <w:sz w:val="28"/>
                <w:szCs w:val="28"/>
              </w:rPr>
              <w:t>As in 24 and 26 above</w:t>
            </w:r>
          </w:p>
        </w:tc>
        <w:tc>
          <w:tcPr>
            <w:tcW w:w="1544" w:type="dxa"/>
            <w:vMerge w:val="restart"/>
            <w:tcBorders>
              <w:top w:val="single" w:sz="18" w:space="0" w:color="000000"/>
              <w:left w:val="single" w:sz="8" w:space="0" w:color="000000"/>
              <w:right w:val="single" w:sz="8" w:space="0" w:color="000000"/>
            </w:tcBorders>
            <w:vAlign w:val="center"/>
          </w:tcPr>
          <w:p w14:paraId="4EC37328" w14:textId="77777777" w:rsidR="00531CEB" w:rsidRPr="00531CEB" w:rsidRDefault="00531CEB" w:rsidP="00531CEB">
            <w:pPr>
              <w:jc w:val="center"/>
              <w:rPr>
                <w:rFonts w:cs="Arial"/>
                <w:bCs/>
                <w:sz w:val="28"/>
                <w:szCs w:val="28"/>
              </w:rPr>
            </w:pPr>
            <w:r w:rsidRPr="00531CEB">
              <w:rPr>
                <w:rFonts w:cs="Arial"/>
                <w:bCs/>
                <w:sz w:val="28"/>
                <w:szCs w:val="28"/>
              </w:rPr>
              <w:t>1</w:t>
            </w:r>
            <w:r w:rsidRPr="00531CEB">
              <w:rPr>
                <w:rFonts w:cs="Arial"/>
                <w:bCs/>
                <w:sz w:val="28"/>
                <w:szCs w:val="28"/>
                <w:vertAlign w:val="superscript"/>
              </w:rPr>
              <w:t>st</w:t>
            </w:r>
            <w:r w:rsidRPr="00531CEB">
              <w:rPr>
                <w:rFonts w:cs="Arial"/>
                <w:bCs/>
                <w:sz w:val="28"/>
                <w:szCs w:val="28"/>
              </w:rPr>
              <w:t xml:space="preserve">March </w:t>
            </w:r>
          </w:p>
        </w:tc>
        <w:tc>
          <w:tcPr>
            <w:tcW w:w="3544"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3B25A763" w14:textId="77777777" w:rsidR="00531CEB" w:rsidRPr="00531CEB" w:rsidRDefault="00531CEB" w:rsidP="00531CEB">
            <w:pPr>
              <w:rPr>
                <w:rFonts w:cs="Arial"/>
                <w:bCs/>
                <w:sz w:val="28"/>
                <w:szCs w:val="28"/>
              </w:rPr>
            </w:pPr>
            <w:r w:rsidRPr="00531CEB">
              <w:rPr>
                <w:rFonts w:cs="Arial"/>
                <w:bCs/>
                <w:sz w:val="28"/>
                <w:szCs w:val="28"/>
              </w:rPr>
              <w:t>Corporate Communications</w:t>
            </w:r>
          </w:p>
          <w:p w14:paraId="2E936359" w14:textId="77777777" w:rsidR="00531CEB" w:rsidRPr="00531CEB" w:rsidRDefault="00531CEB" w:rsidP="00531CEB">
            <w:pPr>
              <w:rPr>
                <w:rFonts w:cs="Arial"/>
                <w:bCs/>
                <w:sz w:val="28"/>
                <w:szCs w:val="28"/>
              </w:rPr>
            </w:pPr>
            <w:r w:rsidRPr="00531CEB">
              <w:rPr>
                <w:rFonts w:cs="Arial"/>
                <w:bCs/>
                <w:sz w:val="28"/>
                <w:szCs w:val="28"/>
              </w:rPr>
              <w:t>Policy Officer Equality + Welsh Language</w:t>
            </w:r>
          </w:p>
          <w:p w14:paraId="675713C3" w14:textId="77777777" w:rsidR="00531CEB" w:rsidRPr="00531CEB" w:rsidRDefault="00531CEB" w:rsidP="00531CEB">
            <w:pPr>
              <w:rPr>
                <w:rFonts w:cs="Arial"/>
                <w:bCs/>
                <w:sz w:val="28"/>
                <w:szCs w:val="28"/>
              </w:rPr>
            </w:pPr>
          </w:p>
        </w:tc>
        <w:tc>
          <w:tcPr>
            <w:tcW w:w="851"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29E1628"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5C4A8BD" w14:textId="77777777" w:rsidR="00531CEB" w:rsidRPr="00531CEB" w:rsidRDefault="00531CEB" w:rsidP="00531CEB">
            <w:pPr>
              <w:spacing w:after="40"/>
              <w:rPr>
                <w:rFonts w:cs="Arial"/>
                <w:bCs/>
                <w:sz w:val="28"/>
                <w:szCs w:val="28"/>
              </w:rPr>
            </w:pP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748A3AF1"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709" w:type="dxa"/>
            <w:tcBorders>
              <w:top w:val="single" w:sz="18" w:space="0" w:color="000000"/>
              <w:left w:val="single" w:sz="4" w:space="0" w:color="auto"/>
              <w:bottom w:val="single" w:sz="4" w:space="0" w:color="auto"/>
              <w:right w:val="single" w:sz="18" w:space="0" w:color="000000"/>
            </w:tcBorders>
          </w:tcPr>
          <w:p w14:paraId="7604190C" w14:textId="77777777" w:rsidR="00531CEB" w:rsidRPr="00531CEB" w:rsidRDefault="00531CEB" w:rsidP="00531CEB">
            <w:pPr>
              <w:spacing w:after="40"/>
              <w:rPr>
                <w:rFonts w:cs="Arial"/>
                <w:bCs/>
                <w:sz w:val="28"/>
                <w:szCs w:val="28"/>
              </w:rPr>
            </w:pPr>
          </w:p>
        </w:tc>
      </w:tr>
      <w:tr w:rsidR="00531CEB" w:rsidRPr="00531CEB" w14:paraId="3B537172" w14:textId="77777777" w:rsidTr="00531CEB">
        <w:trPr>
          <w:trHeight w:val="108"/>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7707339C"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6A53E4CD"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vAlign w:val="center"/>
          </w:tcPr>
          <w:p w14:paraId="2F7D7380"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7AC4C5F8"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9EBBE71"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3F5DEED"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5A75F6D3"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709" w:type="dxa"/>
            <w:tcBorders>
              <w:top w:val="single" w:sz="4" w:space="0" w:color="auto"/>
              <w:left w:val="single" w:sz="4" w:space="0" w:color="auto"/>
              <w:bottom w:val="single" w:sz="4" w:space="0" w:color="auto"/>
              <w:right w:val="single" w:sz="18" w:space="0" w:color="000000"/>
            </w:tcBorders>
          </w:tcPr>
          <w:p w14:paraId="7A8AD67D" w14:textId="77777777" w:rsidR="00531CEB" w:rsidRPr="00531CEB" w:rsidRDefault="00531CEB" w:rsidP="00531CEB">
            <w:pPr>
              <w:spacing w:after="40"/>
              <w:rPr>
                <w:rFonts w:cs="Arial"/>
                <w:bCs/>
                <w:color w:val="FF0000"/>
                <w:sz w:val="28"/>
                <w:szCs w:val="28"/>
              </w:rPr>
            </w:pPr>
          </w:p>
        </w:tc>
      </w:tr>
      <w:tr w:rsidR="00531CEB" w:rsidRPr="00531CEB" w14:paraId="06B8AA1E" w14:textId="77777777" w:rsidTr="00531CEB">
        <w:trPr>
          <w:trHeight w:val="113"/>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0B33FBF5"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64559BCD"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vAlign w:val="center"/>
          </w:tcPr>
          <w:p w14:paraId="4346F159"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13A5B010"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660094A"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D512D8E"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6E4D79F9"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709" w:type="dxa"/>
            <w:tcBorders>
              <w:top w:val="single" w:sz="4" w:space="0" w:color="auto"/>
              <w:left w:val="single" w:sz="4" w:space="0" w:color="auto"/>
              <w:bottom w:val="single" w:sz="4" w:space="0" w:color="auto"/>
              <w:right w:val="single" w:sz="18" w:space="0" w:color="000000"/>
            </w:tcBorders>
          </w:tcPr>
          <w:p w14:paraId="2D4D3A0C" w14:textId="77777777" w:rsidR="00531CEB" w:rsidRPr="00531CEB" w:rsidRDefault="00531CEB" w:rsidP="00531CEB">
            <w:pPr>
              <w:spacing w:after="40"/>
              <w:rPr>
                <w:rFonts w:cs="Arial"/>
                <w:bCs/>
                <w:color w:val="FF0000"/>
                <w:sz w:val="28"/>
                <w:szCs w:val="28"/>
              </w:rPr>
            </w:pPr>
          </w:p>
        </w:tc>
      </w:tr>
      <w:tr w:rsidR="00531CEB" w:rsidRPr="00531CEB" w14:paraId="7D306742" w14:textId="77777777" w:rsidTr="00531CEB">
        <w:trPr>
          <w:trHeight w:val="111"/>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7562E682"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6E321078"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vAlign w:val="center"/>
          </w:tcPr>
          <w:p w14:paraId="11AEC68E"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7903EBE8"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67E1792"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E5B1248"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16D9309F"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709" w:type="dxa"/>
            <w:tcBorders>
              <w:top w:val="single" w:sz="4" w:space="0" w:color="auto"/>
              <w:left w:val="single" w:sz="4" w:space="0" w:color="auto"/>
              <w:bottom w:val="single" w:sz="4" w:space="0" w:color="auto"/>
              <w:right w:val="single" w:sz="18" w:space="0" w:color="000000"/>
            </w:tcBorders>
          </w:tcPr>
          <w:p w14:paraId="252AFCC9" w14:textId="77777777" w:rsidR="00531CEB" w:rsidRPr="00531CEB" w:rsidRDefault="00531CEB" w:rsidP="00531CEB">
            <w:pPr>
              <w:spacing w:after="40"/>
              <w:rPr>
                <w:rFonts w:cs="Arial"/>
                <w:bCs/>
                <w:color w:val="FF0000"/>
                <w:sz w:val="28"/>
                <w:szCs w:val="28"/>
              </w:rPr>
            </w:pPr>
          </w:p>
        </w:tc>
      </w:tr>
      <w:tr w:rsidR="00531CEB" w:rsidRPr="00531CEB" w14:paraId="6B11013B" w14:textId="77777777" w:rsidTr="00531CEB">
        <w:trPr>
          <w:trHeight w:val="110"/>
        </w:trPr>
        <w:tc>
          <w:tcPr>
            <w:tcW w:w="1276" w:type="dxa"/>
            <w:vMerge/>
            <w:tcBorders>
              <w:top w:val="single" w:sz="8" w:space="0" w:color="000000"/>
              <w:left w:val="single" w:sz="18" w:space="0" w:color="000000"/>
              <w:bottom w:val="single" w:sz="18" w:space="0" w:color="000000"/>
              <w:right w:val="single" w:sz="8" w:space="0" w:color="000000"/>
            </w:tcBorders>
            <w:vAlign w:val="center"/>
          </w:tcPr>
          <w:p w14:paraId="44F650AD" w14:textId="77777777" w:rsidR="00531CEB" w:rsidRPr="00531CEB" w:rsidRDefault="00531CEB" w:rsidP="00531CEB">
            <w:pPr>
              <w:jc w:val="center"/>
              <w:rPr>
                <w:rFonts w:cs="Arial"/>
                <w:bCs/>
                <w:sz w:val="28"/>
                <w:szCs w:val="28"/>
              </w:rPr>
            </w:pPr>
          </w:p>
        </w:tc>
        <w:tc>
          <w:tcPr>
            <w:tcW w:w="5827" w:type="dxa"/>
            <w:vMerge/>
            <w:tcBorders>
              <w:left w:val="single" w:sz="8" w:space="0" w:color="000000"/>
              <w:bottom w:val="single" w:sz="18" w:space="0" w:color="000000"/>
              <w:right w:val="single" w:sz="8" w:space="0" w:color="000000"/>
            </w:tcBorders>
            <w:vAlign w:val="center"/>
          </w:tcPr>
          <w:p w14:paraId="3881E6DF" w14:textId="77777777" w:rsidR="00531CEB" w:rsidRPr="00531CEB" w:rsidRDefault="00531CEB" w:rsidP="00531CEB">
            <w:pPr>
              <w:rPr>
                <w:rFonts w:cs="Arial"/>
                <w:bCs/>
                <w:color w:val="FF0000"/>
                <w:sz w:val="28"/>
                <w:szCs w:val="28"/>
              </w:rPr>
            </w:pPr>
          </w:p>
        </w:tc>
        <w:tc>
          <w:tcPr>
            <w:tcW w:w="1544" w:type="dxa"/>
            <w:vMerge/>
            <w:tcBorders>
              <w:left w:val="single" w:sz="8" w:space="0" w:color="000000"/>
              <w:bottom w:val="single" w:sz="18" w:space="0" w:color="000000"/>
              <w:right w:val="single" w:sz="8" w:space="0" w:color="000000"/>
            </w:tcBorders>
            <w:vAlign w:val="center"/>
          </w:tcPr>
          <w:p w14:paraId="6A82D3AC"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18" w:space="0" w:color="000000"/>
              <w:right w:val="single" w:sz="8" w:space="0" w:color="000000"/>
            </w:tcBorders>
            <w:vAlign w:val="center"/>
          </w:tcPr>
          <w:p w14:paraId="37FF6572"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5BE398D5"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456B1C17"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392169BC"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709" w:type="dxa"/>
            <w:tcBorders>
              <w:top w:val="single" w:sz="4" w:space="0" w:color="auto"/>
              <w:left w:val="single" w:sz="4" w:space="0" w:color="auto"/>
              <w:bottom w:val="single" w:sz="18" w:space="0" w:color="000000"/>
              <w:right w:val="single" w:sz="18" w:space="0" w:color="000000"/>
            </w:tcBorders>
          </w:tcPr>
          <w:p w14:paraId="51E220CC"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bl>
    <w:p w14:paraId="06692D72" w14:textId="77777777" w:rsidR="00531CEB" w:rsidRPr="00531CEB" w:rsidRDefault="00531CEB" w:rsidP="00531CEB"/>
    <w:p w14:paraId="0C012F61" w14:textId="77777777" w:rsidR="00531CEB" w:rsidRPr="00531CEB" w:rsidRDefault="00531CEB" w:rsidP="00531CEB">
      <w:pPr>
        <w:rPr>
          <w:rFonts w:ascii="Garamond" w:hAnsi="Garamond"/>
          <w:b/>
          <w:color w:val="92D050"/>
          <w:sz w:val="44"/>
          <w:szCs w:val="44"/>
        </w:rPr>
      </w:pPr>
      <w:r>
        <w:rPr>
          <w:rFonts w:ascii="Garamond" w:hAnsi="Garamond"/>
          <w:b/>
          <w:color w:val="92D050"/>
          <w:sz w:val="44"/>
          <w:szCs w:val="44"/>
        </w:rPr>
        <w:br w:type="page"/>
      </w:r>
      <w:r w:rsidRPr="00531CEB">
        <w:rPr>
          <w:rFonts w:ascii="Garamond" w:hAnsi="Garamond"/>
          <w:b/>
          <w:color w:val="92D050"/>
          <w:sz w:val="44"/>
          <w:szCs w:val="44"/>
        </w:rPr>
        <w:t>Objective Four – Making a difference</w:t>
      </w:r>
    </w:p>
    <w:tbl>
      <w:tblPr>
        <w:tblW w:w="15310" w:type="dxa"/>
        <w:tblInd w:w="-686" w:type="dxa"/>
        <w:tblLayout w:type="fixed"/>
        <w:tblCellMar>
          <w:left w:w="0" w:type="dxa"/>
          <w:right w:w="0" w:type="dxa"/>
        </w:tblCellMar>
        <w:tblLook w:val="00A0" w:firstRow="1" w:lastRow="0" w:firstColumn="1" w:lastColumn="0" w:noHBand="0" w:noVBand="0"/>
      </w:tblPr>
      <w:tblGrid>
        <w:gridCol w:w="1276"/>
        <w:gridCol w:w="5827"/>
        <w:gridCol w:w="1544"/>
        <w:gridCol w:w="3544"/>
        <w:gridCol w:w="851"/>
        <w:gridCol w:w="425"/>
        <w:gridCol w:w="1134"/>
        <w:gridCol w:w="709"/>
      </w:tblGrid>
      <w:tr w:rsidR="00531CEB" w:rsidRPr="00531CEB" w14:paraId="1983B351" w14:textId="77777777" w:rsidTr="00531CEB">
        <w:trPr>
          <w:trHeight w:val="761"/>
        </w:trPr>
        <w:tc>
          <w:tcPr>
            <w:tcW w:w="1276" w:type="dxa"/>
            <w:tcBorders>
              <w:top w:val="single" w:sz="18" w:space="0" w:color="000000"/>
              <w:left w:val="single" w:sz="18" w:space="0" w:color="000000"/>
              <w:bottom w:val="single" w:sz="18" w:space="0" w:color="000000"/>
              <w:right w:val="single" w:sz="8" w:space="0" w:color="000000"/>
            </w:tcBorders>
          </w:tcPr>
          <w:p w14:paraId="24836239" w14:textId="77777777" w:rsidR="00531CEB" w:rsidRPr="00531CEB" w:rsidRDefault="00531CEB" w:rsidP="00531CEB">
            <w:pPr>
              <w:rPr>
                <w:rFonts w:cs="Arial"/>
                <w:b/>
                <w:bCs/>
                <w:sz w:val="28"/>
                <w:szCs w:val="28"/>
              </w:rPr>
            </w:pPr>
            <w:r w:rsidRPr="00531CEB">
              <w:rPr>
                <w:rFonts w:cs="Arial"/>
                <w:b/>
                <w:bCs/>
                <w:sz w:val="28"/>
                <w:szCs w:val="28"/>
              </w:rPr>
              <w:t>Ref</w:t>
            </w:r>
          </w:p>
        </w:tc>
        <w:tc>
          <w:tcPr>
            <w:tcW w:w="5827" w:type="dxa"/>
            <w:tcBorders>
              <w:top w:val="single" w:sz="18" w:space="0" w:color="000000"/>
              <w:left w:val="single" w:sz="8" w:space="0" w:color="000000"/>
              <w:bottom w:val="single" w:sz="18" w:space="0" w:color="000000"/>
              <w:right w:val="single" w:sz="8" w:space="0" w:color="000000"/>
            </w:tcBorders>
          </w:tcPr>
          <w:p w14:paraId="5F5BF135" w14:textId="77777777" w:rsidR="00531CEB" w:rsidRPr="00531CEB" w:rsidRDefault="00531CEB" w:rsidP="00531CEB">
            <w:pPr>
              <w:rPr>
                <w:rFonts w:cs="Arial"/>
                <w:bCs/>
                <w:sz w:val="28"/>
                <w:szCs w:val="28"/>
              </w:rPr>
            </w:pPr>
            <w:r w:rsidRPr="00531CEB">
              <w:rPr>
                <w:rFonts w:cs="Arial"/>
                <w:b/>
                <w:sz w:val="28"/>
                <w:szCs w:val="28"/>
              </w:rPr>
              <w:t>Action</w:t>
            </w:r>
          </w:p>
        </w:tc>
        <w:tc>
          <w:tcPr>
            <w:tcW w:w="1544" w:type="dxa"/>
            <w:tcBorders>
              <w:top w:val="single" w:sz="18" w:space="0" w:color="000000"/>
              <w:left w:val="single" w:sz="8" w:space="0" w:color="000000"/>
              <w:bottom w:val="single" w:sz="18" w:space="0" w:color="000000"/>
              <w:right w:val="single" w:sz="8" w:space="0" w:color="000000"/>
            </w:tcBorders>
          </w:tcPr>
          <w:p w14:paraId="6541698D" w14:textId="77777777" w:rsidR="00531CEB" w:rsidRPr="00531CEB" w:rsidRDefault="00531CEB" w:rsidP="00531CEB">
            <w:pPr>
              <w:rPr>
                <w:rFonts w:cs="Arial"/>
                <w:b/>
                <w:sz w:val="28"/>
                <w:szCs w:val="28"/>
              </w:rPr>
            </w:pPr>
            <w:r w:rsidRPr="00531CEB">
              <w:rPr>
                <w:rFonts w:cs="Arial"/>
                <w:b/>
                <w:sz w:val="28"/>
                <w:szCs w:val="28"/>
              </w:rPr>
              <w:t>Timescale</w:t>
            </w:r>
          </w:p>
        </w:tc>
        <w:tc>
          <w:tcPr>
            <w:tcW w:w="3544" w:type="dxa"/>
            <w:tcBorders>
              <w:top w:val="single" w:sz="1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197B2443" w14:textId="77777777" w:rsidR="00531CEB" w:rsidRPr="00531CEB" w:rsidRDefault="00531CEB" w:rsidP="00531CEB">
            <w:pPr>
              <w:rPr>
                <w:rFonts w:cs="Arial"/>
                <w:bCs/>
                <w:sz w:val="28"/>
                <w:szCs w:val="28"/>
              </w:rPr>
            </w:pPr>
            <w:r w:rsidRPr="00531CEB">
              <w:rPr>
                <w:rFonts w:cs="Arial"/>
                <w:b/>
                <w:sz w:val="28"/>
                <w:szCs w:val="28"/>
              </w:rPr>
              <w:t>Responsibility</w:t>
            </w:r>
          </w:p>
        </w:tc>
        <w:tc>
          <w:tcPr>
            <w:tcW w:w="3119" w:type="dxa"/>
            <w:gridSpan w:val="4"/>
            <w:tcBorders>
              <w:top w:val="single" w:sz="18" w:space="0" w:color="000000"/>
              <w:left w:val="single" w:sz="8" w:space="0" w:color="000000"/>
              <w:bottom w:val="single" w:sz="18" w:space="0" w:color="000000"/>
              <w:right w:val="single" w:sz="18" w:space="0" w:color="000000"/>
            </w:tcBorders>
            <w:tcMar>
              <w:top w:w="20" w:type="dxa"/>
              <w:left w:w="70" w:type="dxa"/>
              <w:bottom w:w="0" w:type="dxa"/>
              <w:right w:w="70" w:type="dxa"/>
            </w:tcMar>
          </w:tcPr>
          <w:p w14:paraId="242AD03E" w14:textId="77777777" w:rsidR="00531CEB" w:rsidRPr="00531CEB" w:rsidRDefault="00531CEB" w:rsidP="00531CEB">
            <w:pPr>
              <w:rPr>
                <w:rFonts w:cs="Arial"/>
                <w:b/>
                <w:color w:val="000000"/>
                <w:kern w:val="24"/>
                <w:sz w:val="28"/>
                <w:szCs w:val="28"/>
              </w:rPr>
            </w:pPr>
            <w:r w:rsidRPr="00531CEB">
              <w:rPr>
                <w:rFonts w:cs="Arial"/>
                <w:b/>
                <w:color w:val="000000"/>
                <w:kern w:val="24"/>
                <w:sz w:val="28"/>
                <w:szCs w:val="28"/>
              </w:rPr>
              <w:t>Impact on Protected Characteristics</w:t>
            </w:r>
          </w:p>
        </w:tc>
      </w:tr>
      <w:tr w:rsidR="00531CEB" w:rsidRPr="00531CEB" w14:paraId="200541AC" w14:textId="77777777" w:rsidTr="00531CEB">
        <w:trPr>
          <w:trHeight w:val="104"/>
        </w:trPr>
        <w:tc>
          <w:tcPr>
            <w:tcW w:w="1276" w:type="dxa"/>
            <w:vMerge w:val="restart"/>
            <w:tcBorders>
              <w:top w:val="single" w:sz="18" w:space="0" w:color="000000"/>
              <w:left w:val="single" w:sz="18" w:space="0" w:color="000000"/>
              <w:bottom w:val="single" w:sz="8" w:space="0" w:color="000000"/>
              <w:right w:val="single" w:sz="8" w:space="0" w:color="000000"/>
            </w:tcBorders>
            <w:vAlign w:val="center"/>
          </w:tcPr>
          <w:p w14:paraId="6C82E744" w14:textId="77777777" w:rsidR="00531CEB" w:rsidRPr="00531CEB" w:rsidRDefault="00531CEB" w:rsidP="00531CEB">
            <w:pPr>
              <w:jc w:val="center"/>
              <w:rPr>
                <w:rFonts w:cs="Arial"/>
                <w:b/>
                <w:bCs/>
                <w:sz w:val="28"/>
                <w:szCs w:val="28"/>
              </w:rPr>
            </w:pPr>
            <w:r w:rsidRPr="00531CEB">
              <w:rPr>
                <w:rFonts w:cs="Arial"/>
                <w:b/>
                <w:bCs/>
                <w:sz w:val="28"/>
                <w:szCs w:val="28"/>
              </w:rPr>
              <w:t>28</w:t>
            </w:r>
          </w:p>
        </w:tc>
        <w:tc>
          <w:tcPr>
            <w:tcW w:w="5827" w:type="dxa"/>
            <w:vMerge w:val="restart"/>
            <w:tcBorders>
              <w:top w:val="single" w:sz="18" w:space="0" w:color="000000"/>
              <w:left w:val="single" w:sz="8" w:space="0" w:color="000000"/>
              <w:right w:val="single" w:sz="8" w:space="0" w:color="000000"/>
            </w:tcBorders>
            <w:vAlign w:val="center"/>
          </w:tcPr>
          <w:p w14:paraId="74EF086C" w14:textId="77777777" w:rsidR="00531CEB" w:rsidRDefault="00531CEB" w:rsidP="00531CEB">
            <w:pPr>
              <w:rPr>
                <w:rFonts w:cs="Arial"/>
                <w:bCs/>
                <w:sz w:val="28"/>
                <w:szCs w:val="28"/>
              </w:rPr>
            </w:pPr>
            <w:r w:rsidRPr="00531CEB">
              <w:rPr>
                <w:rFonts w:cs="Arial"/>
                <w:bCs/>
                <w:sz w:val="28"/>
                <w:szCs w:val="28"/>
              </w:rPr>
              <w:t xml:space="preserve">Support and work with the Menter Iaith, Urdd, WESP and Greater Gwent </w:t>
            </w:r>
            <w:proofErr w:type="spellStart"/>
            <w:r w:rsidRPr="00531CEB">
              <w:rPr>
                <w:rFonts w:cs="Arial"/>
                <w:bCs/>
                <w:sz w:val="28"/>
                <w:szCs w:val="28"/>
              </w:rPr>
              <w:t>Fforwm</w:t>
            </w:r>
            <w:proofErr w:type="spellEnd"/>
            <w:r w:rsidRPr="00531CEB">
              <w:rPr>
                <w:rFonts w:cs="Arial"/>
                <w:bCs/>
                <w:sz w:val="28"/>
                <w:szCs w:val="28"/>
              </w:rPr>
              <w:t xml:space="preserve"> Iaith to improve Welsh Language provision within Monmouthshire.</w:t>
            </w:r>
          </w:p>
          <w:p w14:paraId="112306A8" w14:textId="77777777" w:rsidR="00F72825" w:rsidRPr="00F72825" w:rsidRDefault="00F72825" w:rsidP="00F72825">
            <w:pPr>
              <w:rPr>
                <w:rFonts w:cs="Arial"/>
                <w:b/>
                <w:bCs/>
                <w:sz w:val="28"/>
                <w:szCs w:val="28"/>
              </w:rPr>
            </w:pPr>
            <w:r w:rsidRPr="00F72825">
              <w:rPr>
                <w:rFonts w:cs="Arial"/>
                <w:b/>
                <w:bCs/>
                <w:sz w:val="28"/>
                <w:szCs w:val="28"/>
              </w:rPr>
              <w:t xml:space="preserve">Policy Officer attends the WESP and is a committee member of the Menter Iaith. The Greater </w:t>
            </w:r>
            <w:r>
              <w:rPr>
                <w:rFonts w:cs="Arial"/>
                <w:b/>
                <w:bCs/>
                <w:sz w:val="28"/>
                <w:szCs w:val="28"/>
              </w:rPr>
              <w:t xml:space="preserve">Gwent </w:t>
            </w:r>
            <w:proofErr w:type="spellStart"/>
            <w:r>
              <w:rPr>
                <w:rFonts w:cs="Arial"/>
                <w:b/>
                <w:bCs/>
                <w:sz w:val="28"/>
                <w:szCs w:val="28"/>
              </w:rPr>
              <w:t>Fforwm</w:t>
            </w:r>
            <w:proofErr w:type="spellEnd"/>
            <w:r w:rsidRPr="00F72825">
              <w:rPr>
                <w:rFonts w:cs="Arial"/>
                <w:b/>
                <w:bCs/>
                <w:sz w:val="28"/>
                <w:szCs w:val="28"/>
              </w:rPr>
              <w:t xml:space="preserve"> Iaith has not met for some time but there is an intention to re-establish it in the near future.</w:t>
            </w:r>
          </w:p>
        </w:tc>
        <w:tc>
          <w:tcPr>
            <w:tcW w:w="1544" w:type="dxa"/>
            <w:vMerge w:val="restart"/>
            <w:tcBorders>
              <w:top w:val="single" w:sz="18" w:space="0" w:color="000000"/>
              <w:left w:val="single" w:sz="8" w:space="0" w:color="000000"/>
              <w:right w:val="single" w:sz="8" w:space="0" w:color="000000"/>
            </w:tcBorders>
            <w:vAlign w:val="center"/>
          </w:tcPr>
          <w:p w14:paraId="07C31268" w14:textId="77777777" w:rsidR="00531CEB" w:rsidRPr="00531CEB" w:rsidRDefault="00531CEB" w:rsidP="00531CEB">
            <w:pPr>
              <w:jc w:val="center"/>
              <w:rPr>
                <w:rFonts w:cs="Arial"/>
                <w:bCs/>
                <w:sz w:val="28"/>
                <w:szCs w:val="28"/>
              </w:rPr>
            </w:pPr>
            <w:r w:rsidRPr="00531CEB">
              <w:rPr>
                <w:rFonts w:cs="Arial"/>
                <w:bCs/>
                <w:sz w:val="28"/>
                <w:szCs w:val="28"/>
              </w:rPr>
              <w:t>2012 - 16</w:t>
            </w:r>
          </w:p>
        </w:tc>
        <w:tc>
          <w:tcPr>
            <w:tcW w:w="3544"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61A5DC2C" w14:textId="77777777" w:rsidR="00531CEB" w:rsidRPr="00531CEB" w:rsidRDefault="00531CEB" w:rsidP="00531CEB">
            <w:pPr>
              <w:rPr>
                <w:rFonts w:cs="Arial"/>
                <w:bCs/>
                <w:sz w:val="28"/>
                <w:szCs w:val="28"/>
              </w:rPr>
            </w:pPr>
          </w:p>
          <w:p w14:paraId="32FC6D42" w14:textId="77777777" w:rsidR="00531CEB" w:rsidRPr="00531CEB" w:rsidRDefault="00531CEB" w:rsidP="00531CEB">
            <w:pPr>
              <w:rPr>
                <w:rFonts w:cs="Arial"/>
                <w:bCs/>
                <w:sz w:val="28"/>
                <w:szCs w:val="28"/>
              </w:rPr>
            </w:pPr>
            <w:r w:rsidRPr="00531CEB">
              <w:rPr>
                <w:rFonts w:cs="Arial"/>
                <w:bCs/>
                <w:sz w:val="28"/>
                <w:szCs w:val="28"/>
              </w:rPr>
              <w:t>Policy Officer Equality + Welsh Language</w:t>
            </w:r>
          </w:p>
          <w:p w14:paraId="18F85EB0" w14:textId="77777777" w:rsidR="00531CEB" w:rsidRPr="00531CEB" w:rsidRDefault="00531CEB" w:rsidP="00531CEB">
            <w:pPr>
              <w:rPr>
                <w:rFonts w:cs="Arial"/>
                <w:bCs/>
                <w:sz w:val="28"/>
                <w:szCs w:val="28"/>
              </w:rPr>
            </w:pPr>
            <w:r w:rsidRPr="00531CEB">
              <w:rPr>
                <w:rFonts w:cs="Arial"/>
                <w:bCs/>
                <w:sz w:val="28"/>
                <w:szCs w:val="28"/>
              </w:rPr>
              <w:t>Children and Young Peoples Directorate</w:t>
            </w:r>
          </w:p>
        </w:tc>
        <w:tc>
          <w:tcPr>
            <w:tcW w:w="851"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B553406"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EB9727D" w14:textId="77777777" w:rsidR="00531CEB" w:rsidRPr="00531CEB" w:rsidRDefault="00531CEB" w:rsidP="00531CEB">
            <w:pPr>
              <w:spacing w:after="40"/>
              <w:rPr>
                <w:rFonts w:cs="Arial"/>
                <w:bCs/>
                <w:sz w:val="28"/>
                <w:szCs w:val="28"/>
              </w:rPr>
            </w:pP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0B6A1AFA"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709" w:type="dxa"/>
            <w:tcBorders>
              <w:top w:val="single" w:sz="18" w:space="0" w:color="000000"/>
              <w:left w:val="single" w:sz="4" w:space="0" w:color="auto"/>
              <w:bottom w:val="single" w:sz="4" w:space="0" w:color="auto"/>
              <w:right w:val="single" w:sz="18" w:space="0" w:color="000000"/>
            </w:tcBorders>
          </w:tcPr>
          <w:p w14:paraId="00999C13" w14:textId="77777777" w:rsidR="00531CEB" w:rsidRPr="00531CEB" w:rsidRDefault="00531CEB" w:rsidP="00531CEB">
            <w:pPr>
              <w:spacing w:after="40"/>
              <w:rPr>
                <w:rFonts w:cs="Arial"/>
                <w:bCs/>
                <w:sz w:val="28"/>
                <w:szCs w:val="28"/>
              </w:rPr>
            </w:pPr>
          </w:p>
        </w:tc>
      </w:tr>
      <w:tr w:rsidR="00531CEB" w:rsidRPr="00531CEB" w14:paraId="586B3EC0" w14:textId="77777777" w:rsidTr="00531CEB">
        <w:trPr>
          <w:trHeight w:val="108"/>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04B522E1"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3407C3FB"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tcPr>
          <w:p w14:paraId="28F632CA"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08072CDD"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650E255"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8079003"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152C9CF8"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709" w:type="dxa"/>
            <w:tcBorders>
              <w:top w:val="single" w:sz="4" w:space="0" w:color="auto"/>
              <w:left w:val="single" w:sz="4" w:space="0" w:color="auto"/>
              <w:bottom w:val="single" w:sz="4" w:space="0" w:color="auto"/>
              <w:right w:val="single" w:sz="18" w:space="0" w:color="000000"/>
            </w:tcBorders>
          </w:tcPr>
          <w:p w14:paraId="6B8E9807" w14:textId="77777777" w:rsidR="00531CEB" w:rsidRPr="00531CEB" w:rsidRDefault="00531CEB" w:rsidP="00531CEB">
            <w:pPr>
              <w:spacing w:after="40"/>
              <w:rPr>
                <w:rFonts w:cs="Arial"/>
                <w:bCs/>
                <w:color w:val="FF0000"/>
                <w:sz w:val="28"/>
                <w:szCs w:val="28"/>
              </w:rPr>
            </w:pPr>
          </w:p>
        </w:tc>
      </w:tr>
      <w:tr w:rsidR="00531CEB" w:rsidRPr="00531CEB" w14:paraId="6C54940F" w14:textId="77777777" w:rsidTr="00531CEB">
        <w:trPr>
          <w:trHeight w:val="113"/>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25532F7B"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03515276"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tcPr>
          <w:p w14:paraId="61D52500"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48F94A51"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EA4E3B0"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6BF9DBF"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701374D0"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709" w:type="dxa"/>
            <w:tcBorders>
              <w:top w:val="single" w:sz="4" w:space="0" w:color="auto"/>
              <w:left w:val="single" w:sz="4" w:space="0" w:color="auto"/>
              <w:bottom w:val="single" w:sz="4" w:space="0" w:color="auto"/>
              <w:right w:val="single" w:sz="18" w:space="0" w:color="000000"/>
            </w:tcBorders>
          </w:tcPr>
          <w:p w14:paraId="357533E4" w14:textId="77777777" w:rsidR="00531CEB" w:rsidRPr="00531CEB" w:rsidRDefault="00531CEB" w:rsidP="00531CEB">
            <w:pPr>
              <w:spacing w:after="40"/>
              <w:rPr>
                <w:rFonts w:cs="Arial"/>
                <w:bCs/>
                <w:color w:val="FF0000"/>
                <w:sz w:val="28"/>
                <w:szCs w:val="28"/>
              </w:rPr>
            </w:pPr>
          </w:p>
        </w:tc>
      </w:tr>
      <w:tr w:rsidR="00531CEB" w:rsidRPr="00531CEB" w14:paraId="6035DE56" w14:textId="77777777" w:rsidTr="00531CEB">
        <w:trPr>
          <w:trHeight w:val="111"/>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03C0E250"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19B6C90B" w14:textId="77777777" w:rsidR="00531CEB" w:rsidRPr="00531CEB" w:rsidRDefault="00531CEB" w:rsidP="00531CEB">
            <w:pPr>
              <w:rPr>
                <w:rFonts w:cs="Arial"/>
                <w:bCs/>
                <w:color w:val="FF0000"/>
                <w:sz w:val="28"/>
                <w:szCs w:val="28"/>
              </w:rPr>
            </w:pPr>
          </w:p>
        </w:tc>
        <w:tc>
          <w:tcPr>
            <w:tcW w:w="1544" w:type="dxa"/>
            <w:vMerge/>
            <w:tcBorders>
              <w:left w:val="single" w:sz="8" w:space="0" w:color="000000"/>
              <w:right w:val="single" w:sz="8" w:space="0" w:color="000000"/>
            </w:tcBorders>
          </w:tcPr>
          <w:p w14:paraId="144B6465"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2B572F6A"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AC2BC3D"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BBC5BFC"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742194A1"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709" w:type="dxa"/>
            <w:tcBorders>
              <w:top w:val="single" w:sz="4" w:space="0" w:color="auto"/>
              <w:left w:val="single" w:sz="4" w:space="0" w:color="auto"/>
              <w:bottom w:val="single" w:sz="4" w:space="0" w:color="auto"/>
              <w:right w:val="single" w:sz="18" w:space="0" w:color="000000"/>
            </w:tcBorders>
          </w:tcPr>
          <w:p w14:paraId="474FECA2" w14:textId="77777777" w:rsidR="00531CEB" w:rsidRPr="00531CEB" w:rsidRDefault="00531CEB" w:rsidP="00531CEB">
            <w:pPr>
              <w:spacing w:after="40"/>
              <w:rPr>
                <w:rFonts w:cs="Arial"/>
                <w:bCs/>
                <w:color w:val="FF0000"/>
                <w:sz w:val="28"/>
                <w:szCs w:val="28"/>
              </w:rPr>
            </w:pPr>
          </w:p>
        </w:tc>
      </w:tr>
      <w:tr w:rsidR="00531CEB" w:rsidRPr="00531CEB" w14:paraId="21B2C191" w14:textId="77777777" w:rsidTr="00531CEB">
        <w:trPr>
          <w:trHeight w:val="501"/>
        </w:trPr>
        <w:tc>
          <w:tcPr>
            <w:tcW w:w="1276" w:type="dxa"/>
            <w:vMerge/>
            <w:tcBorders>
              <w:top w:val="single" w:sz="8" w:space="0" w:color="000000"/>
              <w:left w:val="single" w:sz="18" w:space="0" w:color="000000"/>
              <w:bottom w:val="single" w:sz="18" w:space="0" w:color="000000"/>
              <w:right w:val="single" w:sz="8" w:space="0" w:color="000000"/>
            </w:tcBorders>
            <w:vAlign w:val="center"/>
          </w:tcPr>
          <w:p w14:paraId="0D9F8121" w14:textId="77777777" w:rsidR="00531CEB" w:rsidRPr="00531CEB" w:rsidRDefault="00531CEB" w:rsidP="00531CEB">
            <w:pPr>
              <w:jc w:val="center"/>
              <w:rPr>
                <w:rFonts w:cs="Arial"/>
                <w:bCs/>
                <w:sz w:val="28"/>
                <w:szCs w:val="28"/>
              </w:rPr>
            </w:pPr>
          </w:p>
        </w:tc>
        <w:tc>
          <w:tcPr>
            <w:tcW w:w="5827" w:type="dxa"/>
            <w:vMerge/>
            <w:tcBorders>
              <w:left w:val="single" w:sz="8" w:space="0" w:color="000000"/>
              <w:bottom w:val="single" w:sz="18" w:space="0" w:color="000000"/>
              <w:right w:val="single" w:sz="8" w:space="0" w:color="000000"/>
            </w:tcBorders>
            <w:vAlign w:val="center"/>
          </w:tcPr>
          <w:p w14:paraId="3B299A71" w14:textId="77777777" w:rsidR="00531CEB" w:rsidRPr="00531CEB" w:rsidRDefault="00531CEB" w:rsidP="00531CEB">
            <w:pPr>
              <w:rPr>
                <w:rFonts w:cs="Arial"/>
                <w:bCs/>
                <w:color w:val="FF0000"/>
                <w:sz w:val="28"/>
                <w:szCs w:val="28"/>
              </w:rPr>
            </w:pPr>
          </w:p>
        </w:tc>
        <w:tc>
          <w:tcPr>
            <w:tcW w:w="1544" w:type="dxa"/>
            <w:vMerge/>
            <w:tcBorders>
              <w:left w:val="single" w:sz="8" w:space="0" w:color="000000"/>
              <w:bottom w:val="single" w:sz="18" w:space="0" w:color="000000"/>
              <w:right w:val="single" w:sz="8" w:space="0" w:color="000000"/>
            </w:tcBorders>
          </w:tcPr>
          <w:p w14:paraId="4616B785"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18" w:space="0" w:color="000000"/>
              <w:right w:val="single" w:sz="8" w:space="0" w:color="000000"/>
            </w:tcBorders>
            <w:vAlign w:val="center"/>
          </w:tcPr>
          <w:p w14:paraId="708B3451" w14:textId="77777777" w:rsidR="00531CEB" w:rsidRPr="00531CEB" w:rsidRDefault="00531CEB" w:rsidP="00531CEB">
            <w:pPr>
              <w:rPr>
                <w:rFonts w:cs="Arial"/>
                <w:bCs/>
                <w:color w:val="FF0000"/>
                <w:sz w:val="28"/>
                <w:szCs w:val="28"/>
              </w:rPr>
            </w:pPr>
          </w:p>
        </w:tc>
        <w:tc>
          <w:tcPr>
            <w:tcW w:w="851"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276300D0"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1C22E8EE"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024EC33D"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709" w:type="dxa"/>
            <w:tcBorders>
              <w:top w:val="single" w:sz="4" w:space="0" w:color="auto"/>
              <w:left w:val="single" w:sz="4" w:space="0" w:color="auto"/>
              <w:bottom w:val="single" w:sz="18" w:space="0" w:color="000000"/>
              <w:right w:val="single" w:sz="18" w:space="0" w:color="000000"/>
            </w:tcBorders>
          </w:tcPr>
          <w:p w14:paraId="22A4A74C"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75F803D9" w14:textId="77777777" w:rsidTr="00531CEB">
        <w:trPr>
          <w:trHeight w:val="104"/>
        </w:trPr>
        <w:tc>
          <w:tcPr>
            <w:tcW w:w="1276" w:type="dxa"/>
            <w:vMerge w:val="restart"/>
            <w:tcBorders>
              <w:top w:val="single" w:sz="18" w:space="0" w:color="000000"/>
              <w:left w:val="single" w:sz="18" w:space="0" w:color="000000"/>
              <w:bottom w:val="single" w:sz="8" w:space="0" w:color="000000"/>
              <w:right w:val="single" w:sz="8" w:space="0" w:color="000000"/>
            </w:tcBorders>
            <w:vAlign w:val="center"/>
          </w:tcPr>
          <w:p w14:paraId="61B88F92" w14:textId="77777777" w:rsidR="00531CEB" w:rsidRPr="00531CEB" w:rsidRDefault="00531CEB" w:rsidP="00531CEB">
            <w:pPr>
              <w:jc w:val="center"/>
              <w:rPr>
                <w:rFonts w:cs="Arial"/>
                <w:b/>
                <w:bCs/>
                <w:sz w:val="28"/>
                <w:szCs w:val="28"/>
              </w:rPr>
            </w:pPr>
            <w:r w:rsidRPr="00531CEB">
              <w:rPr>
                <w:rFonts w:cs="Arial"/>
                <w:b/>
                <w:bCs/>
                <w:sz w:val="28"/>
                <w:szCs w:val="28"/>
              </w:rPr>
              <w:t>29</w:t>
            </w:r>
          </w:p>
        </w:tc>
        <w:tc>
          <w:tcPr>
            <w:tcW w:w="5827" w:type="dxa"/>
            <w:vMerge w:val="restart"/>
            <w:tcBorders>
              <w:top w:val="single" w:sz="18" w:space="0" w:color="000000"/>
              <w:left w:val="single" w:sz="8" w:space="0" w:color="000000"/>
              <w:right w:val="single" w:sz="8" w:space="0" w:color="000000"/>
            </w:tcBorders>
            <w:vAlign w:val="center"/>
          </w:tcPr>
          <w:p w14:paraId="0068C137" w14:textId="77777777" w:rsidR="00531CEB" w:rsidRDefault="00531CEB" w:rsidP="00531CEB">
            <w:pPr>
              <w:rPr>
                <w:rFonts w:cs="Arial"/>
                <w:bCs/>
                <w:sz w:val="28"/>
                <w:szCs w:val="28"/>
              </w:rPr>
            </w:pPr>
            <w:r w:rsidRPr="00531CEB">
              <w:rPr>
                <w:rFonts w:cs="Arial"/>
                <w:bCs/>
                <w:sz w:val="28"/>
                <w:szCs w:val="28"/>
              </w:rPr>
              <w:t xml:space="preserve">Attend </w:t>
            </w:r>
            <w:proofErr w:type="spellStart"/>
            <w:r w:rsidRPr="00531CEB">
              <w:rPr>
                <w:rFonts w:cs="Arial"/>
                <w:bCs/>
                <w:sz w:val="28"/>
                <w:szCs w:val="28"/>
              </w:rPr>
              <w:t>Cair</w:t>
            </w:r>
            <w:proofErr w:type="spellEnd"/>
            <w:r w:rsidRPr="00531CEB">
              <w:rPr>
                <w:rFonts w:cs="Arial"/>
                <w:bCs/>
                <w:sz w:val="28"/>
                <w:szCs w:val="28"/>
              </w:rPr>
              <w:t xml:space="preserve"> </w:t>
            </w:r>
            <w:proofErr w:type="spellStart"/>
            <w:r w:rsidRPr="00531CEB">
              <w:rPr>
                <w:rFonts w:cs="Arial"/>
                <w:bCs/>
                <w:sz w:val="28"/>
                <w:szCs w:val="28"/>
              </w:rPr>
              <w:t>etc</w:t>
            </w:r>
            <w:proofErr w:type="spellEnd"/>
            <w:r w:rsidRPr="00531CEB">
              <w:rPr>
                <w:rFonts w:cs="Arial"/>
                <w:bCs/>
                <w:sz w:val="28"/>
                <w:szCs w:val="28"/>
              </w:rPr>
              <w:t xml:space="preserve"> to engage, support  and exchange information</w:t>
            </w:r>
          </w:p>
          <w:p w14:paraId="4DC9010B" w14:textId="77777777" w:rsidR="00F72825" w:rsidRPr="0044095E" w:rsidRDefault="0044095E" w:rsidP="0044095E">
            <w:pPr>
              <w:rPr>
                <w:rFonts w:cs="Arial"/>
                <w:b/>
                <w:bCs/>
                <w:sz w:val="28"/>
                <w:szCs w:val="28"/>
              </w:rPr>
            </w:pPr>
            <w:r w:rsidRPr="0044095E">
              <w:rPr>
                <w:rFonts w:cs="Arial"/>
                <w:b/>
                <w:bCs/>
                <w:sz w:val="28"/>
                <w:szCs w:val="28"/>
              </w:rPr>
              <w:t xml:space="preserve">Policy Officer regularly attends in order to </w:t>
            </w:r>
            <w:proofErr w:type="spellStart"/>
            <w:r w:rsidRPr="0044095E">
              <w:rPr>
                <w:rFonts w:cs="Arial"/>
                <w:b/>
                <w:bCs/>
                <w:sz w:val="28"/>
                <w:szCs w:val="28"/>
              </w:rPr>
              <w:t>liase</w:t>
            </w:r>
            <w:proofErr w:type="spellEnd"/>
            <w:r w:rsidRPr="0044095E">
              <w:rPr>
                <w:rFonts w:cs="Arial"/>
                <w:b/>
                <w:bCs/>
                <w:sz w:val="28"/>
                <w:szCs w:val="28"/>
              </w:rPr>
              <w:t xml:space="preserve">  any issues between the group and the council</w:t>
            </w:r>
          </w:p>
        </w:tc>
        <w:tc>
          <w:tcPr>
            <w:tcW w:w="1544" w:type="dxa"/>
            <w:vMerge w:val="restart"/>
            <w:tcBorders>
              <w:top w:val="single" w:sz="18" w:space="0" w:color="000000"/>
              <w:left w:val="single" w:sz="8" w:space="0" w:color="000000"/>
              <w:right w:val="single" w:sz="8" w:space="0" w:color="000000"/>
            </w:tcBorders>
            <w:vAlign w:val="center"/>
          </w:tcPr>
          <w:p w14:paraId="3339E754" w14:textId="77777777" w:rsidR="00531CEB" w:rsidRPr="00531CEB" w:rsidRDefault="00531CEB" w:rsidP="00531CEB">
            <w:pPr>
              <w:jc w:val="center"/>
              <w:rPr>
                <w:rFonts w:cs="Arial"/>
                <w:bCs/>
                <w:sz w:val="28"/>
                <w:szCs w:val="28"/>
              </w:rPr>
            </w:pPr>
            <w:r w:rsidRPr="00531CEB">
              <w:rPr>
                <w:rFonts w:cs="Arial"/>
                <w:bCs/>
                <w:sz w:val="28"/>
                <w:szCs w:val="28"/>
              </w:rPr>
              <w:t>2016 - 20</w:t>
            </w:r>
          </w:p>
        </w:tc>
        <w:tc>
          <w:tcPr>
            <w:tcW w:w="3544"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4F6C4BB2" w14:textId="77777777" w:rsidR="00531CEB" w:rsidRPr="00531CEB" w:rsidRDefault="00531CEB" w:rsidP="00531CEB">
            <w:pPr>
              <w:rPr>
                <w:rFonts w:cs="Arial"/>
                <w:bCs/>
                <w:sz w:val="28"/>
                <w:szCs w:val="28"/>
              </w:rPr>
            </w:pPr>
            <w:r w:rsidRPr="00531CEB">
              <w:rPr>
                <w:rFonts w:cs="Arial"/>
                <w:bCs/>
                <w:sz w:val="28"/>
                <w:szCs w:val="28"/>
              </w:rPr>
              <w:t>Policy Officer Equality + Welsh Language</w:t>
            </w:r>
          </w:p>
          <w:p w14:paraId="08A0BEC3" w14:textId="77777777" w:rsidR="00531CEB" w:rsidRPr="00531CEB" w:rsidRDefault="00531CEB" w:rsidP="00531CEB">
            <w:pPr>
              <w:rPr>
                <w:rFonts w:cs="Arial"/>
                <w:bCs/>
                <w:sz w:val="28"/>
                <w:szCs w:val="28"/>
              </w:rPr>
            </w:pPr>
          </w:p>
        </w:tc>
        <w:tc>
          <w:tcPr>
            <w:tcW w:w="851"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9C3032D"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95DA1FF" w14:textId="77777777" w:rsidR="00531CEB" w:rsidRPr="00531CEB" w:rsidRDefault="00531CEB" w:rsidP="00531CEB">
            <w:pPr>
              <w:spacing w:after="40"/>
              <w:rPr>
                <w:rFonts w:cs="Arial"/>
                <w:bCs/>
                <w:sz w:val="28"/>
                <w:szCs w:val="28"/>
              </w:rPr>
            </w:pP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481CACDF"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709" w:type="dxa"/>
            <w:tcBorders>
              <w:top w:val="single" w:sz="18" w:space="0" w:color="000000"/>
              <w:left w:val="single" w:sz="4" w:space="0" w:color="auto"/>
              <w:bottom w:val="single" w:sz="4" w:space="0" w:color="auto"/>
              <w:right w:val="single" w:sz="18" w:space="0" w:color="000000"/>
            </w:tcBorders>
          </w:tcPr>
          <w:p w14:paraId="0F20BCCF" w14:textId="77777777" w:rsidR="00531CEB" w:rsidRPr="00531CEB" w:rsidRDefault="00531CEB" w:rsidP="00531CEB">
            <w:pPr>
              <w:spacing w:after="40"/>
              <w:rPr>
                <w:rFonts w:cs="Arial"/>
                <w:bCs/>
                <w:sz w:val="28"/>
                <w:szCs w:val="28"/>
              </w:rPr>
            </w:pPr>
          </w:p>
        </w:tc>
      </w:tr>
      <w:tr w:rsidR="00531CEB" w:rsidRPr="00531CEB" w14:paraId="443D3547" w14:textId="77777777" w:rsidTr="00531CEB">
        <w:trPr>
          <w:trHeight w:val="108"/>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46B893F1"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321064FC" w14:textId="77777777" w:rsidR="00531CEB" w:rsidRPr="00531CEB" w:rsidRDefault="00531CEB" w:rsidP="00531CEB">
            <w:pPr>
              <w:rPr>
                <w:rFonts w:cs="Arial"/>
                <w:bCs/>
                <w:sz w:val="28"/>
                <w:szCs w:val="28"/>
              </w:rPr>
            </w:pPr>
          </w:p>
        </w:tc>
        <w:tc>
          <w:tcPr>
            <w:tcW w:w="1544" w:type="dxa"/>
            <w:vMerge/>
            <w:tcBorders>
              <w:left w:val="single" w:sz="8" w:space="0" w:color="000000"/>
              <w:right w:val="single" w:sz="8" w:space="0" w:color="000000"/>
            </w:tcBorders>
          </w:tcPr>
          <w:p w14:paraId="39FEE89F"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032EE3C6" w14:textId="77777777" w:rsidR="00531CEB" w:rsidRPr="00531CEB" w:rsidRDefault="00531CEB" w:rsidP="00531CEB">
            <w:pPr>
              <w:rPr>
                <w:rFonts w:cs="Arial"/>
                <w:bCs/>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8E4C566"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B75A2D0"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2AF3DE5B"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709" w:type="dxa"/>
            <w:tcBorders>
              <w:top w:val="single" w:sz="4" w:space="0" w:color="auto"/>
              <w:left w:val="single" w:sz="4" w:space="0" w:color="auto"/>
              <w:bottom w:val="single" w:sz="4" w:space="0" w:color="auto"/>
              <w:right w:val="single" w:sz="18" w:space="0" w:color="000000"/>
            </w:tcBorders>
          </w:tcPr>
          <w:p w14:paraId="68A605E6" w14:textId="77777777" w:rsidR="00531CEB" w:rsidRPr="00531CEB" w:rsidRDefault="00531CEB" w:rsidP="00531CEB">
            <w:pPr>
              <w:spacing w:after="40"/>
              <w:rPr>
                <w:rFonts w:cs="Arial"/>
                <w:bCs/>
                <w:color w:val="FF0000"/>
                <w:sz w:val="28"/>
                <w:szCs w:val="28"/>
              </w:rPr>
            </w:pPr>
          </w:p>
        </w:tc>
      </w:tr>
      <w:tr w:rsidR="00531CEB" w:rsidRPr="00531CEB" w14:paraId="5A397027" w14:textId="77777777" w:rsidTr="00531CEB">
        <w:trPr>
          <w:trHeight w:val="113"/>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7B31ADC5"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3BE45B9F" w14:textId="77777777" w:rsidR="00531CEB" w:rsidRPr="00531CEB" w:rsidRDefault="00531CEB" w:rsidP="00531CEB">
            <w:pPr>
              <w:rPr>
                <w:rFonts w:cs="Arial"/>
                <w:bCs/>
                <w:sz w:val="28"/>
                <w:szCs w:val="28"/>
              </w:rPr>
            </w:pPr>
          </w:p>
        </w:tc>
        <w:tc>
          <w:tcPr>
            <w:tcW w:w="1544" w:type="dxa"/>
            <w:vMerge/>
            <w:tcBorders>
              <w:left w:val="single" w:sz="8" w:space="0" w:color="000000"/>
              <w:right w:val="single" w:sz="8" w:space="0" w:color="000000"/>
            </w:tcBorders>
          </w:tcPr>
          <w:p w14:paraId="429BC2BF"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6C8AE703" w14:textId="77777777" w:rsidR="00531CEB" w:rsidRPr="00531CEB" w:rsidRDefault="00531CEB" w:rsidP="00531CEB">
            <w:pPr>
              <w:rPr>
                <w:rFonts w:cs="Arial"/>
                <w:bCs/>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7CD3ED3"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7EFEB50"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1A231A8E"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709" w:type="dxa"/>
            <w:tcBorders>
              <w:top w:val="single" w:sz="4" w:space="0" w:color="auto"/>
              <w:left w:val="single" w:sz="4" w:space="0" w:color="auto"/>
              <w:bottom w:val="single" w:sz="4" w:space="0" w:color="auto"/>
              <w:right w:val="single" w:sz="18" w:space="0" w:color="000000"/>
            </w:tcBorders>
          </w:tcPr>
          <w:p w14:paraId="4FBE7FCB" w14:textId="77777777" w:rsidR="00531CEB" w:rsidRPr="00531CEB" w:rsidRDefault="00531CEB" w:rsidP="00531CEB">
            <w:pPr>
              <w:spacing w:after="40"/>
              <w:rPr>
                <w:rFonts w:cs="Arial"/>
                <w:bCs/>
                <w:color w:val="FF0000"/>
                <w:sz w:val="28"/>
                <w:szCs w:val="28"/>
              </w:rPr>
            </w:pPr>
          </w:p>
        </w:tc>
      </w:tr>
      <w:tr w:rsidR="00531CEB" w:rsidRPr="00531CEB" w14:paraId="50357223" w14:textId="77777777" w:rsidTr="00531CEB">
        <w:trPr>
          <w:trHeight w:val="111"/>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6890671A" w14:textId="77777777" w:rsidR="00531CEB" w:rsidRPr="00531CEB" w:rsidRDefault="00531CEB" w:rsidP="00531CEB">
            <w:pPr>
              <w:jc w:val="center"/>
              <w:rPr>
                <w:rFonts w:cs="Arial"/>
                <w:bCs/>
                <w:sz w:val="28"/>
                <w:szCs w:val="28"/>
              </w:rPr>
            </w:pPr>
          </w:p>
        </w:tc>
        <w:tc>
          <w:tcPr>
            <w:tcW w:w="5827" w:type="dxa"/>
            <w:vMerge/>
            <w:tcBorders>
              <w:left w:val="single" w:sz="8" w:space="0" w:color="000000"/>
              <w:right w:val="single" w:sz="8" w:space="0" w:color="000000"/>
            </w:tcBorders>
            <w:vAlign w:val="center"/>
          </w:tcPr>
          <w:p w14:paraId="06D02F9C" w14:textId="77777777" w:rsidR="00531CEB" w:rsidRPr="00531CEB" w:rsidRDefault="00531CEB" w:rsidP="00531CEB">
            <w:pPr>
              <w:rPr>
                <w:rFonts w:cs="Arial"/>
                <w:bCs/>
                <w:sz w:val="28"/>
                <w:szCs w:val="28"/>
              </w:rPr>
            </w:pPr>
          </w:p>
        </w:tc>
        <w:tc>
          <w:tcPr>
            <w:tcW w:w="1544" w:type="dxa"/>
            <w:vMerge/>
            <w:tcBorders>
              <w:left w:val="single" w:sz="8" w:space="0" w:color="000000"/>
              <w:right w:val="single" w:sz="8" w:space="0" w:color="000000"/>
            </w:tcBorders>
          </w:tcPr>
          <w:p w14:paraId="7BBF1B02"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14:paraId="6D7C036D" w14:textId="77777777" w:rsidR="00531CEB" w:rsidRPr="00531CEB" w:rsidRDefault="00531CEB" w:rsidP="00531CEB">
            <w:pPr>
              <w:rPr>
                <w:rFonts w:cs="Arial"/>
                <w:bCs/>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99C556C"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D85EE93"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661E24D0"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709" w:type="dxa"/>
            <w:tcBorders>
              <w:top w:val="single" w:sz="4" w:space="0" w:color="auto"/>
              <w:left w:val="single" w:sz="4" w:space="0" w:color="auto"/>
              <w:bottom w:val="single" w:sz="4" w:space="0" w:color="auto"/>
              <w:right w:val="single" w:sz="18" w:space="0" w:color="000000"/>
            </w:tcBorders>
          </w:tcPr>
          <w:p w14:paraId="2D772E3C" w14:textId="77777777" w:rsidR="00531CEB" w:rsidRPr="00531CEB" w:rsidRDefault="00531CEB" w:rsidP="00531CEB">
            <w:pPr>
              <w:spacing w:after="40"/>
              <w:rPr>
                <w:rFonts w:cs="Arial"/>
                <w:bCs/>
                <w:color w:val="FF0000"/>
                <w:sz w:val="28"/>
                <w:szCs w:val="28"/>
              </w:rPr>
            </w:pPr>
          </w:p>
        </w:tc>
      </w:tr>
      <w:tr w:rsidR="00531CEB" w:rsidRPr="00531CEB" w14:paraId="5AD072FE" w14:textId="77777777" w:rsidTr="00531CEB">
        <w:trPr>
          <w:trHeight w:val="110"/>
        </w:trPr>
        <w:tc>
          <w:tcPr>
            <w:tcW w:w="1276" w:type="dxa"/>
            <w:vMerge/>
            <w:tcBorders>
              <w:top w:val="single" w:sz="8" w:space="0" w:color="000000"/>
              <w:left w:val="single" w:sz="18" w:space="0" w:color="000000"/>
              <w:bottom w:val="single" w:sz="18" w:space="0" w:color="000000"/>
              <w:right w:val="single" w:sz="8" w:space="0" w:color="000000"/>
            </w:tcBorders>
            <w:vAlign w:val="center"/>
          </w:tcPr>
          <w:p w14:paraId="2D68875A" w14:textId="77777777" w:rsidR="00531CEB" w:rsidRPr="00531CEB" w:rsidRDefault="00531CEB" w:rsidP="00531CEB">
            <w:pPr>
              <w:jc w:val="center"/>
              <w:rPr>
                <w:rFonts w:cs="Arial"/>
                <w:bCs/>
                <w:sz w:val="28"/>
                <w:szCs w:val="28"/>
              </w:rPr>
            </w:pPr>
          </w:p>
        </w:tc>
        <w:tc>
          <w:tcPr>
            <w:tcW w:w="5827" w:type="dxa"/>
            <w:vMerge/>
            <w:tcBorders>
              <w:left w:val="single" w:sz="8" w:space="0" w:color="000000"/>
              <w:bottom w:val="single" w:sz="18" w:space="0" w:color="000000"/>
              <w:right w:val="single" w:sz="8" w:space="0" w:color="000000"/>
            </w:tcBorders>
            <w:vAlign w:val="center"/>
          </w:tcPr>
          <w:p w14:paraId="1E1D4AFC" w14:textId="77777777" w:rsidR="00531CEB" w:rsidRPr="00531CEB" w:rsidRDefault="00531CEB" w:rsidP="00531CEB">
            <w:pPr>
              <w:rPr>
                <w:rFonts w:cs="Arial"/>
                <w:bCs/>
                <w:sz w:val="28"/>
                <w:szCs w:val="28"/>
              </w:rPr>
            </w:pPr>
          </w:p>
        </w:tc>
        <w:tc>
          <w:tcPr>
            <w:tcW w:w="1544" w:type="dxa"/>
            <w:vMerge/>
            <w:tcBorders>
              <w:left w:val="single" w:sz="8" w:space="0" w:color="000000"/>
              <w:bottom w:val="single" w:sz="18" w:space="0" w:color="000000"/>
              <w:right w:val="single" w:sz="8" w:space="0" w:color="000000"/>
            </w:tcBorders>
          </w:tcPr>
          <w:p w14:paraId="64D25D5E" w14:textId="77777777" w:rsidR="00531CEB" w:rsidRPr="00531CEB" w:rsidRDefault="00531CEB" w:rsidP="00531CEB">
            <w:pPr>
              <w:jc w:val="center"/>
              <w:rPr>
                <w:rFonts w:cs="Arial"/>
                <w:bCs/>
                <w:color w:val="FF0000"/>
                <w:sz w:val="28"/>
                <w:szCs w:val="28"/>
              </w:rPr>
            </w:pPr>
          </w:p>
        </w:tc>
        <w:tc>
          <w:tcPr>
            <w:tcW w:w="3544" w:type="dxa"/>
            <w:vMerge/>
            <w:tcBorders>
              <w:top w:val="single" w:sz="8" w:space="0" w:color="000000"/>
              <w:left w:val="single" w:sz="8" w:space="0" w:color="000000"/>
              <w:bottom w:val="single" w:sz="18" w:space="0" w:color="000000"/>
              <w:right w:val="single" w:sz="8" w:space="0" w:color="000000"/>
            </w:tcBorders>
            <w:vAlign w:val="center"/>
          </w:tcPr>
          <w:p w14:paraId="7554C559" w14:textId="77777777" w:rsidR="00531CEB" w:rsidRPr="00531CEB" w:rsidRDefault="00531CEB" w:rsidP="00531CEB">
            <w:pPr>
              <w:rPr>
                <w:rFonts w:cs="Arial"/>
                <w:bCs/>
                <w:sz w:val="28"/>
                <w:szCs w:val="28"/>
              </w:rPr>
            </w:pPr>
          </w:p>
        </w:tc>
        <w:tc>
          <w:tcPr>
            <w:tcW w:w="851"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5023DE3E"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0B11D48E"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461411DE"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709" w:type="dxa"/>
            <w:tcBorders>
              <w:top w:val="single" w:sz="4" w:space="0" w:color="auto"/>
              <w:left w:val="single" w:sz="4" w:space="0" w:color="auto"/>
              <w:bottom w:val="single" w:sz="18" w:space="0" w:color="000000"/>
              <w:right w:val="single" w:sz="18" w:space="0" w:color="000000"/>
            </w:tcBorders>
          </w:tcPr>
          <w:p w14:paraId="0AFE5A07" w14:textId="77777777" w:rsidR="00531CEB" w:rsidRPr="00531CEB" w:rsidRDefault="00531CEB" w:rsidP="00531CEB">
            <w:pPr>
              <w:spacing w:after="40"/>
              <w:rPr>
                <w:rFonts w:cs="Arial"/>
                <w:bCs/>
                <w:color w:val="FF0000"/>
                <w:sz w:val="28"/>
                <w:szCs w:val="28"/>
              </w:rPr>
            </w:pPr>
          </w:p>
        </w:tc>
      </w:tr>
    </w:tbl>
    <w:p w14:paraId="09D859D0" w14:textId="77777777" w:rsidR="00FC25C9" w:rsidRDefault="00FC25C9">
      <w:r>
        <w:br w:type="page"/>
      </w:r>
    </w:p>
    <w:tbl>
      <w:tblPr>
        <w:tblW w:w="15735" w:type="dxa"/>
        <w:tblInd w:w="-732" w:type="dxa"/>
        <w:tblLayout w:type="fixed"/>
        <w:tblCellMar>
          <w:left w:w="0" w:type="dxa"/>
          <w:right w:w="0" w:type="dxa"/>
        </w:tblCellMar>
        <w:tblLook w:val="00A0" w:firstRow="1" w:lastRow="0" w:firstColumn="1" w:lastColumn="0" w:noHBand="0" w:noVBand="0"/>
      </w:tblPr>
      <w:tblGrid>
        <w:gridCol w:w="1276"/>
        <w:gridCol w:w="5948"/>
        <w:gridCol w:w="6"/>
        <w:gridCol w:w="1417"/>
        <w:gridCol w:w="3686"/>
        <w:gridCol w:w="709"/>
        <w:gridCol w:w="46"/>
        <w:gridCol w:w="379"/>
        <w:gridCol w:w="46"/>
        <w:gridCol w:w="1088"/>
        <w:gridCol w:w="46"/>
        <w:gridCol w:w="1088"/>
      </w:tblGrid>
      <w:tr w:rsidR="00531CEB" w:rsidRPr="00531CEB" w14:paraId="1AED6CF0" w14:textId="77777777" w:rsidTr="00445CCE">
        <w:trPr>
          <w:trHeight w:val="104"/>
        </w:trPr>
        <w:tc>
          <w:tcPr>
            <w:tcW w:w="1276" w:type="dxa"/>
            <w:vMerge w:val="restart"/>
            <w:tcBorders>
              <w:top w:val="single" w:sz="18" w:space="0" w:color="000000"/>
              <w:left w:val="single" w:sz="18" w:space="0" w:color="000000"/>
              <w:bottom w:val="single" w:sz="8" w:space="0" w:color="000000"/>
              <w:right w:val="single" w:sz="8" w:space="0" w:color="000000"/>
            </w:tcBorders>
            <w:vAlign w:val="center"/>
          </w:tcPr>
          <w:p w14:paraId="4BFA2461" w14:textId="77777777" w:rsidR="00531CEB" w:rsidRPr="00531CEB" w:rsidRDefault="00531CEB" w:rsidP="00531CEB">
            <w:pPr>
              <w:jc w:val="center"/>
              <w:rPr>
                <w:rFonts w:cs="Arial"/>
                <w:b/>
                <w:bCs/>
                <w:sz w:val="28"/>
                <w:szCs w:val="28"/>
              </w:rPr>
            </w:pPr>
            <w:r w:rsidRPr="00531CEB">
              <w:rPr>
                <w:rFonts w:cs="Arial"/>
                <w:b/>
                <w:bCs/>
                <w:sz w:val="28"/>
                <w:szCs w:val="28"/>
              </w:rPr>
              <w:t>30</w:t>
            </w:r>
          </w:p>
        </w:tc>
        <w:tc>
          <w:tcPr>
            <w:tcW w:w="5954" w:type="dxa"/>
            <w:gridSpan w:val="2"/>
            <w:vMerge w:val="restart"/>
            <w:tcBorders>
              <w:top w:val="single" w:sz="18" w:space="0" w:color="000000"/>
              <w:left w:val="single" w:sz="8" w:space="0" w:color="000000"/>
              <w:right w:val="single" w:sz="8" w:space="0" w:color="000000"/>
            </w:tcBorders>
            <w:vAlign w:val="center"/>
          </w:tcPr>
          <w:p w14:paraId="56527055" w14:textId="77777777" w:rsidR="00531CEB" w:rsidRPr="00531CEB" w:rsidRDefault="00531CEB" w:rsidP="001E4205">
            <w:pPr>
              <w:spacing w:line="240" w:lineRule="auto"/>
              <w:rPr>
                <w:rFonts w:cs="Arial"/>
                <w:sz w:val="28"/>
                <w:szCs w:val="28"/>
              </w:rPr>
            </w:pPr>
            <w:r w:rsidRPr="00531CEB">
              <w:rPr>
                <w:rFonts w:cs="Arial"/>
                <w:bCs/>
                <w:sz w:val="28"/>
                <w:szCs w:val="28"/>
              </w:rPr>
              <w:t>Implement the VAWDASV  (</w:t>
            </w:r>
            <w:r w:rsidRPr="00531CEB">
              <w:rPr>
                <w:rFonts w:cs="Arial"/>
                <w:sz w:val="28"/>
                <w:szCs w:val="28"/>
              </w:rPr>
              <w:t>Violence against Women Domestic Abuse and Sexual Violence)</w:t>
            </w:r>
          </w:p>
          <w:p w14:paraId="2AF8DE6E" w14:textId="77777777" w:rsidR="001E4205" w:rsidRDefault="00531CEB" w:rsidP="001E4205">
            <w:pPr>
              <w:spacing w:line="240" w:lineRule="auto"/>
              <w:rPr>
                <w:rFonts w:cs="Arial"/>
                <w:bCs/>
                <w:sz w:val="28"/>
                <w:szCs w:val="28"/>
              </w:rPr>
            </w:pPr>
            <w:r w:rsidRPr="00531CEB">
              <w:rPr>
                <w:rFonts w:cs="Arial"/>
                <w:bCs/>
                <w:sz w:val="28"/>
                <w:szCs w:val="28"/>
              </w:rPr>
              <w:t xml:space="preserve">Local action Plan. </w:t>
            </w:r>
          </w:p>
          <w:p w14:paraId="392FF7A3" w14:textId="2879EDF1" w:rsidR="00445CCE" w:rsidRPr="001E4205" w:rsidRDefault="00445CCE" w:rsidP="00531CEB">
            <w:pPr>
              <w:rPr>
                <w:rFonts w:cs="Arial"/>
                <w:b/>
                <w:bCs/>
                <w:sz w:val="28"/>
                <w:szCs w:val="28"/>
              </w:rPr>
            </w:pPr>
            <w:r w:rsidRPr="001E4205">
              <w:rPr>
                <w:rFonts w:cs="Arial"/>
                <w:b/>
                <w:bCs/>
                <w:sz w:val="28"/>
                <w:szCs w:val="28"/>
              </w:rPr>
              <w:t xml:space="preserve">Welsh Government </w:t>
            </w:r>
            <w:r w:rsidR="001E4205" w:rsidRPr="001E4205">
              <w:rPr>
                <w:rFonts w:cs="Arial"/>
                <w:b/>
                <w:bCs/>
                <w:sz w:val="28"/>
                <w:szCs w:val="28"/>
              </w:rPr>
              <w:t xml:space="preserve">have changed from a </w:t>
            </w:r>
            <w:r w:rsidRPr="001E4205">
              <w:rPr>
                <w:rFonts w:cs="Arial"/>
                <w:b/>
                <w:bCs/>
                <w:sz w:val="28"/>
                <w:szCs w:val="28"/>
              </w:rPr>
              <w:t xml:space="preserve">local </w:t>
            </w:r>
            <w:r w:rsidR="001E4205" w:rsidRPr="001E4205">
              <w:rPr>
                <w:rFonts w:cs="Arial"/>
                <w:b/>
                <w:bCs/>
                <w:sz w:val="28"/>
                <w:szCs w:val="28"/>
              </w:rPr>
              <w:t>to a regional approach with</w:t>
            </w:r>
            <w:r w:rsidRPr="001E4205">
              <w:rPr>
                <w:rFonts w:cs="Arial"/>
                <w:b/>
                <w:bCs/>
                <w:sz w:val="28"/>
                <w:szCs w:val="28"/>
              </w:rPr>
              <w:t xml:space="preserve"> a regional action plan.</w:t>
            </w:r>
          </w:p>
          <w:p w14:paraId="33AC5794" w14:textId="003C09A0" w:rsidR="00531CEB" w:rsidRPr="00531CEB" w:rsidRDefault="00531CEB" w:rsidP="00531CEB">
            <w:pPr>
              <w:rPr>
                <w:rFonts w:cs="Arial"/>
                <w:bCs/>
                <w:sz w:val="28"/>
                <w:szCs w:val="28"/>
              </w:rPr>
            </w:pPr>
            <w:r w:rsidRPr="00531CEB">
              <w:rPr>
                <w:rFonts w:cs="Arial"/>
                <w:bCs/>
                <w:sz w:val="28"/>
                <w:szCs w:val="28"/>
              </w:rPr>
              <w:t xml:space="preserve"> </w:t>
            </w:r>
          </w:p>
        </w:tc>
        <w:tc>
          <w:tcPr>
            <w:tcW w:w="1417" w:type="dxa"/>
            <w:vMerge w:val="restart"/>
            <w:tcBorders>
              <w:top w:val="single" w:sz="18" w:space="0" w:color="000000"/>
              <w:left w:val="single" w:sz="8" w:space="0" w:color="000000"/>
              <w:right w:val="single" w:sz="8" w:space="0" w:color="000000"/>
            </w:tcBorders>
            <w:vAlign w:val="center"/>
          </w:tcPr>
          <w:p w14:paraId="75A8956A" w14:textId="77777777" w:rsidR="00531CEB" w:rsidRPr="00531CEB" w:rsidRDefault="00531CEB" w:rsidP="00531CEB">
            <w:pPr>
              <w:jc w:val="center"/>
              <w:rPr>
                <w:rFonts w:cs="Arial"/>
                <w:bCs/>
                <w:sz w:val="28"/>
                <w:szCs w:val="28"/>
              </w:rPr>
            </w:pPr>
            <w:r w:rsidRPr="00531CEB">
              <w:rPr>
                <w:rFonts w:cs="Arial"/>
                <w:bCs/>
                <w:sz w:val="28"/>
                <w:szCs w:val="28"/>
              </w:rPr>
              <w:t>Action Plan</w:t>
            </w:r>
          </w:p>
        </w:tc>
        <w:tc>
          <w:tcPr>
            <w:tcW w:w="3686"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5F78FCBD" w14:textId="77777777" w:rsidR="00531CEB" w:rsidRPr="00531CEB" w:rsidRDefault="0044095E" w:rsidP="00531CEB">
            <w:pPr>
              <w:rPr>
                <w:rFonts w:cs="Arial"/>
                <w:bCs/>
                <w:sz w:val="28"/>
                <w:szCs w:val="28"/>
              </w:rPr>
            </w:pPr>
            <w:r w:rsidRPr="00271E2D">
              <w:rPr>
                <w:rFonts w:cs="Arial"/>
                <w:bCs/>
                <w:sz w:val="28"/>
                <w:szCs w:val="28"/>
              </w:rPr>
              <w:t>P</w:t>
            </w:r>
            <w:r w:rsidR="00531CEB" w:rsidRPr="00271E2D">
              <w:rPr>
                <w:rFonts w:cs="Arial"/>
                <w:bCs/>
                <w:sz w:val="28"/>
                <w:szCs w:val="28"/>
              </w:rPr>
              <w:t>SB Development Manager</w:t>
            </w:r>
          </w:p>
        </w:tc>
        <w:tc>
          <w:tcPr>
            <w:tcW w:w="755" w:type="dxa"/>
            <w:gridSpan w:val="2"/>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F84DAF7"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gridSpan w:val="2"/>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6D11CAE"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gridSpan w:val="2"/>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7F462F13"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1088" w:type="dxa"/>
            <w:tcBorders>
              <w:top w:val="single" w:sz="18" w:space="0" w:color="000000"/>
              <w:left w:val="single" w:sz="4" w:space="0" w:color="auto"/>
              <w:bottom w:val="single" w:sz="4" w:space="0" w:color="auto"/>
              <w:right w:val="single" w:sz="18" w:space="0" w:color="000000"/>
            </w:tcBorders>
          </w:tcPr>
          <w:p w14:paraId="4288F35F"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76667C81" w14:textId="77777777" w:rsidTr="00445CCE">
        <w:trPr>
          <w:trHeight w:val="108"/>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2178FC78" w14:textId="77777777" w:rsidR="00531CEB" w:rsidRPr="00531CEB" w:rsidRDefault="00531CEB" w:rsidP="00531CEB">
            <w:pPr>
              <w:jc w:val="center"/>
              <w:rPr>
                <w:rFonts w:cs="Arial"/>
                <w:bCs/>
                <w:sz w:val="28"/>
                <w:szCs w:val="28"/>
              </w:rPr>
            </w:pPr>
          </w:p>
        </w:tc>
        <w:tc>
          <w:tcPr>
            <w:tcW w:w="5954" w:type="dxa"/>
            <w:gridSpan w:val="2"/>
            <w:vMerge/>
            <w:tcBorders>
              <w:left w:val="single" w:sz="8" w:space="0" w:color="000000"/>
              <w:right w:val="single" w:sz="8" w:space="0" w:color="000000"/>
            </w:tcBorders>
            <w:vAlign w:val="center"/>
          </w:tcPr>
          <w:p w14:paraId="397A53CC" w14:textId="77777777" w:rsidR="00531CEB" w:rsidRPr="00531CEB" w:rsidRDefault="00531CEB" w:rsidP="00531CEB">
            <w:pPr>
              <w:rPr>
                <w:rFonts w:cs="Arial"/>
                <w:bCs/>
                <w:color w:val="FF0000"/>
                <w:sz w:val="28"/>
                <w:szCs w:val="28"/>
              </w:rPr>
            </w:pPr>
          </w:p>
        </w:tc>
        <w:tc>
          <w:tcPr>
            <w:tcW w:w="1417" w:type="dxa"/>
            <w:vMerge/>
            <w:tcBorders>
              <w:left w:val="single" w:sz="8" w:space="0" w:color="000000"/>
              <w:right w:val="single" w:sz="8" w:space="0" w:color="000000"/>
            </w:tcBorders>
            <w:vAlign w:val="center"/>
          </w:tcPr>
          <w:p w14:paraId="24ED8889" w14:textId="77777777" w:rsidR="00531CEB" w:rsidRPr="00531CEB" w:rsidRDefault="00531CEB" w:rsidP="00531CEB">
            <w:pPr>
              <w:jc w:val="center"/>
              <w:rPr>
                <w:rFonts w:cs="Arial"/>
                <w:bCs/>
                <w:color w:val="FF0000"/>
                <w:sz w:val="28"/>
                <w:szCs w:val="28"/>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479BB7ED" w14:textId="77777777" w:rsidR="00531CEB" w:rsidRPr="00531CEB" w:rsidRDefault="00531CEB" w:rsidP="00531CEB">
            <w:pPr>
              <w:rPr>
                <w:rFonts w:cs="Arial"/>
                <w:bCs/>
                <w:color w:val="FF0000"/>
                <w:sz w:val="28"/>
                <w:szCs w:val="28"/>
              </w:rPr>
            </w:pPr>
          </w:p>
        </w:tc>
        <w:tc>
          <w:tcPr>
            <w:tcW w:w="75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BEBD5DD"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2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1786629"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gridSpan w:val="2"/>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62F41BCB"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1088" w:type="dxa"/>
            <w:tcBorders>
              <w:top w:val="single" w:sz="4" w:space="0" w:color="auto"/>
              <w:left w:val="single" w:sz="4" w:space="0" w:color="auto"/>
              <w:bottom w:val="single" w:sz="4" w:space="0" w:color="auto"/>
              <w:right w:val="single" w:sz="18" w:space="0" w:color="000000"/>
            </w:tcBorders>
          </w:tcPr>
          <w:p w14:paraId="49DB1FF9"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27495B75" w14:textId="77777777" w:rsidTr="00445CCE">
        <w:trPr>
          <w:trHeight w:val="113"/>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54C35407" w14:textId="77777777" w:rsidR="00531CEB" w:rsidRPr="00531CEB" w:rsidRDefault="00531CEB" w:rsidP="00531CEB">
            <w:pPr>
              <w:jc w:val="center"/>
              <w:rPr>
                <w:rFonts w:cs="Arial"/>
                <w:bCs/>
                <w:sz w:val="28"/>
                <w:szCs w:val="28"/>
              </w:rPr>
            </w:pPr>
          </w:p>
        </w:tc>
        <w:tc>
          <w:tcPr>
            <w:tcW w:w="5954" w:type="dxa"/>
            <w:gridSpan w:val="2"/>
            <w:vMerge/>
            <w:tcBorders>
              <w:left w:val="single" w:sz="8" w:space="0" w:color="000000"/>
              <w:right w:val="single" w:sz="8" w:space="0" w:color="000000"/>
            </w:tcBorders>
            <w:vAlign w:val="center"/>
          </w:tcPr>
          <w:p w14:paraId="647B716C" w14:textId="77777777" w:rsidR="00531CEB" w:rsidRPr="00531CEB" w:rsidRDefault="00531CEB" w:rsidP="00531CEB">
            <w:pPr>
              <w:rPr>
                <w:rFonts w:cs="Arial"/>
                <w:bCs/>
                <w:color w:val="FF0000"/>
                <w:sz w:val="28"/>
                <w:szCs w:val="28"/>
              </w:rPr>
            </w:pPr>
          </w:p>
        </w:tc>
        <w:tc>
          <w:tcPr>
            <w:tcW w:w="1417" w:type="dxa"/>
            <w:vMerge/>
            <w:tcBorders>
              <w:left w:val="single" w:sz="8" w:space="0" w:color="000000"/>
              <w:right w:val="single" w:sz="8" w:space="0" w:color="000000"/>
            </w:tcBorders>
            <w:vAlign w:val="center"/>
          </w:tcPr>
          <w:p w14:paraId="6EBB371D" w14:textId="77777777" w:rsidR="00531CEB" w:rsidRPr="00531CEB" w:rsidRDefault="00531CEB" w:rsidP="00531CEB">
            <w:pPr>
              <w:jc w:val="center"/>
              <w:rPr>
                <w:rFonts w:cs="Arial"/>
                <w:bCs/>
                <w:color w:val="FF0000"/>
                <w:sz w:val="28"/>
                <w:szCs w:val="28"/>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1F3E4F8B" w14:textId="77777777" w:rsidR="00531CEB" w:rsidRPr="00531CEB" w:rsidRDefault="00531CEB" w:rsidP="00531CEB">
            <w:pPr>
              <w:rPr>
                <w:rFonts w:cs="Arial"/>
                <w:bCs/>
                <w:color w:val="FF0000"/>
                <w:sz w:val="28"/>
                <w:szCs w:val="28"/>
              </w:rPr>
            </w:pPr>
          </w:p>
        </w:tc>
        <w:tc>
          <w:tcPr>
            <w:tcW w:w="75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47E52A6"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2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D358B42" w14:textId="77777777" w:rsidR="00531CEB" w:rsidRPr="00531CEB" w:rsidRDefault="00531CEB" w:rsidP="00531CEB">
            <w:pPr>
              <w:spacing w:after="40"/>
              <w:rPr>
                <w:rFonts w:cs="Arial"/>
                <w:bCs/>
                <w:color w:val="FF0000"/>
                <w:sz w:val="28"/>
                <w:szCs w:val="28"/>
              </w:rPr>
            </w:pPr>
          </w:p>
        </w:tc>
        <w:tc>
          <w:tcPr>
            <w:tcW w:w="1134" w:type="dxa"/>
            <w:gridSpan w:val="2"/>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3A2C64D4"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1088" w:type="dxa"/>
            <w:tcBorders>
              <w:top w:val="single" w:sz="4" w:space="0" w:color="auto"/>
              <w:left w:val="single" w:sz="4" w:space="0" w:color="auto"/>
              <w:bottom w:val="single" w:sz="4" w:space="0" w:color="auto"/>
              <w:right w:val="single" w:sz="18" w:space="0" w:color="000000"/>
            </w:tcBorders>
          </w:tcPr>
          <w:p w14:paraId="5424EA9D" w14:textId="77777777" w:rsidR="00531CEB" w:rsidRPr="00531CEB" w:rsidRDefault="00531CEB" w:rsidP="00531CEB">
            <w:pPr>
              <w:spacing w:after="40"/>
              <w:rPr>
                <w:rFonts w:cs="Arial"/>
                <w:bCs/>
                <w:color w:val="FF0000"/>
                <w:sz w:val="28"/>
                <w:szCs w:val="28"/>
              </w:rPr>
            </w:pPr>
          </w:p>
        </w:tc>
      </w:tr>
      <w:tr w:rsidR="00531CEB" w:rsidRPr="00531CEB" w14:paraId="5C94D930" w14:textId="77777777" w:rsidTr="00445CCE">
        <w:trPr>
          <w:trHeight w:val="111"/>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444669DA" w14:textId="77777777" w:rsidR="00531CEB" w:rsidRPr="00531CEB" w:rsidRDefault="00531CEB" w:rsidP="00531CEB">
            <w:pPr>
              <w:jc w:val="center"/>
              <w:rPr>
                <w:rFonts w:cs="Arial"/>
                <w:bCs/>
                <w:sz w:val="28"/>
                <w:szCs w:val="28"/>
              </w:rPr>
            </w:pPr>
          </w:p>
        </w:tc>
        <w:tc>
          <w:tcPr>
            <w:tcW w:w="5954" w:type="dxa"/>
            <w:gridSpan w:val="2"/>
            <w:vMerge/>
            <w:tcBorders>
              <w:left w:val="single" w:sz="8" w:space="0" w:color="000000"/>
              <w:right w:val="single" w:sz="8" w:space="0" w:color="000000"/>
            </w:tcBorders>
            <w:vAlign w:val="center"/>
          </w:tcPr>
          <w:p w14:paraId="5C579B92" w14:textId="77777777" w:rsidR="00531CEB" w:rsidRPr="00531CEB" w:rsidRDefault="00531CEB" w:rsidP="00531CEB">
            <w:pPr>
              <w:rPr>
                <w:rFonts w:cs="Arial"/>
                <w:bCs/>
                <w:color w:val="FF0000"/>
                <w:sz w:val="28"/>
                <w:szCs w:val="28"/>
              </w:rPr>
            </w:pPr>
          </w:p>
        </w:tc>
        <w:tc>
          <w:tcPr>
            <w:tcW w:w="1417" w:type="dxa"/>
            <w:vMerge/>
            <w:tcBorders>
              <w:left w:val="single" w:sz="8" w:space="0" w:color="000000"/>
              <w:right w:val="single" w:sz="8" w:space="0" w:color="000000"/>
            </w:tcBorders>
            <w:vAlign w:val="center"/>
          </w:tcPr>
          <w:p w14:paraId="27F825E7" w14:textId="77777777" w:rsidR="00531CEB" w:rsidRPr="00531CEB" w:rsidRDefault="00531CEB" w:rsidP="00531CEB">
            <w:pPr>
              <w:jc w:val="center"/>
              <w:rPr>
                <w:rFonts w:cs="Arial"/>
                <w:bCs/>
                <w:color w:val="FF0000"/>
                <w:sz w:val="28"/>
                <w:szCs w:val="28"/>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75D2DE0A" w14:textId="77777777" w:rsidR="00531CEB" w:rsidRPr="00531CEB" w:rsidRDefault="00531CEB" w:rsidP="00531CEB">
            <w:pPr>
              <w:rPr>
                <w:rFonts w:cs="Arial"/>
                <w:bCs/>
                <w:color w:val="FF0000"/>
                <w:sz w:val="28"/>
                <w:szCs w:val="28"/>
              </w:rPr>
            </w:pPr>
          </w:p>
        </w:tc>
        <w:tc>
          <w:tcPr>
            <w:tcW w:w="75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59D1EA5"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2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7AD60E7"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gridSpan w:val="2"/>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16B6A45"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1088" w:type="dxa"/>
            <w:tcBorders>
              <w:top w:val="single" w:sz="4" w:space="0" w:color="auto"/>
              <w:left w:val="single" w:sz="4" w:space="0" w:color="auto"/>
              <w:bottom w:val="single" w:sz="4" w:space="0" w:color="auto"/>
              <w:right w:val="single" w:sz="18" w:space="0" w:color="000000"/>
            </w:tcBorders>
          </w:tcPr>
          <w:p w14:paraId="10D87F35" w14:textId="77777777" w:rsidR="00531CEB" w:rsidRPr="00531CEB" w:rsidRDefault="00531CEB" w:rsidP="00531CEB">
            <w:pPr>
              <w:spacing w:after="40"/>
              <w:rPr>
                <w:rFonts w:cs="Arial"/>
                <w:bCs/>
                <w:color w:val="FF0000"/>
                <w:sz w:val="28"/>
                <w:szCs w:val="28"/>
              </w:rPr>
            </w:pPr>
          </w:p>
        </w:tc>
      </w:tr>
      <w:tr w:rsidR="00531CEB" w:rsidRPr="00531CEB" w14:paraId="61EC9E2E" w14:textId="77777777" w:rsidTr="00445CCE">
        <w:trPr>
          <w:trHeight w:val="110"/>
        </w:trPr>
        <w:tc>
          <w:tcPr>
            <w:tcW w:w="1276" w:type="dxa"/>
            <w:vMerge/>
            <w:tcBorders>
              <w:top w:val="single" w:sz="8" w:space="0" w:color="000000"/>
              <w:left w:val="single" w:sz="18" w:space="0" w:color="000000"/>
              <w:bottom w:val="single" w:sz="18" w:space="0" w:color="000000"/>
              <w:right w:val="single" w:sz="8" w:space="0" w:color="000000"/>
            </w:tcBorders>
            <w:vAlign w:val="center"/>
          </w:tcPr>
          <w:p w14:paraId="555CEFF9" w14:textId="77777777" w:rsidR="00531CEB" w:rsidRPr="00531CEB" w:rsidRDefault="00531CEB" w:rsidP="00531CEB">
            <w:pPr>
              <w:jc w:val="center"/>
              <w:rPr>
                <w:rFonts w:cs="Arial"/>
                <w:bCs/>
                <w:sz w:val="28"/>
                <w:szCs w:val="28"/>
              </w:rPr>
            </w:pPr>
          </w:p>
        </w:tc>
        <w:tc>
          <w:tcPr>
            <w:tcW w:w="5954" w:type="dxa"/>
            <w:gridSpan w:val="2"/>
            <w:vMerge/>
            <w:tcBorders>
              <w:left w:val="single" w:sz="8" w:space="0" w:color="000000"/>
              <w:bottom w:val="single" w:sz="18" w:space="0" w:color="000000"/>
              <w:right w:val="single" w:sz="8" w:space="0" w:color="000000"/>
            </w:tcBorders>
            <w:vAlign w:val="center"/>
          </w:tcPr>
          <w:p w14:paraId="696F0A68" w14:textId="77777777" w:rsidR="00531CEB" w:rsidRPr="00531CEB" w:rsidRDefault="00531CEB" w:rsidP="00531CEB">
            <w:pPr>
              <w:rPr>
                <w:rFonts w:cs="Arial"/>
                <w:bCs/>
                <w:color w:val="FF0000"/>
                <w:sz w:val="28"/>
                <w:szCs w:val="28"/>
              </w:rPr>
            </w:pPr>
          </w:p>
        </w:tc>
        <w:tc>
          <w:tcPr>
            <w:tcW w:w="1417" w:type="dxa"/>
            <w:vMerge/>
            <w:tcBorders>
              <w:left w:val="single" w:sz="8" w:space="0" w:color="000000"/>
              <w:bottom w:val="single" w:sz="18" w:space="0" w:color="000000"/>
              <w:right w:val="single" w:sz="8" w:space="0" w:color="000000"/>
            </w:tcBorders>
            <w:vAlign w:val="center"/>
          </w:tcPr>
          <w:p w14:paraId="63EF27A6" w14:textId="77777777" w:rsidR="00531CEB" w:rsidRPr="00531CEB" w:rsidRDefault="00531CEB" w:rsidP="00531CEB">
            <w:pPr>
              <w:jc w:val="center"/>
              <w:rPr>
                <w:rFonts w:cs="Arial"/>
                <w:bCs/>
                <w:color w:val="FF0000"/>
                <w:sz w:val="28"/>
                <w:szCs w:val="28"/>
              </w:rPr>
            </w:pPr>
          </w:p>
        </w:tc>
        <w:tc>
          <w:tcPr>
            <w:tcW w:w="3686" w:type="dxa"/>
            <w:vMerge/>
            <w:tcBorders>
              <w:top w:val="single" w:sz="8" w:space="0" w:color="000000"/>
              <w:left w:val="single" w:sz="8" w:space="0" w:color="000000"/>
              <w:bottom w:val="single" w:sz="18" w:space="0" w:color="000000"/>
              <w:right w:val="single" w:sz="8" w:space="0" w:color="000000"/>
            </w:tcBorders>
            <w:vAlign w:val="center"/>
          </w:tcPr>
          <w:p w14:paraId="68D0EC69" w14:textId="77777777" w:rsidR="00531CEB" w:rsidRPr="00531CEB" w:rsidRDefault="00531CEB" w:rsidP="00531CEB">
            <w:pPr>
              <w:rPr>
                <w:rFonts w:cs="Arial"/>
                <w:bCs/>
                <w:color w:val="FF0000"/>
                <w:sz w:val="28"/>
                <w:szCs w:val="28"/>
              </w:rPr>
            </w:pPr>
          </w:p>
        </w:tc>
        <w:tc>
          <w:tcPr>
            <w:tcW w:w="755" w:type="dxa"/>
            <w:gridSpan w:val="2"/>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320A6192"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25" w:type="dxa"/>
            <w:gridSpan w:val="2"/>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534DE751" w14:textId="77777777" w:rsidR="00531CEB" w:rsidRPr="00531CEB" w:rsidRDefault="00531CEB" w:rsidP="00531CEB">
            <w:pPr>
              <w:spacing w:after="40"/>
              <w:rPr>
                <w:rFonts w:cs="Arial"/>
                <w:bCs/>
                <w:color w:val="FF0000"/>
                <w:sz w:val="28"/>
                <w:szCs w:val="28"/>
              </w:rPr>
            </w:pPr>
          </w:p>
        </w:tc>
        <w:tc>
          <w:tcPr>
            <w:tcW w:w="1134" w:type="dxa"/>
            <w:gridSpan w:val="2"/>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6EB000FD"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1088" w:type="dxa"/>
            <w:tcBorders>
              <w:top w:val="single" w:sz="4" w:space="0" w:color="auto"/>
              <w:left w:val="single" w:sz="4" w:space="0" w:color="auto"/>
              <w:bottom w:val="single" w:sz="18" w:space="0" w:color="000000"/>
              <w:right w:val="single" w:sz="18" w:space="0" w:color="000000"/>
            </w:tcBorders>
          </w:tcPr>
          <w:p w14:paraId="7122DFB2" w14:textId="77777777" w:rsidR="00531CEB" w:rsidRPr="00531CEB" w:rsidRDefault="00531CEB" w:rsidP="00531CEB">
            <w:pPr>
              <w:spacing w:after="40"/>
              <w:rPr>
                <w:rFonts w:cs="Arial"/>
                <w:bCs/>
                <w:color w:val="FF0000"/>
                <w:sz w:val="28"/>
                <w:szCs w:val="28"/>
              </w:rPr>
            </w:pPr>
          </w:p>
        </w:tc>
      </w:tr>
      <w:tr w:rsidR="00531CEB" w:rsidRPr="00531CEB" w14:paraId="593639C6" w14:textId="77777777" w:rsidTr="00FC25C9">
        <w:trPr>
          <w:trHeight w:val="233"/>
        </w:trPr>
        <w:tc>
          <w:tcPr>
            <w:tcW w:w="1276" w:type="dxa"/>
            <w:vMerge w:val="restart"/>
            <w:tcBorders>
              <w:top w:val="single" w:sz="18" w:space="0" w:color="000000"/>
              <w:left w:val="single" w:sz="18" w:space="0" w:color="000000"/>
              <w:bottom w:val="single" w:sz="8" w:space="0" w:color="000000"/>
              <w:right w:val="single" w:sz="8" w:space="0" w:color="000000"/>
            </w:tcBorders>
            <w:vAlign w:val="center"/>
          </w:tcPr>
          <w:p w14:paraId="4D7D47EA" w14:textId="77777777" w:rsidR="00531CEB" w:rsidRPr="00531CEB" w:rsidRDefault="00531CEB" w:rsidP="00531CEB">
            <w:pPr>
              <w:jc w:val="center"/>
              <w:rPr>
                <w:rFonts w:cs="Arial"/>
                <w:b/>
                <w:bCs/>
                <w:sz w:val="28"/>
                <w:szCs w:val="28"/>
              </w:rPr>
            </w:pPr>
            <w:r w:rsidRPr="00531CEB">
              <w:rPr>
                <w:rFonts w:cs="Arial"/>
                <w:b/>
                <w:bCs/>
                <w:sz w:val="28"/>
                <w:szCs w:val="28"/>
              </w:rPr>
              <w:t>31</w:t>
            </w:r>
          </w:p>
        </w:tc>
        <w:tc>
          <w:tcPr>
            <w:tcW w:w="5954" w:type="dxa"/>
            <w:gridSpan w:val="2"/>
            <w:vMerge w:val="restart"/>
            <w:tcBorders>
              <w:top w:val="single" w:sz="18" w:space="0" w:color="000000"/>
              <w:left w:val="single" w:sz="8" w:space="0" w:color="000000"/>
              <w:right w:val="single" w:sz="8" w:space="0" w:color="000000"/>
            </w:tcBorders>
            <w:vAlign w:val="center"/>
          </w:tcPr>
          <w:p w14:paraId="5A3CC9DA" w14:textId="77777777" w:rsidR="00531CEB" w:rsidRDefault="00531CEB" w:rsidP="00531CEB">
            <w:pPr>
              <w:rPr>
                <w:rFonts w:cs="Arial"/>
                <w:bCs/>
                <w:sz w:val="28"/>
                <w:szCs w:val="28"/>
              </w:rPr>
            </w:pPr>
            <w:r w:rsidRPr="00531CEB">
              <w:rPr>
                <w:rFonts w:cs="Arial"/>
                <w:bCs/>
                <w:sz w:val="28"/>
                <w:szCs w:val="28"/>
              </w:rPr>
              <w:t xml:space="preserve">Work towards the attainment of the British Sign Language (BSL) Charter </w:t>
            </w:r>
          </w:p>
          <w:p w14:paraId="691894F9" w14:textId="47DCE15F" w:rsidR="0044095E" w:rsidRPr="0044095E" w:rsidRDefault="0044095E" w:rsidP="0044095E">
            <w:pPr>
              <w:rPr>
                <w:rFonts w:cs="Arial"/>
                <w:b/>
                <w:bCs/>
                <w:sz w:val="28"/>
                <w:szCs w:val="28"/>
              </w:rPr>
            </w:pPr>
            <w:r w:rsidRPr="0044095E">
              <w:rPr>
                <w:rFonts w:cs="Arial"/>
                <w:b/>
                <w:bCs/>
                <w:sz w:val="28"/>
                <w:szCs w:val="28"/>
              </w:rPr>
              <w:t xml:space="preserve">Unfortunately this was not achieved as the council’s Sensory Impairment Practitioner left the Council and also the 3 year </w:t>
            </w:r>
            <w:r w:rsidR="00445CCE">
              <w:rPr>
                <w:rFonts w:cs="Arial"/>
                <w:b/>
                <w:bCs/>
                <w:sz w:val="28"/>
                <w:szCs w:val="28"/>
              </w:rPr>
              <w:t xml:space="preserve">Lottery </w:t>
            </w:r>
            <w:r w:rsidRPr="0044095E">
              <w:rPr>
                <w:rFonts w:cs="Arial"/>
                <w:b/>
                <w:bCs/>
                <w:sz w:val="28"/>
                <w:szCs w:val="28"/>
              </w:rPr>
              <w:t>funded project ended</w:t>
            </w:r>
          </w:p>
        </w:tc>
        <w:tc>
          <w:tcPr>
            <w:tcW w:w="1417" w:type="dxa"/>
            <w:vMerge w:val="restart"/>
            <w:tcBorders>
              <w:top w:val="single" w:sz="18" w:space="0" w:color="000000"/>
              <w:left w:val="single" w:sz="8" w:space="0" w:color="000000"/>
              <w:right w:val="single" w:sz="8" w:space="0" w:color="000000"/>
            </w:tcBorders>
            <w:vAlign w:val="center"/>
          </w:tcPr>
          <w:p w14:paraId="6F17FA0F" w14:textId="77777777" w:rsidR="00FC25C9" w:rsidRDefault="00FC25C9" w:rsidP="00531CEB">
            <w:pPr>
              <w:jc w:val="center"/>
              <w:rPr>
                <w:rFonts w:cs="Arial"/>
                <w:bCs/>
                <w:sz w:val="28"/>
                <w:szCs w:val="28"/>
              </w:rPr>
            </w:pPr>
          </w:p>
          <w:p w14:paraId="05E0F6FB" w14:textId="77777777" w:rsidR="00531CEB" w:rsidRPr="00531CEB" w:rsidRDefault="00531CEB" w:rsidP="00531CEB">
            <w:pPr>
              <w:jc w:val="center"/>
              <w:rPr>
                <w:rFonts w:cs="Arial"/>
                <w:bCs/>
                <w:sz w:val="28"/>
                <w:szCs w:val="28"/>
              </w:rPr>
            </w:pPr>
            <w:r w:rsidRPr="00531CEB">
              <w:rPr>
                <w:rFonts w:cs="Arial"/>
                <w:bCs/>
                <w:sz w:val="28"/>
                <w:szCs w:val="28"/>
              </w:rPr>
              <w:t>March 2017</w:t>
            </w:r>
          </w:p>
        </w:tc>
        <w:tc>
          <w:tcPr>
            <w:tcW w:w="3686"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226FB375" w14:textId="77777777" w:rsidR="00531CEB" w:rsidRPr="00531CEB" w:rsidRDefault="00531CEB" w:rsidP="00531CEB">
            <w:pPr>
              <w:rPr>
                <w:rFonts w:cs="Arial"/>
                <w:bCs/>
                <w:sz w:val="28"/>
                <w:szCs w:val="28"/>
              </w:rPr>
            </w:pPr>
          </w:p>
          <w:p w14:paraId="324452CA" w14:textId="77777777" w:rsidR="00531CEB" w:rsidRPr="00531CEB" w:rsidRDefault="00531CEB" w:rsidP="00531CEB">
            <w:pPr>
              <w:rPr>
                <w:rFonts w:cs="Arial"/>
                <w:bCs/>
                <w:sz w:val="28"/>
                <w:szCs w:val="28"/>
              </w:rPr>
            </w:pPr>
            <w:r w:rsidRPr="00531CEB">
              <w:rPr>
                <w:rFonts w:cs="Arial"/>
                <w:bCs/>
                <w:sz w:val="28"/>
                <w:szCs w:val="28"/>
              </w:rPr>
              <w:t>Policy Officer Equality and Welsh Language.</w:t>
            </w:r>
          </w:p>
          <w:p w14:paraId="0228ED92" w14:textId="77777777" w:rsidR="00531CEB" w:rsidRPr="00531CEB" w:rsidRDefault="00531CEB" w:rsidP="00531CEB">
            <w:pPr>
              <w:rPr>
                <w:rFonts w:cs="Arial"/>
                <w:bCs/>
                <w:sz w:val="28"/>
                <w:szCs w:val="28"/>
              </w:rPr>
            </w:pPr>
            <w:r w:rsidRPr="00531CEB">
              <w:rPr>
                <w:rFonts w:cs="Arial"/>
                <w:bCs/>
                <w:sz w:val="28"/>
                <w:szCs w:val="28"/>
              </w:rPr>
              <w:t>Sensory Impairment Practitioner</w:t>
            </w:r>
          </w:p>
          <w:p w14:paraId="772EB9E0" w14:textId="77777777" w:rsidR="00531CEB" w:rsidRPr="00531CEB" w:rsidRDefault="00531CEB" w:rsidP="00531CEB">
            <w:pPr>
              <w:rPr>
                <w:rFonts w:cs="Arial"/>
                <w:bCs/>
                <w:sz w:val="28"/>
                <w:szCs w:val="28"/>
              </w:rPr>
            </w:pPr>
            <w:r w:rsidRPr="00531CEB">
              <w:rPr>
                <w:rFonts w:cs="Arial"/>
                <w:bCs/>
                <w:sz w:val="28"/>
                <w:szCs w:val="28"/>
              </w:rPr>
              <w:t>Corporate Training</w:t>
            </w:r>
          </w:p>
          <w:p w14:paraId="569DBD4A" w14:textId="77777777" w:rsidR="00531CEB" w:rsidRPr="00531CEB" w:rsidRDefault="00531CEB" w:rsidP="00531CEB">
            <w:pPr>
              <w:rPr>
                <w:rFonts w:cs="Arial"/>
                <w:bCs/>
                <w:sz w:val="28"/>
                <w:szCs w:val="28"/>
              </w:rPr>
            </w:pPr>
          </w:p>
        </w:tc>
        <w:tc>
          <w:tcPr>
            <w:tcW w:w="709"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C739479"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gridSpan w:val="2"/>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913E8EE" w14:textId="77777777" w:rsidR="00531CEB" w:rsidRPr="00531CEB" w:rsidRDefault="00531CEB" w:rsidP="00531CEB">
            <w:pPr>
              <w:spacing w:after="40"/>
              <w:rPr>
                <w:rFonts w:cs="Arial"/>
                <w:bCs/>
                <w:sz w:val="28"/>
                <w:szCs w:val="28"/>
              </w:rPr>
            </w:pPr>
          </w:p>
        </w:tc>
        <w:tc>
          <w:tcPr>
            <w:tcW w:w="1134" w:type="dxa"/>
            <w:gridSpan w:val="2"/>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0BDBDFC9"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1134" w:type="dxa"/>
            <w:gridSpan w:val="2"/>
            <w:tcBorders>
              <w:top w:val="single" w:sz="18" w:space="0" w:color="000000"/>
              <w:left w:val="single" w:sz="4" w:space="0" w:color="auto"/>
              <w:bottom w:val="single" w:sz="4" w:space="0" w:color="auto"/>
              <w:right w:val="single" w:sz="18" w:space="0" w:color="000000"/>
            </w:tcBorders>
          </w:tcPr>
          <w:p w14:paraId="0D24D619" w14:textId="77777777" w:rsidR="00531CEB" w:rsidRPr="00531CEB" w:rsidRDefault="00531CEB" w:rsidP="00531CEB">
            <w:pPr>
              <w:spacing w:after="40"/>
              <w:rPr>
                <w:rFonts w:cs="Arial"/>
                <w:bCs/>
                <w:sz w:val="28"/>
                <w:szCs w:val="28"/>
              </w:rPr>
            </w:pPr>
          </w:p>
        </w:tc>
      </w:tr>
      <w:tr w:rsidR="00531CEB" w:rsidRPr="00531CEB" w14:paraId="7D6930F9" w14:textId="77777777" w:rsidTr="00FC25C9">
        <w:trPr>
          <w:trHeight w:val="244"/>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10533FB8" w14:textId="77777777" w:rsidR="00531CEB" w:rsidRPr="00531CEB" w:rsidRDefault="00531CEB" w:rsidP="00531CEB">
            <w:pPr>
              <w:jc w:val="center"/>
              <w:rPr>
                <w:rFonts w:cs="Arial"/>
                <w:bCs/>
                <w:sz w:val="28"/>
                <w:szCs w:val="28"/>
              </w:rPr>
            </w:pPr>
          </w:p>
        </w:tc>
        <w:tc>
          <w:tcPr>
            <w:tcW w:w="5954" w:type="dxa"/>
            <w:gridSpan w:val="2"/>
            <w:vMerge/>
            <w:tcBorders>
              <w:left w:val="single" w:sz="8" w:space="0" w:color="000000"/>
              <w:right w:val="single" w:sz="8" w:space="0" w:color="000000"/>
            </w:tcBorders>
            <w:vAlign w:val="center"/>
          </w:tcPr>
          <w:p w14:paraId="64C020B3" w14:textId="77777777" w:rsidR="00531CEB" w:rsidRPr="00531CEB" w:rsidRDefault="00531CEB" w:rsidP="00531CEB">
            <w:pPr>
              <w:rPr>
                <w:rFonts w:cs="Arial"/>
                <w:bCs/>
                <w:sz w:val="28"/>
                <w:szCs w:val="28"/>
              </w:rPr>
            </w:pPr>
          </w:p>
        </w:tc>
        <w:tc>
          <w:tcPr>
            <w:tcW w:w="1417" w:type="dxa"/>
            <w:vMerge/>
            <w:tcBorders>
              <w:left w:val="single" w:sz="8" w:space="0" w:color="000000"/>
              <w:right w:val="single" w:sz="8" w:space="0" w:color="000000"/>
            </w:tcBorders>
          </w:tcPr>
          <w:p w14:paraId="39B36F56" w14:textId="77777777" w:rsidR="00531CEB" w:rsidRPr="00531CEB" w:rsidRDefault="00531CEB" w:rsidP="00531CEB">
            <w:pPr>
              <w:jc w:val="center"/>
              <w:rPr>
                <w:rFonts w:cs="Arial"/>
                <w:bCs/>
                <w:sz w:val="28"/>
                <w:szCs w:val="28"/>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33C2F6D5" w14:textId="77777777" w:rsidR="00531CEB" w:rsidRPr="00531CEB" w:rsidRDefault="00531CEB" w:rsidP="00531CEB">
            <w:pPr>
              <w:rPr>
                <w:rFonts w:cs="Arial"/>
                <w:b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98412E2"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2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AD54936" w14:textId="77777777" w:rsidR="00531CEB" w:rsidRPr="00531CEB" w:rsidRDefault="00531CEB" w:rsidP="00531CEB">
            <w:pPr>
              <w:spacing w:after="40"/>
              <w:rPr>
                <w:rFonts w:cs="Arial"/>
                <w:bCs/>
                <w:sz w:val="28"/>
                <w:szCs w:val="28"/>
              </w:rPr>
            </w:pPr>
          </w:p>
        </w:tc>
        <w:tc>
          <w:tcPr>
            <w:tcW w:w="1134" w:type="dxa"/>
            <w:gridSpan w:val="2"/>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23665FAE"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1134" w:type="dxa"/>
            <w:gridSpan w:val="2"/>
            <w:tcBorders>
              <w:top w:val="single" w:sz="4" w:space="0" w:color="auto"/>
              <w:left w:val="single" w:sz="4" w:space="0" w:color="auto"/>
              <w:bottom w:val="single" w:sz="4" w:space="0" w:color="auto"/>
              <w:right w:val="single" w:sz="18" w:space="0" w:color="000000"/>
            </w:tcBorders>
          </w:tcPr>
          <w:p w14:paraId="29715F7E" w14:textId="77777777" w:rsidR="00531CEB" w:rsidRPr="00531CEB" w:rsidRDefault="00531CEB" w:rsidP="00531CEB">
            <w:pPr>
              <w:spacing w:after="40"/>
              <w:rPr>
                <w:rFonts w:cs="Arial"/>
                <w:bCs/>
                <w:sz w:val="28"/>
                <w:szCs w:val="28"/>
              </w:rPr>
            </w:pPr>
          </w:p>
        </w:tc>
      </w:tr>
      <w:tr w:rsidR="00531CEB" w:rsidRPr="00531CEB" w14:paraId="04EAC0D1" w14:textId="77777777" w:rsidTr="00FC25C9">
        <w:trPr>
          <w:trHeight w:val="253"/>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4788B63F" w14:textId="77777777" w:rsidR="00531CEB" w:rsidRPr="00531CEB" w:rsidRDefault="00531CEB" w:rsidP="00531CEB">
            <w:pPr>
              <w:jc w:val="center"/>
              <w:rPr>
                <w:rFonts w:cs="Arial"/>
                <w:bCs/>
                <w:sz w:val="28"/>
                <w:szCs w:val="28"/>
              </w:rPr>
            </w:pPr>
          </w:p>
        </w:tc>
        <w:tc>
          <w:tcPr>
            <w:tcW w:w="5954" w:type="dxa"/>
            <w:gridSpan w:val="2"/>
            <w:vMerge/>
            <w:tcBorders>
              <w:left w:val="single" w:sz="8" w:space="0" w:color="000000"/>
              <w:right w:val="single" w:sz="8" w:space="0" w:color="000000"/>
            </w:tcBorders>
            <w:vAlign w:val="center"/>
          </w:tcPr>
          <w:p w14:paraId="62C4570A" w14:textId="77777777" w:rsidR="00531CEB" w:rsidRPr="00531CEB" w:rsidRDefault="00531CEB" w:rsidP="00531CEB">
            <w:pPr>
              <w:rPr>
                <w:rFonts w:cs="Arial"/>
                <w:bCs/>
                <w:sz w:val="28"/>
                <w:szCs w:val="28"/>
              </w:rPr>
            </w:pPr>
          </w:p>
        </w:tc>
        <w:tc>
          <w:tcPr>
            <w:tcW w:w="1417" w:type="dxa"/>
            <w:vMerge/>
            <w:tcBorders>
              <w:left w:val="single" w:sz="8" w:space="0" w:color="000000"/>
              <w:right w:val="single" w:sz="8" w:space="0" w:color="000000"/>
            </w:tcBorders>
          </w:tcPr>
          <w:p w14:paraId="214C17C4" w14:textId="77777777" w:rsidR="00531CEB" w:rsidRPr="00531CEB" w:rsidRDefault="00531CEB" w:rsidP="00531CEB">
            <w:pPr>
              <w:jc w:val="center"/>
              <w:rPr>
                <w:rFonts w:cs="Arial"/>
                <w:bCs/>
                <w:sz w:val="28"/>
                <w:szCs w:val="28"/>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7F387AB6" w14:textId="77777777" w:rsidR="00531CEB" w:rsidRPr="00531CEB" w:rsidRDefault="00531CEB" w:rsidP="00531CEB">
            <w:pPr>
              <w:rPr>
                <w:rFonts w:cs="Arial"/>
                <w:b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4C8A762"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2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0CA1978"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gridSpan w:val="2"/>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343FD348"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1134" w:type="dxa"/>
            <w:gridSpan w:val="2"/>
            <w:tcBorders>
              <w:top w:val="single" w:sz="4" w:space="0" w:color="auto"/>
              <w:left w:val="single" w:sz="4" w:space="0" w:color="auto"/>
              <w:bottom w:val="single" w:sz="4" w:space="0" w:color="auto"/>
              <w:right w:val="single" w:sz="18" w:space="0" w:color="000000"/>
            </w:tcBorders>
          </w:tcPr>
          <w:p w14:paraId="0F993DF6" w14:textId="77777777" w:rsidR="00531CEB" w:rsidRPr="00531CEB" w:rsidRDefault="00531CEB" w:rsidP="00531CEB">
            <w:pPr>
              <w:spacing w:after="40"/>
              <w:rPr>
                <w:rFonts w:cs="Arial"/>
                <w:bCs/>
                <w:sz w:val="28"/>
                <w:szCs w:val="28"/>
              </w:rPr>
            </w:pPr>
          </w:p>
        </w:tc>
      </w:tr>
      <w:tr w:rsidR="00531CEB" w:rsidRPr="00531CEB" w14:paraId="389ADE57" w14:textId="77777777" w:rsidTr="00FC25C9">
        <w:trPr>
          <w:trHeight w:val="249"/>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3CF3B91D" w14:textId="77777777" w:rsidR="00531CEB" w:rsidRPr="00531CEB" w:rsidRDefault="00531CEB" w:rsidP="00531CEB">
            <w:pPr>
              <w:jc w:val="center"/>
              <w:rPr>
                <w:rFonts w:cs="Arial"/>
                <w:bCs/>
                <w:sz w:val="28"/>
                <w:szCs w:val="28"/>
              </w:rPr>
            </w:pPr>
          </w:p>
        </w:tc>
        <w:tc>
          <w:tcPr>
            <w:tcW w:w="5954" w:type="dxa"/>
            <w:gridSpan w:val="2"/>
            <w:vMerge/>
            <w:tcBorders>
              <w:left w:val="single" w:sz="8" w:space="0" w:color="000000"/>
              <w:right w:val="single" w:sz="8" w:space="0" w:color="000000"/>
            </w:tcBorders>
            <w:vAlign w:val="center"/>
          </w:tcPr>
          <w:p w14:paraId="6D11674C" w14:textId="77777777" w:rsidR="00531CEB" w:rsidRPr="00531CEB" w:rsidRDefault="00531CEB" w:rsidP="00531CEB">
            <w:pPr>
              <w:rPr>
                <w:rFonts w:cs="Arial"/>
                <w:bCs/>
                <w:sz w:val="28"/>
                <w:szCs w:val="28"/>
              </w:rPr>
            </w:pPr>
          </w:p>
        </w:tc>
        <w:tc>
          <w:tcPr>
            <w:tcW w:w="1417" w:type="dxa"/>
            <w:vMerge/>
            <w:tcBorders>
              <w:left w:val="single" w:sz="8" w:space="0" w:color="000000"/>
              <w:right w:val="single" w:sz="8" w:space="0" w:color="000000"/>
            </w:tcBorders>
          </w:tcPr>
          <w:p w14:paraId="4FB4BFAD" w14:textId="77777777" w:rsidR="00531CEB" w:rsidRPr="00531CEB" w:rsidRDefault="00531CEB" w:rsidP="00531CEB">
            <w:pPr>
              <w:jc w:val="center"/>
              <w:rPr>
                <w:rFonts w:cs="Arial"/>
                <w:bCs/>
                <w:sz w:val="28"/>
                <w:szCs w:val="28"/>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642A2D6E" w14:textId="77777777" w:rsidR="00531CEB" w:rsidRPr="00531CEB" w:rsidRDefault="00531CEB" w:rsidP="00531CEB">
            <w:pPr>
              <w:rPr>
                <w:rFonts w:cs="Arial"/>
                <w:b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11DD025"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2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FC6E699" w14:textId="77777777" w:rsidR="00531CEB" w:rsidRPr="00531CEB" w:rsidRDefault="00531CEB" w:rsidP="00531CEB">
            <w:pPr>
              <w:spacing w:after="40"/>
              <w:rPr>
                <w:rFonts w:cs="Arial"/>
                <w:bCs/>
                <w:sz w:val="28"/>
                <w:szCs w:val="28"/>
              </w:rPr>
            </w:pPr>
          </w:p>
        </w:tc>
        <w:tc>
          <w:tcPr>
            <w:tcW w:w="1134" w:type="dxa"/>
            <w:gridSpan w:val="2"/>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7C89362C"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1134" w:type="dxa"/>
            <w:gridSpan w:val="2"/>
            <w:tcBorders>
              <w:top w:val="single" w:sz="4" w:space="0" w:color="auto"/>
              <w:left w:val="single" w:sz="4" w:space="0" w:color="auto"/>
              <w:bottom w:val="single" w:sz="4" w:space="0" w:color="auto"/>
              <w:right w:val="single" w:sz="18" w:space="0" w:color="000000"/>
            </w:tcBorders>
          </w:tcPr>
          <w:p w14:paraId="36F037D6" w14:textId="77777777" w:rsidR="00531CEB" w:rsidRPr="00531CEB" w:rsidRDefault="00531CEB" w:rsidP="00531CEB">
            <w:pPr>
              <w:spacing w:after="40"/>
              <w:rPr>
                <w:rFonts w:cs="Arial"/>
                <w:bCs/>
                <w:sz w:val="28"/>
                <w:szCs w:val="28"/>
              </w:rPr>
            </w:pPr>
          </w:p>
        </w:tc>
      </w:tr>
      <w:tr w:rsidR="00531CEB" w:rsidRPr="00531CEB" w14:paraId="55A4F106" w14:textId="77777777" w:rsidTr="00FC25C9">
        <w:trPr>
          <w:trHeight w:val="246"/>
        </w:trPr>
        <w:tc>
          <w:tcPr>
            <w:tcW w:w="1276" w:type="dxa"/>
            <w:vMerge/>
            <w:tcBorders>
              <w:top w:val="single" w:sz="8" w:space="0" w:color="000000"/>
              <w:left w:val="single" w:sz="18" w:space="0" w:color="000000"/>
              <w:bottom w:val="single" w:sz="18" w:space="0" w:color="000000"/>
              <w:right w:val="single" w:sz="8" w:space="0" w:color="000000"/>
            </w:tcBorders>
            <w:vAlign w:val="center"/>
          </w:tcPr>
          <w:p w14:paraId="28508207" w14:textId="77777777" w:rsidR="00531CEB" w:rsidRPr="00531CEB" w:rsidRDefault="00531CEB" w:rsidP="00531CEB">
            <w:pPr>
              <w:jc w:val="center"/>
              <w:rPr>
                <w:rFonts w:cs="Arial"/>
                <w:bCs/>
                <w:sz w:val="28"/>
                <w:szCs w:val="28"/>
              </w:rPr>
            </w:pPr>
          </w:p>
        </w:tc>
        <w:tc>
          <w:tcPr>
            <w:tcW w:w="5954" w:type="dxa"/>
            <w:gridSpan w:val="2"/>
            <w:vMerge/>
            <w:tcBorders>
              <w:left w:val="single" w:sz="8" w:space="0" w:color="000000"/>
              <w:bottom w:val="single" w:sz="18" w:space="0" w:color="000000"/>
              <w:right w:val="single" w:sz="8" w:space="0" w:color="000000"/>
            </w:tcBorders>
            <w:vAlign w:val="center"/>
          </w:tcPr>
          <w:p w14:paraId="339918E4" w14:textId="77777777" w:rsidR="00531CEB" w:rsidRPr="00531CEB" w:rsidRDefault="00531CEB" w:rsidP="00531CEB">
            <w:pPr>
              <w:rPr>
                <w:rFonts w:cs="Arial"/>
                <w:bCs/>
                <w:sz w:val="28"/>
                <w:szCs w:val="28"/>
              </w:rPr>
            </w:pPr>
          </w:p>
        </w:tc>
        <w:tc>
          <w:tcPr>
            <w:tcW w:w="1417" w:type="dxa"/>
            <w:vMerge/>
            <w:tcBorders>
              <w:left w:val="single" w:sz="8" w:space="0" w:color="000000"/>
              <w:bottom w:val="single" w:sz="18" w:space="0" w:color="000000"/>
              <w:right w:val="single" w:sz="8" w:space="0" w:color="000000"/>
            </w:tcBorders>
          </w:tcPr>
          <w:p w14:paraId="135CAE36" w14:textId="77777777" w:rsidR="00531CEB" w:rsidRPr="00531CEB" w:rsidRDefault="00531CEB" w:rsidP="00531CEB">
            <w:pPr>
              <w:jc w:val="center"/>
              <w:rPr>
                <w:rFonts w:cs="Arial"/>
                <w:bCs/>
                <w:sz w:val="28"/>
                <w:szCs w:val="28"/>
              </w:rPr>
            </w:pPr>
          </w:p>
        </w:tc>
        <w:tc>
          <w:tcPr>
            <w:tcW w:w="3686" w:type="dxa"/>
            <w:vMerge/>
            <w:tcBorders>
              <w:top w:val="single" w:sz="8" w:space="0" w:color="000000"/>
              <w:left w:val="single" w:sz="8" w:space="0" w:color="000000"/>
              <w:bottom w:val="single" w:sz="18" w:space="0" w:color="000000"/>
              <w:right w:val="single" w:sz="8" w:space="0" w:color="000000"/>
            </w:tcBorders>
            <w:vAlign w:val="center"/>
          </w:tcPr>
          <w:p w14:paraId="6593F6C0" w14:textId="77777777" w:rsidR="00531CEB" w:rsidRPr="00531CEB" w:rsidRDefault="00531CEB" w:rsidP="00531CEB">
            <w:pPr>
              <w:rPr>
                <w:rFonts w:cs="Arial"/>
                <w:bCs/>
                <w:sz w:val="28"/>
                <w:szCs w:val="28"/>
              </w:rPr>
            </w:pPr>
          </w:p>
        </w:tc>
        <w:tc>
          <w:tcPr>
            <w:tcW w:w="709"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786E193C"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25" w:type="dxa"/>
            <w:gridSpan w:val="2"/>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32CB0BCF" w14:textId="77777777" w:rsidR="00531CEB" w:rsidRPr="00531CEB" w:rsidRDefault="00531CEB" w:rsidP="00531CEB">
            <w:pPr>
              <w:spacing w:after="40"/>
              <w:rPr>
                <w:rFonts w:cs="Arial"/>
                <w:bCs/>
                <w:sz w:val="28"/>
                <w:szCs w:val="28"/>
              </w:rPr>
            </w:pPr>
          </w:p>
        </w:tc>
        <w:tc>
          <w:tcPr>
            <w:tcW w:w="1134" w:type="dxa"/>
            <w:gridSpan w:val="2"/>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3290C52A"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1134" w:type="dxa"/>
            <w:gridSpan w:val="2"/>
            <w:tcBorders>
              <w:top w:val="single" w:sz="4" w:space="0" w:color="auto"/>
              <w:left w:val="single" w:sz="4" w:space="0" w:color="auto"/>
              <w:bottom w:val="single" w:sz="18" w:space="0" w:color="000000"/>
              <w:right w:val="single" w:sz="18" w:space="0" w:color="000000"/>
            </w:tcBorders>
          </w:tcPr>
          <w:p w14:paraId="76E8A23D" w14:textId="77777777" w:rsidR="00531CEB" w:rsidRPr="00531CEB" w:rsidRDefault="00531CEB" w:rsidP="00531CEB">
            <w:pPr>
              <w:spacing w:after="40"/>
              <w:rPr>
                <w:rFonts w:cs="Arial"/>
                <w:bCs/>
                <w:sz w:val="28"/>
                <w:szCs w:val="28"/>
              </w:rPr>
            </w:pPr>
          </w:p>
        </w:tc>
      </w:tr>
      <w:tr w:rsidR="00531CEB" w:rsidRPr="00531CEB" w14:paraId="0AB6B56A" w14:textId="77777777" w:rsidTr="00FC25C9">
        <w:trPr>
          <w:trHeight w:val="217"/>
        </w:trPr>
        <w:tc>
          <w:tcPr>
            <w:tcW w:w="1276" w:type="dxa"/>
            <w:vMerge w:val="restart"/>
            <w:tcBorders>
              <w:top w:val="single" w:sz="18" w:space="0" w:color="000000"/>
              <w:left w:val="single" w:sz="18" w:space="0" w:color="000000"/>
              <w:bottom w:val="single" w:sz="8" w:space="0" w:color="000000"/>
              <w:right w:val="single" w:sz="8" w:space="0" w:color="000000"/>
            </w:tcBorders>
            <w:vAlign w:val="center"/>
          </w:tcPr>
          <w:p w14:paraId="33BF5E8E" w14:textId="77777777" w:rsidR="00531CEB" w:rsidRPr="00531CEB" w:rsidRDefault="00531CEB" w:rsidP="00531CEB">
            <w:pPr>
              <w:jc w:val="center"/>
              <w:rPr>
                <w:rFonts w:cs="Arial"/>
                <w:b/>
                <w:bCs/>
                <w:sz w:val="28"/>
                <w:szCs w:val="28"/>
              </w:rPr>
            </w:pPr>
            <w:r w:rsidRPr="00531CEB">
              <w:rPr>
                <w:rFonts w:cs="Arial"/>
                <w:b/>
                <w:bCs/>
                <w:sz w:val="28"/>
                <w:szCs w:val="28"/>
              </w:rPr>
              <w:t>32</w:t>
            </w:r>
          </w:p>
        </w:tc>
        <w:tc>
          <w:tcPr>
            <w:tcW w:w="5954" w:type="dxa"/>
            <w:gridSpan w:val="2"/>
            <w:vMerge w:val="restart"/>
            <w:tcBorders>
              <w:top w:val="single" w:sz="18" w:space="0" w:color="000000"/>
              <w:left w:val="single" w:sz="8" w:space="0" w:color="000000"/>
              <w:right w:val="single" w:sz="8" w:space="0" w:color="000000"/>
            </w:tcBorders>
            <w:vAlign w:val="center"/>
          </w:tcPr>
          <w:p w14:paraId="679240AC" w14:textId="77777777" w:rsidR="00531CEB" w:rsidRDefault="00531CEB" w:rsidP="00531CEB">
            <w:pPr>
              <w:rPr>
                <w:rFonts w:cs="Arial"/>
                <w:bCs/>
                <w:sz w:val="28"/>
                <w:szCs w:val="28"/>
              </w:rPr>
            </w:pPr>
            <w:r w:rsidRPr="00531CEB">
              <w:rPr>
                <w:rFonts w:cs="Arial"/>
                <w:bCs/>
                <w:sz w:val="28"/>
                <w:szCs w:val="28"/>
              </w:rPr>
              <w:t xml:space="preserve"> Implement the </w:t>
            </w:r>
            <w:proofErr w:type="spellStart"/>
            <w:r w:rsidRPr="00531CEB">
              <w:rPr>
                <w:rFonts w:cs="Arial"/>
                <w:bCs/>
                <w:sz w:val="28"/>
                <w:szCs w:val="28"/>
              </w:rPr>
              <w:t>Anti poverty</w:t>
            </w:r>
            <w:proofErr w:type="spellEnd"/>
            <w:r w:rsidRPr="00531CEB">
              <w:rPr>
                <w:rFonts w:cs="Arial"/>
                <w:bCs/>
                <w:sz w:val="28"/>
                <w:szCs w:val="28"/>
              </w:rPr>
              <w:t xml:space="preserve"> action plan and the programme of intent</w:t>
            </w:r>
          </w:p>
          <w:p w14:paraId="4F9B2C3A" w14:textId="70C7EB7C" w:rsidR="001E4205" w:rsidRPr="001E4205" w:rsidRDefault="001E4205" w:rsidP="00531CEB">
            <w:pPr>
              <w:rPr>
                <w:rFonts w:cs="Arial"/>
                <w:b/>
                <w:bCs/>
                <w:sz w:val="28"/>
                <w:szCs w:val="28"/>
              </w:rPr>
            </w:pPr>
            <w:r w:rsidRPr="001E4205">
              <w:rPr>
                <w:rFonts w:cs="Arial"/>
                <w:b/>
                <w:bCs/>
                <w:sz w:val="28"/>
                <w:szCs w:val="28"/>
              </w:rPr>
              <w:t>A Tackling Poverty Plan is being developed and actioned by FEDIP</w:t>
            </w:r>
          </w:p>
        </w:tc>
        <w:tc>
          <w:tcPr>
            <w:tcW w:w="1417" w:type="dxa"/>
            <w:vMerge w:val="restart"/>
            <w:tcBorders>
              <w:top w:val="single" w:sz="18" w:space="0" w:color="000000"/>
              <w:left w:val="single" w:sz="8" w:space="0" w:color="000000"/>
              <w:right w:val="single" w:sz="8" w:space="0" w:color="000000"/>
            </w:tcBorders>
            <w:vAlign w:val="center"/>
          </w:tcPr>
          <w:p w14:paraId="0EFC8138" w14:textId="77777777" w:rsidR="00531CEB" w:rsidRPr="00531CEB" w:rsidRDefault="00531CEB" w:rsidP="00531CEB">
            <w:pPr>
              <w:jc w:val="center"/>
              <w:rPr>
                <w:rFonts w:cs="Arial"/>
                <w:bCs/>
                <w:color w:val="FF0000"/>
                <w:sz w:val="28"/>
                <w:szCs w:val="28"/>
              </w:rPr>
            </w:pPr>
            <w:r w:rsidRPr="00531CEB">
              <w:rPr>
                <w:rFonts w:cs="Arial"/>
                <w:bCs/>
                <w:sz w:val="28"/>
                <w:szCs w:val="28"/>
              </w:rPr>
              <w:t>Action plan</w:t>
            </w:r>
          </w:p>
        </w:tc>
        <w:tc>
          <w:tcPr>
            <w:tcW w:w="3686"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07F5F426" w14:textId="77777777" w:rsidR="00531CEB" w:rsidRPr="00531CEB" w:rsidRDefault="0044095E" w:rsidP="00531CEB">
            <w:pPr>
              <w:rPr>
                <w:rFonts w:cs="Arial"/>
                <w:bCs/>
                <w:sz w:val="28"/>
                <w:szCs w:val="28"/>
              </w:rPr>
            </w:pPr>
            <w:r w:rsidRPr="00271E2D">
              <w:rPr>
                <w:rFonts w:cs="Arial"/>
                <w:bCs/>
                <w:sz w:val="28"/>
                <w:szCs w:val="28"/>
              </w:rPr>
              <w:t>P</w:t>
            </w:r>
            <w:r w:rsidR="00531CEB" w:rsidRPr="00271E2D">
              <w:rPr>
                <w:rFonts w:cs="Arial"/>
                <w:bCs/>
                <w:sz w:val="28"/>
                <w:szCs w:val="28"/>
              </w:rPr>
              <w:t>SB Development Manager</w:t>
            </w:r>
          </w:p>
        </w:tc>
        <w:tc>
          <w:tcPr>
            <w:tcW w:w="709"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1A40F21"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gridSpan w:val="2"/>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DE516BE"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gridSpan w:val="2"/>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28A641E1"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1134" w:type="dxa"/>
            <w:gridSpan w:val="2"/>
            <w:tcBorders>
              <w:top w:val="single" w:sz="18" w:space="0" w:color="000000"/>
              <w:left w:val="single" w:sz="4" w:space="0" w:color="auto"/>
              <w:bottom w:val="single" w:sz="4" w:space="0" w:color="auto"/>
              <w:right w:val="single" w:sz="18" w:space="0" w:color="000000"/>
            </w:tcBorders>
          </w:tcPr>
          <w:p w14:paraId="0D3A2554"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33BDEFFD" w14:textId="77777777" w:rsidTr="00FC25C9">
        <w:trPr>
          <w:trHeight w:val="227"/>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1E5A4D95" w14:textId="77777777" w:rsidR="00531CEB" w:rsidRPr="00531CEB" w:rsidRDefault="00531CEB" w:rsidP="00531CEB">
            <w:pPr>
              <w:jc w:val="center"/>
              <w:rPr>
                <w:rFonts w:cs="Arial"/>
                <w:bCs/>
                <w:sz w:val="28"/>
                <w:szCs w:val="28"/>
              </w:rPr>
            </w:pPr>
          </w:p>
        </w:tc>
        <w:tc>
          <w:tcPr>
            <w:tcW w:w="5954" w:type="dxa"/>
            <w:gridSpan w:val="2"/>
            <w:vMerge/>
            <w:tcBorders>
              <w:left w:val="single" w:sz="8" w:space="0" w:color="000000"/>
              <w:right w:val="single" w:sz="8" w:space="0" w:color="000000"/>
            </w:tcBorders>
            <w:vAlign w:val="center"/>
          </w:tcPr>
          <w:p w14:paraId="095F1374" w14:textId="77777777" w:rsidR="00531CEB" w:rsidRPr="00531CEB" w:rsidRDefault="00531CEB" w:rsidP="00531CEB">
            <w:pPr>
              <w:rPr>
                <w:rFonts w:cs="Arial"/>
                <w:bCs/>
                <w:sz w:val="28"/>
                <w:szCs w:val="28"/>
              </w:rPr>
            </w:pPr>
          </w:p>
        </w:tc>
        <w:tc>
          <w:tcPr>
            <w:tcW w:w="1417" w:type="dxa"/>
            <w:vMerge/>
            <w:tcBorders>
              <w:left w:val="single" w:sz="8" w:space="0" w:color="000000"/>
              <w:right w:val="single" w:sz="8" w:space="0" w:color="000000"/>
            </w:tcBorders>
          </w:tcPr>
          <w:p w14:paraId="1F79FB75" w14:textId="77777777" w:rsidR="00531CEB" w:rsidRPr="00531CEB" w:rsidRDefault="00531CEB" w:rsidP="00531CEB">
            <w:pPr>
              <w:jc w:val="center"/>
              <w:rPr>
                <w:rFonts w:cs="Arial"/>
                <w:bCs/>
                <w:color w:val="FF0000"/>
                <w:sz w:val="28"/>
                <w:szCs w:val="28"/>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25B07D14" w14:textId="77777777" w:rsidR="00531CEB" w:rsidRPr="00531CEB" w:rsidRDefault="00531CEB" w:rsidP="00531CEB">
            <w:pPr>
              <w:rPr>
                <w:rFonts w:cs="Arial"/>
                <w:b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EBB219F"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2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C05BF8A"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gridSpan w:val="2"/>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33921396"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1134" w:type="dxa"/>
            <w:gridSpan w:val="2"/>
            <w:tcBorders>
              <w:top w:val="single" w:sz="4" w:space="0" w:color="auto"/>
              <w:left w:val="single" w:sz="4" w:space="0" w:color="auto"/>
              <w:bottom w:val="single" w:sz="4" w:space="0" w:color="auto"/>
              <w:right w:val="single" w:sz="18" w:space="0" w:color="000000"/>
            </w:tcBorders>
          </w:tcPr>
          <w:p w14:paraId="06061E1D"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07E0997D" w14:textId="77777777" w:rsidTr="00FC25C9">
        <w:trPr>
          <w:trHeight w:val="236"/>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18AC9242" w14:textId="77777777" w:rsidR="00531CEB" w:rsidRPr="00531CEB" w:rsidRDefault="00531CEB" w:rsidP="00531CEB">
            <w:pPr>
              <w:jc w:val="center"/>
              <w:rPr>
                <w:rFonts w:cs="Arial"/>
                <w:bCs/>
                <w:sz w:val="28"/>
                <w:szCs w:val="28"/>
              </w:rPr>
            </w:pPr>
          </w:p>
        </w:tc>
        <w:tc>
          <w:tcPr>
            <w:tcW w:w="5954" w:type="dxa"/>
            <w:gridSpan w:val="2"/>
            <w:vMerge/>
            <w:tcBorders>
              <w:left w:val="single" w:sz="8" w:space="0" w:color="000000"/>
              <w:right w:val="single" w:sz="8" w:space="0" w:color="000000"/>
            </w:tcBorders>
            <w:vAlign w:val="center"/>
          </w:tcPr>
          <w:p w14:paraId="2F739D2F" w14:textId="77777777" w:rsidR="00531CEB" w:rsidRPr="00531CEB" w:rsidRDefault="00531CEB" w:rsidP="00531CEB">
            <w:pPr>
              <w:rPr>
                <w:rFonts w:cs="Arial"/>
                <w:bCs/>
                <w:sz w:val="28"/>
                <w:szCs w:val="28"/>
              </w:rPr>
            </w:pPr>
          </w:p>
        </w:tc>
        <w:tc>
          <w:tcPr>
            <w:tcW w:w="1417" w:type="dxa"/>
            <w:vMerge/>
            <w:tcBorders>
              <w:left w:val="single" w:sz="8" w:space="0" w:color="000000"/>
              <w:right w:val="single" w:sz="8" w:space="0" w:color="000000"/>
            </w:tcBorders>
          </w:tcPr>
          <w:p w14:paraId="0161D830" w14:textId="77777777" w:rsidR="00531CEB" w:rsidRPr="00531CEB" w:rsidRDefault="00531CEB" w:rsidP="00531CEB">
            <w:pPr>
              <w:jc w:val="center"/>
              <w:rPr>
                <w:rFonts w:cs="Arial"/>
                <w:bCs/>
                <w:color w:val="FF0000"/>
                <w:sz w:val="28"/>
                <w:szCs w:val="28"/>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21AF6130" w14:textId="77777777" w:rsidR="00531CEB" w:rsidRPr="00531CEB" w:rsidRDefault="00531CEB" w:rsidP="00531CEB">
            <w:pPr>
              <w:rPr>
                <w:rFonts w:cs="Arial"/>
                <w:b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030274F"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2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260E1DF" w14:textId="77777777" w:rsidR="00531CEB" w:rsidRPr="00531CEB" w:rsidRDefault="00531CEB" w:rsidP="00531CEB">
            <w:pPr>
              <w:spacing w:after="40"/>
              <w:rPr>
                <w:rFonts w:cs="Arial"/>
                <w:bCs/>
                <w:color w:val="FF0000"/>
                <w:sz w:val="28"/>
                <w:szCs w:val="28"/>
              </w:rPr>
            </w:pPr>
          </w:p>
        </w:tc>
        <w:tc>
          <w:tcPr>
            <w:tcW w:w="1134" w:type="dxa"/>
            <w:gridSpan w:val="2"/>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49C5F3D7"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1134" w:type="dxa"/>
            <w:gridSpan w:val="2"/>
            <w:tcBorders>
              <w:top w:val="single" w:sz="4" w:space="0" w:color="auto"/>
              <w:left w:val="single" w:sz="4" w:space="0" w:color="auto"/>
              <w:bottom w:val="single" w:sz="4" w:space="0" w:color="auto"/>
              <w:right w:val="single" w:sz="18" w:space="0" w:color="000000"/>
            </w:tcBorders>
          </w:tcPr>
          <w:p w14:paraId="4A28520D"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4AD97F87" w14:textId="77777777" w:rsidTr="00FC25C9">
        <w:trPr>
          <w:trHeight w:val="232"/>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4E6CFEF1" w14:textId="77777777" w:rsidR="00531CEB" w:rsidRPr="00531CEB" w:rsidRDefault="00531CEB" w:rsidP="00531CEB">
            <w:pPr>
              <w:jc w:val="center"/>
              <w:rPr>
                <w:rFonts w:cs="Arial"/>
                <w:bCs/>
                <w:sz w:val="28"/>
                <w:szCs w:val="28"/>
              </w:rPr>
            </w:pPr>
          </w:p>
        </w:tc>
        <w:tc>
          <w:tcPr>
            <w:tcW w:w="5954" w:type="dxa"/>
            <w:gridSpan w:val="2"/>
            <w:vMerge/>
            <w:tcBorders>
              <w:left w:val="single" w:sz="8" w:space="0" w:color="000000"/>
              <w:right w:val="single" w:sz="8" w:space="0" w:color="000000"/>
            </w:tcBorders>
            <w:vAlign w:val="center"/>
          </w:tcPr>
          <w:p w14:paraId="467D35AC" w14:textId="77777777" w:rsidR="00531CEB" w:rsidRPr="00531CEB" w:rsidRDefault="00531CEB" w:rsidP="00531CEB">
            <w:pPr>
              <w:rPr>
                <w:rFonts w:cs="Arial"/>
                <w:bCs/>
                <w:sz w:val="28"/>
                <w:szCs w:val="28"/>
              </w:rPr>
            </w:pPr>
          </w:p>
        </w:tc>
        <w:tc>
          <w:tcPr>
            <w:tcW w:w="1417" w:type="dxa"/>
            <w:vMerge/>
            <w:tcBorders>
              <w:left w:val="single" w:sz="8" w:space="0" w:color="000000"/>
              <w:right w:val="single" w:sz="8" w:space="0" w:color="000000"/>
            </w:tcBorders>
          </w:tcPr>
          <w:p w14:paraId="4C80E452" w14:textId="77777777" w:rsidR="00531CEB" w:rsidRPr="00531CEB" w:rsidRDefault="00531CEB" w:rsidP="00531CEB">
            <w:pPr>
              <w:jc w:val="center"/>
              <w:rPr>
                <w:rFonts w:cs="Arial"/>
                <w:bCs/>
                <w:color w:val="FF0000"/>
                <w:sz w:val="28"/>
                <w:szCs w:val="28"/>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07C3F9A8" w14:textId="77777777" w:rsidR="00531CEB" w:rsidRPr="00531CEB" w:rsidRDefault="00531CEB" w:rsidP="00531CEB">
            <w:pPr>
              <w:rPr>
                <w:rFonts w:cs="Arial"/>
                <w:b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44D49AC"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2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4100255"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gridSpan w:val="2"/>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15364F39"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1134" w:type="dxa"/>
            <w:gridSpan w:val="2"/>
            <w:tcBorders>
              <w:top w:val="single" w:sz="4" w:space="0" w:color="auto"/>
              <w:left w:val="single" w:sz="4" w:space="0" w:color="auto"/>
              <w:bottom w:val="single" w:sz="4" w:space="0" w:color="auto"/>
              <w:right w:val="single" w:sz="18" w:space="0" w:color="000000"/>
            </w:tcBorders>
          </w:tcPr>
          <w:p w14:paraId="5F89F71A"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72B3D17C" w14:textId="77777777" w:rsidTr="00FC25C9">
        <w:trPr>
          <w:trHeight w:val="229"/>
        </w:trPr>
        <w:tc>
          <w:tcPr>
            <w:tcW w:w="1276" w:type="dxa"/>
            <w:vMerge/>
            <w:tcBorders>
              <w:top w:val="single" w:sz="8" w:space="0" w:color="000000"/>
              <w:left w:val="single" w:sz="18" w:space="0" w:color="000000"/>
              <w:bottom w:val="single" w:sz="18" w:space="0" w:color="000000"/>
              <w:right w:val="single" w:sz="8" w:space="0" w:color="000000"/>
            </w:tcBorders>
            <w:vAlign w:val="center"/>
          </w:tcPr>
          <w:p w14:paraId="14FE4B24" w14:textId="77777777" w:rsidR="00531CEB" w:rsidRPr="00531CEB" w:rsidRDefault="00531CEB" w:rsidP="00531CEB">
            <w:pPr>
              <w:jc w:val="center"/>
              <w:rPr>
                <w:rFonts w:cs="Arial"/>
                <w:bCs/>
                <w:sz w:val="28"/>
                <w:szCs w:val="28"/>
              </w:rPr>
            </w:pPr>
          </w:p>
        </w:tc>
        <w:tc>
          <w:tcPr>
            <w:tcW w:w="5954" w:type="dxa"/>
            <w:gridSpan w:val="2"/>
            <w:vMerge/>
            <w:tcBorders>
              <w:left w:val="single" w:sz="8" w:space="0" w:color="000000"/>
              <w:bottom w:val="single" w:sz="18" w:space="0" w:color="000000"/>
              <w:right w:val="single" w:sz="8" w:space="0" w:color="000000"/>
            </w:tcBorders>
            <w:vAlign w:val="center"/>
          </w:tcPr>
          <w:p w14:paraId="7A956989" w14:textId="77777777" w:rsidR="00531CEB" w:rsidRPr="00531CEB" w:rsidRDefault="00531CEB" w:rsidP="00531CEB">
            <w:pPr>
              <w:rPr>
                <w:rFonts w:cs="Arial"/>
                <w:bCs/>
                <w:sz w:val="28"/>
                <w:szCs w:val="28"/>
              </w:rPr>
            </w:pPr>
          </w:p>
        </w:tc>
        <w:tc>
          <w:tcPr>
            <w:tcW w:w="1417" w:type="dxa"/>
            <w:vMerge/>
            <w:tcBorders>
              <w:left w:val="single" w:sz="8" w:space="0" w:color="000000"/>
              <w:bottom w:val="single" w:sz="18" w:space="0" w:color="000000"/>
              <w:right w:val="single" w:sz="8" w:space="0" w:color="000000"/>
            </w:tcBorders>
          </w:tcPr>
          <w:p w14:paraId="50FE9538" w14:textId="77777777" w:rsidR="00531CEB" w:rsidRPr="00531CEB" w:rsidRDefault="00531CEB" w:rsidP="00531CEB">
            <w:pPr>
              <w:jc w:val="center"/>
              <w:rPr>
                <w:rFonts w:cs="Arial"/>
                <w:bCs/>
                <w:color w:val="FF0000"/>
                <w:sz w:val="28"/>
                <w:szCs w:val="28"/>
              </w:rPr>
            </w:pPr>
          </w:p>
        </w:tc>
        <w:tc>
          <w:tcPr>
            <w:tcW w:w="3686" w:type="dxa"/>
            <w:vMerge/>
            <w:tcBorders>
              <w:top w:val="single" w:sz="8" w:space="0" w:color="000000"/>
              <w:left w:val="single" w:sz="8" w:space="0" w:color="000000"/>
              <w:bottom w:val="single" w:sz="18" w:space="0" w:color="000000"/>
              <w:right w:val="single" w:sz="8" w:space="0" w:color="000000"/>
            </w:tcBorders>
            <w:vAlign w:val="center"/>
          </w:tcPr>
          <w:p w14:paraId="51AF6746" w14:textId="77777777" w:rsidR="00531CEB" w:rsidRPr="00531CEB" w:rsidRDefault="00531CEB" w:rsidP="00531CEB">
            <w:pPr>
              <w:rPr>
                <w:rFonts w:cs="Arial"/>
                <w:bCs/>
                <w:sz w:val="28"/>
                <w:szCs w:val="28"/>
              </w:rPr>
            </w:pPr>
          </w:p>
        </w:tc>
        <w:tc>
          <w:tcPr>
            <w:tcW w:w="709"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5119D1C7"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25" w:type="dxa"/>
            <w:gridSpan w:val="2"/>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6691A7F7"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gridSpan w:val="2"/>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7CE5A56A"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1134" w:type="dxa"/>
            <w:gridSpan w:val="2"/>
            <w:tcBorders>
              <w:top w:val="single" w:sz="4" w:space="0" w:color="auto"/>
              <w:left w:val="single" w:sz="4" w:space="0" w:color="auto"/>
              <w:bottom w:val="single" w:sz="18" w:space="0" w:color="000000"/>
              <w:right w:val="single" w:sz="18" w:space="0" w:color="000000"/>
            </w:tcBorders>
          </w:tcPr>
          <w:p w14:paraId="1107C8EC" w14:textId="77777777" w:rsidR="00531CEB" w:rsidRPr="00531CEB" w:rsidRDefault="00531CEB" w:rsidP="00531CEB">
            <w:pPr>
              <w:spacing w:after="40"/>
              <w:rPr>
                <w:rFonts w:cs="Arial"/>
                <w:bCs/>
                <w:color w:val="FF0000"/>
                <w:sz w:val="28"/>
                <w:szCs w:val="28"/>
              </w:rPr>
            </w:pPr>
          </w:p>
        </w:tc>
      </w:tr>
      <w:tr w:rsidR="00531CEB" w:rsidRPr="00531CEB" w14:paraId="65F8F3E6" w14:textId="77777777" w:rsidTr="00FC25C9">
        <w:trPr>
          <w:trHeight w:val="217"/>
        </w:trPr>
        <w:tc>
          <w:tcPr>
            <w:tcW w:w="1276" w:type="dxa"/>
            <w:vMerge w:val="restart"/>
            <w:tcBorders>
              <w:top w:val="single" w:sz="18" w:space="0" w:color="000000"/>
              <w:left w:val="single" w:sz="18" w:space="0" w:color="000000"/>
              <w:bottom w:val="single" w:sz="8" w:space="0" w:color="000000"/>
              <w:right w:val="single" w:sz="8" w:space="0" w:color="000000"/>
            </w:tcBorders>
            <w:vAlign w:val="center"/>
          </w:tcPr>
          <w:p w14:paraId="6315DAFF" w14:textId="45EB1BB1" w:rsidR="00531CEB" w:rsidRPr="00531CEB" w:rsidRDefault="00FC25C9" w:rsidP="00531CEB">
            <w:pPr>
              <w:jc w:val="center"/>
              <w:rPr>
                <w:rFonts w:cs="Arial"/>
                <w:b/>
                <w:bCs/>
                <w:sz w:val="28"/>
                <w:szCs w:val="28"/>
              </w:rPr>
            </w:pPr>
            <w:r>
              <w:br w:type="page"/>
            </w:r>
            <w:r w:rsidR="00531CEB" w:rsidRPr="00531CEB">
              <w:rPr>
                <w:rFonts w:cs="Arial"/>
                <w:b/>
                <w:bCs/>
                <w:sz w:val="28"/>
                <w:szCs w:val="28"/>
              </w:rPr>
              <w:t>33</w:t>
            </w:r>
          </w:p>
        </w:tc>
        <w:tc>
          <w:tcPr>
            <w:tcW w:w="5954" w:type="dxa"/>
            <w:gridSpan w:val="2"/>
            <w:vMerge w:val="restart"/>
            <w:tcBorders>
              <w:top w:val="single" w:sz="18" w:space="0" w:color="000000"/>
              <w:left w:val="single" w:sz="8" w:space="0" w:color="000000"/>
              <w:right w:val="single" w:sz="8" w:space="0" w:color="000000"/>
            </w:tcBorders>
            <w:vAlign w:val="center"/>
          </w:tcPr>
          <w:p w14:paraId="764C0546" w14:textId="77777777" w:rsidR="00531CEB" w:rsidRDefault="00531CEB" w:rsidP="00531CEB">
            <w:pPr>
              <w:rPr>
                <w:rFonts w:cs="Arial"/>
                <w:bCs/>
                <w:sz w:val="28"/>
                <w:szCs w:val="28"/>
              </w:rPr>
            </w:pPr>
            <w:r w:rsidRPr="00531CEB">
              <w:rPr>
                <w:rFonts w:cs="Arial"/>
                <w:bCs/>
                <w:sz w:val="28"/>
                <w:szCs w:val="28"/>
              </w:rPr>
              <w:t>Work towards attainment of the Disability Silver and Gold awards</w:t>
            </w:r>
          </w:p>
          <w:p w14:paraId="587F4B2B" w14:textId="03B62E67" w:rsidR="00417E16" w:rsidRPr="00417E16" w:rsidRDefault="00417E16" w:rsidP="00531CEB">
            <w:pPr>
              <w:rPr>
                <w:rFonts w:cs="Arial"/>
                <w:b/>
                <w:bCs/>
                <w:sz w:val="28"/>
                <w:szCs w:val="28"/>
              </w:rPr>
            </w:pPr>
            <w:r w:rsidRPr="00417E16">
              <w:rPr>
                <w:rFonts w:cs="Arial"/>
                <w:b/>
                <w:bCs/>
                <w:sz w:val="28"/>
                <w:szCs w:val="28"/>
              </w:rPr>
              <w:t xml:space="preserve">Working towards Silver award </w:t>
            </w:r>
            <w:r>
              <w:rPr>
                <w:rFonts w:cs="Arial"/>
                <w:b/>
                <w:bCs/>
                <w:sz w:val="28"/>
                <w:szCs w:val="28"/>
              </w:rPr>
              <w:t xml:space="preserve">- </w:t>
            </w:r>
            <w:r w:rsidRPr="00417E16">
              <w:rPr>
                <w:rFonts w:cs="Arial"/>
                <w:b/>
                <w:bCs/>
                <w:sz w:val="28"/>
                <w:szCs w:val="28"/>
              </w:rPr>
              <w:t>May 2018</w:t>
            </w:r>
          </w:p>
        </w:tc>
        <w:tc>
          <w:tcPr>
            <w:tcW w:w="1417" w:type="dxa"/>
            <w:vMerge w:val="restart"/>
            <w:tcBorders>
              <w:top w:val="single" w:sz="18" w:space="0" w:color="000000"/>
              <w:left w:val="single" w:sz="8" w:space="0" w:color="000000"/>
              <w:right w:val="single" w:sz="8" w:space="0" w:color="000000"/>
            </w:tcBorders>
            <w:vAlign w:val="center"/>
          </w:tcPr>
          <w:p w14:paraId="267384FE" w14:textId="77777777" w:rsidR="00531CEB" w:rsidRPr="00531CEB" w:rsidRDefault="00531CEB" w:rsidP="00531CEB">
            <w:pPr>
              <w:jc w:val="center"/>
              <w:rPr>
                <w:rFonts w:cs="Arial"/>
                <w:bCs/>
                <w:sz w:val="28"/>
                <w:szCs w:val="28"/>
              </w:rPr>
            </w:pPr>
            <w:r w:rsidRPr="00531CEB">
              <w:rPr>
                <w:rFonts w:cs="Arial"/>
                <w:bCs/>
                <w:sz w:val="28"/>
                <w:szCs w:val="28"/>
              </w:rPr>
              <w:t>Silver 2016-17</w:t>
            </w:r>
          </w:p>
          <w:p w14:paraId="38C1CBFB" w14:textId="77777777" w:rsidR="00531CEB" w:rsidRPr="00531CEB" w:rsidRDefault="00531CEB" w:rsidP="00531CEB">
            <w:pPr>
              <w:jc w:val="center"/>
              <w:rPr>
                <w:rFonts w:cs="Arial"/>
                <w:bCs/>
                <w:sz w:val="28"/>
                <w:szCs w:val="28"/>
              </w:rPr>
            </w:pPr>
            <w:r w:rsidRPr="00531CEB">
              <w:rPr>
                <w:rFonts w:cs="Arial"/>
                <w:bCs/>
                <w:sz w:val="28"/>
                <w:szCs w:val="28"/>
              </w:rPr>
              <w:t>Gold 2018-19</w:t>
            </w:r>
          </w:p>
        </w:tc>
        <w:tc>
          <w:tcPr>
            <w:tcW w:w="3686"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7DBB2F80" w14:textId="77777777" w:rsidR="00531CEB" w:rsidRPr="00531CEB" w:rsidRDefault="00531CEB" w:rsidP="00531CEB">
            <w:pPr>
              <w:rPr>
                <w:rFonts w:cs="Arial"/>
                <w:bCs/>
                <w:sz w:val="28"/>
                <w:szCs w:val="28"/>
              </w:rPr>
            </w:pPr>
            <w:r w:rsidRPr="00271E2D">
              <w:rPr>
                <w:rFonts w:cs="Arial"/>
                <w:bCs/>
                <w:sz w:val="28"/>
                <w:szCs w:val="28"/>
              </w:rPr>
              <w:t>Disability Sports Officer</w:t>
            </w:r>
          </w:p>
        </w:tc>
        <w:tc>
          <w:tcPr>
            <w:tcW w:w="709"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11A411B"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gridSpan w:val="2"/>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740692C" w14:textId="77777777" w:rsidR="00531CEB" w:rsidRPr="00531CEB" w:rsidRDefault="00531CEB" w:rsidP="00531CEB">
            <w:pPr>
              <w:spacing w:after="40"/>
              <w:rPr>
                <w:rFonts w:cs="Arial"/>
                <w:bCs/>
                <w:sz w:val="28"/>
                <w:szCs w:val="28"/>
              </w:rPr>
            </w:pPr>
          </w:p>
        </w:tc>
        <w:tc>
          <w:tcPr>
            <w:tcW w:w="1134" w:type="dxa"/>
            <w:gridSpan w:val="2"/>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3D0F97F3"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1134" w:type="dxa"/>
            <w:gridSpan w:val="2"/>
            <w:tcBorders>
              <w:top w:val="single" w:sz="18" w:space="0" w:color="000000"/>
              <w:left w:val="single" w:sz="4" w:space="0" w:color="auto"/>
              <w:bottom w:val="single" w:sz="4" w:space="0" w:color="auto"/>
              <w:right w:val="single" w:sz="18" w:space="0" w:color="000000"/>
            </w:tcBorders>
          </w:tcPr>
          <w:p w14:paraId="1A450C63" w14:textId="77777777" w:rsidR="00531CEB" w:rsidRPr="00531CEB" w:rsidRDefault="00531CEB" w:rsidP="00531CEB">
            <w:pPr>
              <w:spacing w:after="40"/>
              <w:rPr>
                <w:rFonts w:cs="Arial"/>
                <w:bCs/>
                <w:sz w:val="28"/>
                <w:szCs w:val="28"/>
              </w:rPr>
            </w:pPr>
          </w:p>
        </w:tc>
      </w:tr>
      <w:tr w:rsidR="00531CEB" w:rsidRPr="00531CEB" w14:paraId="21A2991E" w14:textId="77777777" w:rsidTr="00FC25C9">
        <w:trPr>
          <w:trHeight w:val="227"/>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1AB1B8C4" w14:textId="77777777" w:rsidR="00531CEB" w:rsidRPr="00531CEB" w:rsidRDefault="00531CEB" w:rsidP="00531CEB">
            <w:pPr>
              <w:jc w:val="center"/>
              <w:rPr>
                <w:rFonts w:cs="Arial"/>
                <w:bCs/>
                <w:sz w:val="28"/>
                <w:szCs w:val="28"/>
              </w:rPr>
            </w:pPr>
          </w:p>
        </w:tc>
        <w:tc>
          <w:tcPr>
            <w:tcW w:w="5954" w:type="dxa"/>
            <w:gridSpan w:val="2"/>
            <w:vMerge/>
            <w:tcBorders>
              <w:left w:val="single" w:sz="8" w:space="0" w:color="000000"/>
              <w:right w:val="single" w:sz="8" w:space="0" w:color="000000"/>
            </w:tcBorders>
            <w:vAlign w:val="center"/>
          </w:tcPr>
          <w:p w14:paraId="2F09F47F" w14:textId="77777777" w:rsidR="00531CEB" w:rsidRPr="00531CEB" w:rsidRDefault="00531CEB" w:rsidP="00531CEB">
            <w:pPr>
              <w:rPr>
                <w:rFonts w:cs="Arial"/>
                <w:bCs/>
                <w:sz w:val="28"/>
                <w:szCs w:val="28"/>
              </w:rPr>
            </w:pPr>
          </w:p>
        </w:tc>
        <w:tc>
          <w:tcPr>
            <w:tcW w:w="1417" w:type="dxa"/>
            <w:vMerge/>
            <w:tcBorders>
              <w:left w:val="single" w:sz="8" w:space="0" w:color="000000"/>
              <w:right w:val="single" w:sz="8" w:space="0" w:color="000000"/>
            </w:tcBorders>
          </w:tcPr>
          <w:p w14:paraId="2BF575F1" w14:textId="77777777" w:rsidR="00531CEB" w:rsidRPr="00531CEB" w:rsidRDefault="00531CEB" w:rsidP="00531CEB">
            <w:pPr>
              <w:jc w:val="center"/>
              <w:rPr>
                <w:rFonts w:cs="Arial"/>
                <w:bCs/>
                <w:color w:val="FF0000"/>
                <w:sz w:val="28"/>
                <w:szCs w:val="28"/>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02BA752C" w14:textId="77777777" w:rsidR="00531CEB" w:rsidRPr="00531CEB" w:rsidRDefault="00531CEB" w:rsidP="00531CEB">
            <w:pPr>
              <w:rPr>
                <w:rFonts w:cs="Arial"/>
                <w:b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62DCB90"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2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5E71E17" w14:textId="77777777" w:rsidR="00531CEB" w:rsidRPr="00531CEB" w:rsidRDefault="00531CEB" w:rsidP="00531CEB">
            <w:pPr>
              <w:spacing w:after="40"/>
              <w:rPr>
                <w:rFonts w:cs="Arial"/>
                <w:bCs/>
                <w:color w:val="FF0000"/>
                <w:sz w:val="28"/>
                <w:szCs w:val="28"/>
              </w:rPr>
            </w:pPr>
          </w:p>
        </w:tc>
        <w:tc>
          <w:tcPr>
            <w:tcW w:w="1134" w:type="dxa"/>
            <w:gridSpan w:val="2"/>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6E7A53D6"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1134" w:type="dxa"/>
            <w:gridSpan w:val="2"/>
            <w:tcBorders>
              <w:top w:val="single" w:sz="4" w:space="0" w:color="auto"/>
              <w:left w:val="single" w:sz="4" w:space="0" w:color="auto"/>
              <w:bottom w:val="single" w:sz="4" w:space="0" w:color="auto"/>
              <w:right w:val="single" w:sz="18" w:space="0" w:color="000000"/>
            </w:tcBorders>
          </w:tcPr>
          <w:p w14:paraId="65EF1FC4" w14:textId="77777777" w:rsidR="00531CEB" w:rsidRPr="00531CEB" w:rsidRDefault="00531CEB" w:rsidP="00531CEB">
            <w:pPr>
              <w:spacing w:after="40"/>
              <w:rPr>
                <w:rFonts w:cs="Arial"/>
                <w:bCs/>
                <w:color w:val="FF0000"/>
                <w:sz w:val="28"/>
                <w:szCs w:val="28"/>
              </w:rPr>
            </w:pPr>
          </w:p>
        </w:tc>
      </w:tr>
      <w:tr w:rsidR="00531CEB" w:rsidRPr="00531CEB" w14:paraId="380B16A9" w14:textId="77777777" w:rsidTr="00FC25C9">
        <w:trPr>
          <w:trHeight w:val="236"/>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75D8D17D" w14:textId="77777777" w:rsidR="00531CEB" w:rsidRPr="00531CEB" w:rsidRDefault="00531CEB" w:rsidP="00531CEB">
            <w:pPr>
              <w:jc w:val="center"/>
              <w:rPr>
                <w:rFonts w:cs="Arial"/>
                <w:bCs/>
                <w:sz w:val="28"/>
                <w:szCs w:val="28"/>
              </w:rPr>
            </w:pPr>
          </w:p>
        </w:tc>
        <w:tc>
          <w:tcPr>
            <w:tcW w:w="5954" w:type="dxa"/>
            <w:gridSpan w:val="2"/>
            <w:vMerge/>
            <w:tcBorders>
              <w:left w:val="single" w:sz="8" w:space="0" w:color="000000"/>
              <w:right w:val="single" w:sz="8" w:space="0" w:color="000000"/>
            </w:tcBorders>
            <w:vAlign w:val="center"/>
          </w:tcPr>
          <w:p w14:paraId="19E98E17" w14:textId="77777777" w:rsidR="00531CEB" w:rsidRPr="00531CEB" w:rsidRDefault="00531CEB" w:rsidP="00531CEB">
            <w:pPr>
              <w:rPr>
                <w:rFonts w:cs="Arial"/>
                <w:bCs/>
                <w:sz w:val="28"/>
                <w:szCs w:val="28"/>
              </w:rPr>
            </w:pPr>
          </w:p>
        </w:tc>
        <w:tc>
          <w:tcPr>
            <w:tcW w:w="1417" w:type="dxa"/>
            <w:vMerge/>
            <w:tcBorders>
              <w:left w:val="single" w:sz="8" w:space="0" w:color="000000"/>
              <w:right w:val="single" w:sz="8" w:space="0" w:color="000000"/>
            </w:tcBorders>
          </w:tcPr>
          <w:p w14:paraId="2FFCCE91" w14:textId="77777777" w:rsidR="00531CEB" w:rsidRPr="00531CEB" w:rsidRDefault="00531CEB" w:rsidP="00531CEB">
            <w:pPr>
              <w:jc w:val="center"/>
              <w:rPr>
                <w:rFonts w:cs="Arial"/>
                <w:bCs/>
                <w:color w:val="FF0000"/>
                <w:sz w:val="28"/>
                <w:szCs w:val="28"/>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108D4BB9" w14:textId="77777777" w:rsidR="00531CEB" w:rsidRPr="00531CEB" w:rsidRDefault="00531CEB" w:rsidP="00531CEB">
            <w:pPr>
              <w:rPr>
                <w:rFonts w:cs="Arial"/>
                <w:b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79EB0C8"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2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DF0A174"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gridSpan w:val="2"/>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536EACD7"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1134" w:type="dxa"/>
            <w:gridSpan w:val="2"/>
            <w:tcBorders>
              <w:top w:val="single" w:sz="4" w:space="0" w:color="auto"/>
              <w:left w:val="single" w:sz="4" w:space="0" w:color="auto"/>
              <w:bottom w:val="single" w:sz="4" w:space="0" w:color="auto"/>
              <w:right w:val="single" w:sz="18" w:space="0" w:color="000000"/>
            </w:tcBorders>
          </w:tcPr>
          <w:p w14:paraId="57E99BCE" w14:textId="77777777" w:rsidR="00531CEB" w:rsidRPr="00531CEB" w:rsidRDefault="00531CEB" w:rsidP="00531CEB">
            <w:pPr>
              <w:spacing w:after="40"/>
              <w:rPr>
                <w:rFonts w:cs="Arial"/>
                <w:bCs/>
                <w:color w:val="FF0000"/>
                <w:sz w:val="28"/>
                <w:szCs w:val="28"/>
              </w:rPr>
            </w:pPr>
          </w:p>
        </w:tc>
      </w:tr>
      <w:tr w:rsidR="00531CEB" w:rsidRPr="00531CEB" w14:paraId="756787A9" w14:textId="77777777" w:rsidTr="00FC25C9">
        <w:trPr>
          <w:trHeight w:val="232"/>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1C712FA8" w14:textId="77777777" w:rsidR="00531CEB" w:rsidRPr="00531CEB" w:rsidRDefault="00531CEB" w:rsidP="00531CEB">
            <w:pPr>
              <w:jc w:val="center"/>
              <w:rPr>
                <w:rFonts w:cs="Arial"/>
                <w:bCs/>
                <w:sz w:val="28"/>
                <w:szCs w:val="28"/>
              </w:rPr>
            </w:pPr>
          </w:p>
        </w:tc>
        <w:tc>
          <w:tcPr>
            <w:tcW w:w="5954" w:type="dxa"/>
            <w:gridSpan w:val="2"/>
            <w:vMerge/>
            <w:tcBorders>
              <w:left w:val="single" w:sz="8" w:space="0" w:color="000000"/>
              <w:right w:val="single" w:sz="8" w:space="0" w:color="000000"/>
            </w:tcBorders>
            <w:vAlign w:val="center"/>
          </w:tcPr>
          <w:p w14:paraId="3D3E06D7" w14:textId="77777777" w:rsidR="00531CEB" w:rsidRPr="00531CEB" w:rsidRDefault="00531CEB" w:rsidP="00531CEB">
            <w:pPr>
              <w:rPr>
                <w:rFonts w:cs="Arial"/>
                <w:bCs/>
                <w:sz w:val="28"/>
                <w:szCs w:val="28"/>
              </w:rPr>
            </w:pPr>
          </w:p>
        </w:tc>
        <w:tc>
          <w:tcPr>
            <w:tcW w:w="1417" w:type="dxa"/>
            <w:vMerge/>
            <w:tcBorders>
              <w:left w:val="single" w:sz="8" w:space="0" w:color="000000"/>
              <w:right w:val="single" w:sz="8" w:space="0" w:color="000000"/>
            </w:tcBorders>
          </w:tcPr>
          <w:p w14:paraId="0F993289" w14:textId="77777777" w:rsidR="00531CEB" w:rsidRPr="00531CEB" w:rsidRDefault="00531CEB" w:rsidP="00531CEB">
            <w:pPr>
              <w:jc w:val="center"/>
              <w:rPr>
                <w:rFonts w:cs="Arial"/>
                <w:bCs/>
                <w:color w:val="FF0000"/>
                <w:sz w:val="28"/>
                <w:szCs w:val="28"/>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03346FBD" w14:textId="77777777" w:rsidR="00531CEB" w:rsidRPr="00531CEB" w:rsidRDefault="00531CEB" w:rsidP="00531CEB">
            <w:pPr>
              <w:rPr>
                <w:rFonts w:cs="Arial"/>
                <w:b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DAF6175"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2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C3A7709" w14:textId="77777777" w:rsidR="00531CEB" w:rsidRPr="00531CEB" w:rsidRDefault="00531CEB" w:rsidP="00531CEB">
            <w:pPr>
              <w:spacing w:after="40"/>
              <w:rPr>
                <w:rFonts w:cs="Arial"/>
                <w:bCs/>
                <w:color w:val="FF0000"/>
                <w:sz w:val="28"/>
                <w:szCs w:val="28"/>
              </w:rPr>
            </w:pPr>
          </w:p>
        </w:tc>
        <w:tc>
          <w:tcPr>
            <w:tcW w:w="1134" w:type="dxa"/>
            <w:gridSpan w:val="2"/>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9F56139"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1134" w:type="dxa"/>
            <w:gridSpan w:val="2"/>
            <w:tcBorders>
              <w:top w:val="single" w:sz="4" w:space="0" w:color="auto"/>
              <w:left w:val="single" w:sz="4" w:space="0" w:color="auto"/>
              <w:bottom w:val="single" w:sz="4" w:space="0" w:color="auto"/>
              <w:right w:val="single" w:sz="18" w:space="0" w:color="000000"/>
            </w:tcBorders>
          </w:tcPr>
          <w:p w14:paraId="259F9017" w14:textId="77777777" w:rsidR="00531CEB" w:rsidRPr="00531CEB" w:rsidRDefault="00531CEB" w:rsidP="00531CEB">
            <w:pPr>
              <w:spacing w:after="40"/>
              <w:rPr>
                <w:rFonts w:cs="Arial"/>
                <w:bCs/>
                <w:color w:val="FF0000"/>
                <w:sz w:val="28"/>
                <w:szCs w:val="28"/>
              </w:rPr>
            </w:pPr>
          </w:p>
        </w:tc>
      </w:tr>
      <w:tr w:rsidR="00531CEB" w:rsidRPr="00531CEB" w14:paraId="33A4F4A4" w14:textId="77777777" w:rsidTr="00FC25C9">
        <w:trPr>
          <w:trHeight w:val="229"/>
        </w:trPr>
        <w:tc>
          <w:tcPr>
            <w:tcW w:w="1276" w:type="dxa"/>
            <w:vMerge/>
            <w:tcBorders>
              <w:top w:val="single" w:sz="8" w:space="0" w:color="000000"/>
              <w:left w:val="single" w:sz="18" w:space="0" w:color="000000"/>
              <w:bottom w:val="single" w:sz="18" w:space="0" w:color="000000"/>
              <w:right w:val="single" w:sz="8" w:space="0" w:color="000000"/>
            </w:tcBorders>
            <w:vAlign w:val="center"/>
          </w:tcPr>
          <w:p w14:paraId="1FCC5F46" w14:textId="77777777" w:rsidR="00531CEB" w:rsidRPr="00531CEB" w:rsidRDefault="00531CEB" w:rsidP="00531CEB">
            <w:pPr>
              <w:jc w:val="center"/>
              <w:rPr>
                <w:rFonts w:cs="Arial"/>
                <w:bCs/>
                <w:sz w:val="28"/>
                <w:szCs w:val="28"/>
              </w:rPr>
            </w:pPr>
          </w:p>
        </w:tc>
        <w:tc>
          <w:tcPr>
            <w:tcW w:w="5954" w:type="dxa"/>
            <w:gridSpan w:val="2"/>
            <w:vMerge/>
            <w:tcBorders>
              <w:left w:val="single" w:sz="8" w:space="0" w:color="000000"/>
              <w:bottom w:val="single" w:sz="18" w:space="0" w:color="000000"/>
              <w:right w:val="single" w:sz="8" w:space="0" w:color="000000"/>
            </w:tcBorders>
            <w:vAlign w:val="center"/>
          </w:tcPr>
          <w:p w14:paraId="7E6FC416" w14:textId="77777777" w:rsidR="00531CEB" w:rsidRPr="00531CEB" w:rsidRDefault="00531CEB" w:rsidP="00531CEB">
            <w:pPr>
              <w:rPr>
                <w:rFonts w:cs="Arial"/>
                <w:bCs/>
                <w:sz w:val="28"/>
                <w:szCs w:val="28"/>
              </w:rPr>
            </w:pPr>
          </w:p>
        </w:tc>
        <w:tc>
          <w:tcPr>
            <w:tcW w:w="1417" w:type="dxa"/>
            <w:vMerge/>
            <w:tcBorders>
              <w:left w:val="single" w:sz="8" w:space="0" w:color="000000"/>
              <w:bottom w:val="single" w:sz="18" w:space="0" w:color="000000"/>
              <w:right w:val="single" w:sz="8" w:space="0" w:color="000000"/>
            </w:tcBorders>
          </w:tcPr>
          <w:p w14:paraId="20C28105" w14:textId="77777777" w:rsidR="00531CEB" w:rsidRPr="00531CEB" w:rsidRDefault="00531CEB" w:rsidP="00531CEB">
            <w:pPr>
              <w:jc w:val="center"/>
              <w:rPr>
                <w:rFonts w:cs="Arial"/>
                <w:bCs/>
                <w:color w:val="FF0000"/>
                <w:sz w:val="28"/>
                <w:szCs w:val="28"/>
              </w:rPr>
            </w:pPr>
          </w:p>
        </w:tc>
        <w:tc>
          <w:tcPr>
            <w:tcW w:w="3686" w:type="dxa"/>
            <w:vMerge/>
            <w:tcBorders>
              <w:top w:val="single" w:sz="8" w:space="0" w:color="000000"/>
              <w:left w:val="single" w:sz="8" w:space="0" w:color="000000"/>
              <w:bottom w:val="single" w:sz="18" w:space="0" w:color="000000"/>
              <w:right w:val="single" w:sz="8" w:space="0" w:color="000000"/>
            </w:tcBorders>
            <w:vAlign w:val="center"/>
          </w:tcPr>
          <w:p w14:paraId="60DC6E90" w14:textId="77777777" w:rsidR="00531CEB" w:rsidRPr="00531CEB" w:rsidRDefault="00531CEB" w:rsidP="00531CEB">
            <w:pPr>
              <w:rPr>
                <w:rFonts w:cs="Arial"/>
                <w:bCs/>
                <w:sz w:val="28"/>
                <w:szCs w:val="28"/>
              </w:rPr>
            </w:pPr>
          </w:p>
        </w:tc>
        <w:tc>
          <w:tcPr>
            <w:tcW w:w="709"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038A6AAD"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25" w:type="dxa"/>
            <w:gridSpan w:val="2"/>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702B1296" w14:textId="77777777" w:rsidR="00531CEB" w:rsidRPr="00531CEB" w:rsidRDefault="00531CEB" w:rsidP="00531CEB">
            <w:pPr>
              <w:spacing w:after="40"/>
              <w:rPr>
                <w:rFonts w:cs="Arial"/>
                <w:bCs/>
                <w:color w:val="FF0000"/>
                <w:sz w:val="28"/>
                <w:szCs w:val="28"/>
              </w:rPr>
            </w:pPr>
          </w:p>
        </w:tc>
        <w:tc>
          <w:tcPr>
            <w:tcW w:w="1134" w:type="dxa"/>
            <w:gridSpan w:val="2"/>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3F74F6FC"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1134" w:type="dxa"/>
            <w:gridSpan w:val="2"/>
            <w:tcBorders>
              <w:top w:val="single" w:sz="4" w:space="0" w:color="auto"/>
              <w:left w:val="single" w:sz="4" w:space="0" w:color="auto"/>
              <w:bottom w:val="single" w:sz="18" w:space="0" w:color="000000"/>
              <w:right w:val="single" w:sz="18" w:space="0" w:color="000000"/>
            </w:tcBorders>
          </w:tcPr>
          <w:p w14:paraId="0533EA02" w14:textId="77777777" w:rsidR="00531CEB" w:rsidRPr="00531CEB" w:rsidRDefault="00531CEB" w:rsidP="00531CEB">
            <w:pPr>
              <w:spacing w:after="40"/>
              <w:rPr>
                <w:rFonts w:cs="Arial"/>
                <w:bCs/>
                <w:color w:val="FF0000"/>
                <w:sz w:val="28"/>
                <w:szCs w:val="28"/>
              </w:rPr>
            </w:pPr>
          </w:p>
        </w:tc>
      </w:tr>
      <w:tr w:rsidR="00531CEB" w:rsidRPr="00531CEB" w14:paraId="57D3B604" w14:textId="77777777" w:rsidTr="00FC25C9">
        <w:trPr>
          <w:trHeight w:val="482"/>
        </w:trPr>
        <w:tc>
          <w:tcPr>
            <w:tcW w:w="1276" w:type="dxa"/>
            <w:vMerge w:val="restart"/>
            <w:tcBorders>
              <w:top w:val="single" w:sz="18" w:space="0" w:color="000000"/>
              <w:left w:val="single" w:sz="18" w:space="0" w:color="000000"/>
              <w:bottom w:val="single" w:sz="8" w:space="0" w:color="000000"/>
              <w:right w:val="single" w:sz="8" w:space="0" w:color="000000"/>
            </w:tcBorders>
            <w:vAlign w:val="center"/>
          </w:tcPr>
          <w:p w14:paraId="5A4A0DF8" w14:textId="77777777" w:rsidR="00531CEB" w:rsidRPr="00531CEB" w:rsidRDefault="00531CEB" w:rsidP="00531CEB">
            <w:pPr>
              <w:jc w:val="center"/>
              <w:rPr>
                <w:rFonts w:cs="Arial"/>
                <w:b/>
                <w:bCs/>
                <w:sz w:val="28"/>
                <w:szCs w:val="28"/>
              </w:rPr>
            </w:pPr>
            <w:r w:rsidRPr="00531CEB">
              <w:rPr>
                <w:rFonts w:cs="Arial"/>
                <w:b/>
                <w:bCs/>
                <w:sz w:val="28"/>
                <w:szCs w:val="28"/>
              </w:rPr>
              <w:t>34</w:t>
            </w:r>
          </w:p>
        </w:tc>
        <w:tc>
          <w:tcPr>
            <w:tcW w:w="5948" w:type="dxa"/>
            <w:vMerge w:val="restart"/>
            <w:tcBorders>
              <w:top w:val="single" w:sz="18" w:space="0" w:color="000000"/>
              <w:left w:val="single" w:sz="8" w:space="0" w:color="000000"/>
              <w:right w:val="single" w:sz="8" w:space="0" w:color="000000"/>
            </w:tcBorders>
            <w:vAlign w:val="center"/>
          </w:tcPr>
          <w:p w14:paraId="40A1EE8E" w14:textId="77777777" w:rsidR="00531CEB" w:rsidRDefault="00531CEB" w:rsidP="00531CEB">
            <w:pPr>
              <w:rPr>
                <w:rFonts w:cs="Arial"/>
                <w:bCs/>
                <w:sz w:val="28"/>
                <w:szCs w:val="28"/>
              </w:rPr>
            </w:pPr>
            <w:r w:rsidRPr="00531CEB">
              <w:rPr>
                <w:rFonts w:cs="Arial"/>
                <w:bCs/>
                <w:sz w:val="28"/>
                <w:szCs w:val="28"/>
              </w:rPr>
              <w:t xml:space="preserve">Implement the Ageing Well action plan (linked to the SIP) </w:t>
            </w:r>
          </w:p>
          <w:p w14:paraId="6606CD7D" w14:textId="73BC94B3" w:rsidR="001E4205" w:rsidRPr="001E4205" w:rsidRDefault="001E4205" w:rsidP="00531CEB">
            <w:pPr>
              <w:rPr>
                <w:rFonts w:cs="Arial"/>
                <w:b/>
                <w:bCs/>
                <w:sz w:val="28"/>
                <w:szCs w:val="28"/>
              </w:rPr>
            </w:pPr>
            <w:r w:rsidRPr="001E4205">
              <w:rPr>
                <w:rFonts w:cs="Arial"/>
                <w:b/>
                <w:bCs/>
                <w:sz w:val="28"/>
                <w:szCs w:val="28"/>
              </w:rPr>
              <w:t>The above has been completed and a new action plan is being developed in light of the evidence gleaned from the “</w:t>
            </w:r>
            <w:proofErr w:type="spellStart"/>
            <w:r w:rsidRPr="001E4205">
              <w:rPr>
                <w:rFonts w:cs="Arial"/>
                <w:b/>
                <w:bCs/>
                <w:sz w:val="28"/>
                <w:szCs w:val="28"/>
              </w:rPr>
              <w:t>Well being</w:t>
            </w:r>
            <w:proofErr w:type="spellEnd"/>
            <w:r w:rsidRPr="001E4205">
              <w:rPr>
                <w:rFonts w:cs="Arial"/>
                <w:b/>
                <w:bCs/>
                <w:sz w:val="28"/>
                <w:szCs w:val="28"/>
              </w:rPr>
              <w:t xml:space="preserve"> assessment”</w:t>
            </w:r>
          </w:p>
        </w:tc>
        <w:tc>
          <w:tcPr>
            <w:tcW w:w="1423" w:type="dxa"/>
            <w:gridSpan w:val="2"/>
            <w:vMerge w:val="restart"/>
            <w:tcBorders>
              <w:top w:val="single" w:sz="18" w:space="0" w:color="000000"/>
              <w:left w:val="single" w:sz="8" w:space="0" w:color="000000"/>
              <w:right w:val="single" w:sz="8" w:space="0" w:color="000000"/>
            </w:tcBorders>
            <w:vAlign w:val="center"/>
          </w:tcPr>
          <w:p w14:paraId="2E0631EB" w14:textId="77777777" w:rsidR="00531CEB" w:rsidRPr="00531CEB" w:rsidRDefault="00531CEB" w:rsidP="00531CEB">
            <w:pPr>
              <w:jc w:val="center"/>
              <w:rPr>
                <w:rFonts w:cs="Arial"/>
                <w:bCs/>
                <w:sz w:val="28"/>
                <w:szCs w:val="28"/>
              </w:rPr>
            </w:pPr>
            <w:r w:rsidRPr="00531CEB">
              <w:rPr>
                <w:rFonts w:cs="Arial"/>
                <w:bCs/>
                <w:sz w:val="28"/>
                <w:szCs w:val="28"/>
              </w:rPr>
              <w:t xml:space="preserve">Action plan </w:t>
            </w:r>
          </w:p>
        </w:tc>
        <w:tc>
          <w:tcPr>
            <w:tcW w:w="3686"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3EB5C15D" w14:textId="77777777" w:rsidR="00531CEB" w:rsidRPr="00531CEB" w:rsidRDefault="00A83D37" w:rsidP="00531CEB">
            <w:pPr>
              <w:rPr>
                <w:rFonts w:cs="Arial"/>
                <w:bCs/>
                <w:sz w:val="28"/>
                <w:szCs w:val="28"/>
              </w:rPr>
            </w:pPr>
            <w:r w:rsidRPr="00271E2D">
              <w:rPr>
                <w:rFonts w:cs="Arial"/>
                <w:bCs/>
                <w:sz w:val="28"/>
                <w:szCs w:val="28"/>
              </w:rPr>
              <w:t>P</w:t>
            </w:r>
            <w:r w:rsidR="00531CEB" w:rsidRPr="00271E2D">
              <w:rPr>
                <w:rFonts w:cs="Arial"/>
                <w:bCs/>
                <w:sz w:val="28"/>
                <w:szCs w:val="28"/>
              </w:rPr>
              <w:t>SB Development Manager</w:t>
            </w:r>
          </w:p>
        </w:tc>
        <w:tc>
          <w:tcPr>
            <w:tcW w:w="709"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DC7E114"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gridSpan w:val="2"/>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812A35E"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gridSpan w:val="2"/>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5E122497"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1134" w:type="dxa"/>
            <w:gridSpan w:val="2"/>
            <w:tcBorders>
              <w:top w:val="single" w:sz="18" w:space="0" w:color="000000"/>
              <w:left w:val="single" w:sz="4" w:space="0" w:color="auto"/>
              <w:bottom w:val="single" w:sz="4" w:space="0" w:color="auto"/>
              <w:right w:val="single" w:sz="18" w:space="0" w:color="000000"/>
            </w:tcBorders>
          </w:tcPr>
          <w:p w14:paraId="79128DB8" w14:textId="77777777" w:rsidR="00531CEB" w:rsidRPr="00531CEB" w:rsidRDefault="00531CEB" w:rsidP="00531CEB">
            <w:pPr>
              <w:spacing w:after="40"/>
              <w:rPr>
                <w:rFonts w:cs="Arial"/>
                <w:bCs/>
                <w:sz w:val="28"/>
                <w:szCs w:val="28"/>
              </w:rPr>
            </w:pPr>
          </w:p>
        </w:tc>
      </w:tr>
      <w:tr w:rsidR="00531CEB" w:rsidRPr="00531CEB" w14:paraId="7D8A6B77" w14:textId="77777777" w:rsidTr="00FC25C9">
        <w:trPr>
          <w:trHeight w:val="670"/>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6FFAA020" w14:textId="77777777" w:rsidR="00531CEB" w:rsidRPr="00531CEB" w:rsidRDefault="00531CEB" w:rsidP="00531CEB">
            <w:pPr>
              <w:jc w:val="center"/>
              <w:rPr>
                <w:rFonts w:cs="Arial"/>
                <w:bCs/>
                <w:sz w:val="28"/>
                <w:szCs w:val="28"/>
              </w:rPr>
            </w:pPr>
          </w:p>
        </w:tc>
        <w:tc>
          <w:tcPr>
            <w:tcW w:w="5948" w:type="dxa"/>
            <w:vMerge/>
            <w:tcBorders>
              <w:left w:val="single" w:sz="8" w:space="0" w:color="000000"/>
              <w:right w:val="single" w:sz="8" w:space="0" w:color="000000"/>
            </w:tcBorders>
            <w:vAlign w:val="center"/>
          </w:tcPr>
          <w:p w14:paraId="7CDDE24F" w14:textId="77777777" w:rsidR="00531CEB" w:rsidRPr="00531CEB" w:rsidRDefault="00531CEB" w:rsidP="00531CEB">
            <w:pPr>
              <w:rPr>
                <w:rFonts w:cs="Arial"/>
                <w:bCs/>
                <w:sz w:val="28"/>
                <w:szCs w:val="28"/>
              </w:rPr>
            </w:pPr>
          </w:p>
        </w:tc>
        <w:tc>
          <w:tcPr>
            <w:tcW w:w="1423" w:type="dxa"/>
            <w:gridSpan w:val="2"/>
            <w:vMerge/>
            <w:tcBorders>
              <w:left w:val="single" w:sz="8" w:space="0" w:color="000000"/>
              <w:right w:val="single" w:sz="8" w:space="0" w:color="000000"/>
            </w:tcBorders>
          </w:tcPr>
          <w:p w14:paraId="673FE61C" w14:textId="77777777" w:rsidR="00531CEB" w:rsidRPr="00531CEB" w:rsidRDefault="00531CEB" w:rsidP="00531CEB">
            <w:pPr>
              <w:jc w:val="center"/>
              <w:rPr>
                <w:rFonts w:cs="Arial"/>
                <w:bCs/>
                <w:sz w:val="28"/>
                <w:szCs w:val="28"/>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196BB24A" w14:textId="77777777" w:rsidR="00531CEB" w:rsidRPr="00531CEB" w:rsidRDefault="00531CEB" w:rsidP="00531CEB">
            <w:pPr>
              <w:rPr>
                <w:rFonts w:cs="Arial"/>
                <w:b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3A38CDC"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2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45FB4CE"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gridSpan w:val="2"/>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26A8175B"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1134" w:type="dxa"/>
            <w:gridSpan w:val="2"/>
            <w:tcBorders>
              <w:top w:val="single" w:sz="4" w:space="0" w:color="auto"/>
              <w:left w:val="single" w:sz="4" w:space="0" w:color="auto"/>
              <w:bottom w:val="single" w:sz="4" w:space="0" w:color="auto"/>
              <w:right w:val="single" w:sz="18" w:space="0" w:color="000000"/>
            </w:tcBorders>
          </w:tcPr>
          <w:p w14:paraId="1994D3B4" w14:textId="77777777" w:rsidR="00531CEB" w:rsidRPr="00531CEB" w:rsidRDefault="00531CEB" w:rsidP="00531CEB">
            <w:pPr>
              <w:spacing w:after="40"/>
              <w:rPr>
                <w:rFonts w:cs="Arial"/>
                <w:bCs/>
                <w:color w:val="FF0000"/>
                <w:sz w:val="28"/>
                <w:szCs w:val="28"/>
              </w:rPr>
            </w:pPr>
          </w:p>
        </w:tc>
      </w:tr>
      <w:tr w:rsidR="00531CEB" w:rsidRPr="00531CEB" w14:paraId="7CA4361E" w14:textId="77777777" w:rsidTr="00FC25C9">
        <w:trPr>
          <w:trHeight w:val="666"/>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4249B495" w14:textId="77777777" w:rsidR="00531CEB" w:rsidRPr="00531CEB" w:rsidRDefault="00531CEB" w:rsidP="00531CEB">
            <w:pPr>
              <w:jc w:val="center"/>
              <w:rPr>
                <w:rFonts w:cs="Arial"/>
                <w:bCs/>
                <w:sz w:val="28"/>
                <w:szCs w:val="28"/>
              </w:rPr>
            </w:pPr>
          </w:p>
        </w:tc>
        <w:tc>
          <w:tcPr>
            <w:tcW w:w="5948" w:type="dxa"/>
            <w:vMerge/>
            <w:tcBorders>
              <w:left w:val="single" w:sz="8" w:space="0" w:color="000000"/>
              <w:right w:val="single" w:sz="8" w:space="0" w:color="000000"/>
            </w:tcBorders>
            <w:vAlign w:val="center"/>
          </w:tcPr>
          <w:p w14:paraId="20A197D1" w14:textId="77777777" w:rsidR="00531CEB" w:rsidRPr="00531CEB" w:rsidRDefault="00531CEB" w:rsidP="00531CEB">
            <w:pPr>
              <w:rPr>
                <w:rFonts w:cs="Arial"/>
                <w:bCs/>
                <w:sz w:val="28"/>
                <w:szCs w:val="28"/>
              </w:rPr>
            </w:pPr>
          </w:p>
        </w:tc>
        <w:tc>
          <w:tcPr>
            <w:tcW w:w="1423" w:type="dxa"/>
            <w:gridSpan w:val="2"/>
            <w:vMerge/>
            <w:tcBorders>
              <w:left w:val="single" w:sz="8" w:space="0" w:color="000000"/>
              <w:right w:val="single" w:sz="8" w:space="0" w:color="000000"/>
            </w:tcBorders>
          </w:tcPr>
          <w:p w14:paraId="7249DEAD" w14:textId="77777777" w:rsidR="00531CEB" w:rsidRPr="00531CEB" w:rsidRDefault="00531CEB" w:rsidP="00531CEB">
            <w:pPr>
              <w:jc w:val="center"/>
              <w:rPr>
                <w:rFonts w:cs="Arial"/>
                <w:bCs/>
                <w:sz w:val="28"/>
                <w:szCs w:val="28"/>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16F08411" w14:textId="77777777" w:rsidR="00531CEB" w:rsidRPr="00531CEB" w:rsidRDefault="00531CEB" w:rsidP="00531CEB">
            <w:pPr>
              <w:rPr>
                <w:rFonts w:cs="Arial"/>
                <w:b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4074556"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2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5FBC0D2" w14:textId="77777777" w:rsidR="00531CEB" w:rsidRPr="00531CEB" w:rsidRDefault="00531CEB" w:rsidP="00531CEB">
            <w:pPr>
              <w:spacing w:after="40"/>
              <w:rPr>
                <w:rFonts w:cs="Arial"/>
                <w:bCs/>
                <w:color w:val="FF0000"/>
                <w:sz w:val="28"/>
                <w:szCs w:val="28"/>
              </w:rPr>
            </w:pPr>
          </w:p>
        </w:tc>
        <w:tc>
          <w:tcPr>
            <w:tcW w:w="1134" w:type="dxa"/>
            <w:gridSpan w:val="2"/>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66210430"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1134" w:type="dxa"/>
            <w:gridSpan w:val="2"/>
            <w:tcBorders>
              <w:top w:val="single" w:sz="4" w:space="0" w:color="auto"/>
              <w:left w:val="single" w:sz="4" w:space="0" w:color="auto"/>
              <w:bottom w:val="single" w:sz="4" w:space="0" w:color="auto"/>
              <w:right w:val="single" w:sz="18" w:space="0" w:color="000000"/>
            </w:tcBorders>
          </w:tcPr>
          <w:p w14:paraId="1BAAA5B8" w14:textId="77777777" w:rsidR="00531CEB" w:rsidRPr="00531CEB" w:rsidRDefault="00531CEB" w:rsidP="00531CEB">
            <w:pPr>
              <w:spacing w:after="40"/>
              <w:rPr>
                <w:rFonts w:cs="Arial"/>
                <w:bCs/>
                <w:color w:val="FF0000"/>
                <w:sz w:val="28"/>
                <w:szCs w:val="28"/>
              </w:rPr>
            </w:pPr>
          </w:p>
        </w:tc>
      </w:tr>
      <w:tr w:rsidR="00531CEB" w:rsidRPr="00531CEB" w14:paraId="145B1FD8" w14:textId="77777777" w:rsidTr="00FC25C9">
        <w:trPr>
          <w:trHeight w:val="664"/>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42BD1888" w14:textId="77777777" w:rsidR="00531CEB" w:rsidRPr="00531CEB" w:rsidRDefault="00531CEB" w:rsidP="00531CEB">
            <w:pPr>
              <w:jc w:val="center"/>
              <w:rPr>
                <w:rFonts w:cs="Arial"/>
                <w:bCs/>
                <w:sz w:val="28"/>
                <w:szCs w:val="28"/>
              </w:rPr>
            </w:pPr>
          </w:p>
        </w:tc>
        <w:tc>
          <w:tcPr>
            <w:tcW w:w="5948" w:type="dxa"/>
            <w:vMerge/>
            <w:tcBorders>
              <w:left w:val="single" w:sz="8" w:space="0" w:color="000000"/>
              <w:right w:val="single" w:sz="8" w:space="0" w:color="000000"/>
            </w:tcBorders>
            <w:vAlign w:val="center"/>
          </w:tcPr>
          <w:p w14:paraId="6B62E827" w14:textId="77777777" w:rsidR="00531CEB" w:rsidRPr="00531CEB" w:rsidRDefault="00531CEB" w:rsidP="00531CEB">
            <w:pPr>
              <w:rPr>
                <w:rFonts w:cs="Arial"/>
                <w:bCs/>
                <w:sz w:val="28"/>
                <w:szCs w:val="28"/>
              </w:rPr>
            </w:pPr>
          </w:p>
        </w:tc>
        <w:tc>
          <w:tcPr>
            <w:tcW w:w="1423" w:type="dxa"/>
            <w:gridSpan w:val="2"/>
            <w:vMerge/>
            <w:tcBorders>
              <w:left w:val="single" w:sz="8" w:space="0" w:color="000000"/>
              <w:right w:val="single" w:sz="8" w:space="0" w:color="000000"/>
            </w:tcBorders>
          </w:tcPr>
          <w:p w14:paraId="4C711CB3" w14:textId="77777777" w:rsidR="00531CEB" w:rsidRPr="00531CEB" w:rsidRDefault="00531CEB" w:rsidP="00531CEB">
            <w:pPr>
              <w:jc w:val="center"/>
              <w:rPr>
                <w:rFonts w:cs="Arial"/>
                <w:bCs/>
                <w:sz w:val="28"/>
                <w:szCs w:val="28"/>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2A66D4AC" w14:textId="77777777" w:rsidR="00531CEB" w:rsidRPr="00531CEB" w:rsidRDefault="00531CEB" w:rsidP="00531CEB">
            <w:pPr>
              <w:rPr>
                <w:rFonts w:cs="Arial"/>
                <w:b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5F99590"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2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2EB8F4E" w14:textId="77777777" w:rsidR="00531CEB" w:rsidRPr="00531CEB" w:rsidRDefault="00531CEB" w:rsidP="00531CEB">
            <w:pPr>
              <w:spacing w:after="40"/>
              <w:rPr>
                <w:rFonts w:cs="Arial"/>
                <w:bCs/>
                <w:color w:val="FF0000"/>
                <w:sz w:val="28"/>
                <w:szCs w:val="28"/>
              </w:rPr>
            </w:pPr>
          </w:p>
        </w:tc>
        <w:tc>
          <w:tcPr>
            <w:tcW w:w="1134" w:type="dxa"/>
            <w:gridSpan w:val="2"/>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71E55C94"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1134" w:type="dxa"/>
            <w:gridSpan w:val="2"/>
            <w:tcBorders>
              <w:top w:val="single" w:sz="4" w:space="0" w:color="auto"/>
              <w:left w:val="single" w:sz="4" w:space="0" w:color="auto"/>
              <w:bottom w:val="single" w:sz="4" w:space="0" w:color="auto"/>
              <w:right w:val="single" w:sz="18" w:space="0" w:color="000000"/>
            </w:tcBorders>
          </w:tcPr>
          <w:p w14:paraId="071D9148" w14:textId="77777777" w:rsidR="00531CEB" w:rsidRPr="00531CEB" w:rsidRDefault="00531CEB" w:rsidP="00531CEB">
            <w:pPr>
              <w:spacing w:after="40"/>
              <w:rPr>
                <w:rFonts w:cs="Arial"/>
                <w:bCs/>
                <w:color w:val="FF0000"/>
                <w:sz w:val="28"/>
                <w:szCs w:val="28"/>
              </w:rPr>
            </w:pPr>
          </w:p>
        </w:tc>
      </w:tr>
      <w:tr w:rsidR="00531CEB" w:rsidRPr="00531CEB" w14:paraId="74C55151" w14:textId="77777777" w:rsidTr="00FC25C9">
        <w:trPr>
          <w:trHeight w:val="691"/>
        </w:trPr>
        <w:tc>
          <w:tcPr>
            <w:tcW w:w="1276" w:type="dxa"/>
            <w:vMerge/>
            <w:tcBorders>
              <w:top w:val="single" w:sz="8" w:space="0" w:color="000000"/>
              <w:left w:val="single" w:sz="18" w:space="0" w:color="000000"/>
              <w:bottom w:val="single" w:sz="18" w:space="0" w:color="000000"/>
              <w:right w:val="single" w:sz="8" w:space="0" w:color="000000"/>
            </w:tcBorders>
            <w:vAlign w:val="center"/>
          </w:tcPr>
          <w:p w14:paraId="06E16D26" w14:textId="77777777" w:rsidR="00531CEB" w:rsidRPr="00531CEB" w:rsidRDefault="00531CEB" w:rsidP="00531CEB">
            <w:pPr>
              <w:jc w:val="center"/>
              <w:rPr>
                <w:rFonts w:cs="Arial"/>
                <w:bCs/>
                <w:sz w:val="28"/>
                <w:szCs w:val="28"/>
              </w:rPr>
            </w:pPr>
          </w:p>
        </w:tc>
        <w:tc>
          <w:tcPr>
            <w:tcW w:w="5948" w:type="dxa"/>
            <w:vMerge/>
            <w:tcBorders>
              <w:left w:val="single" w:sz="8" w:space="0" w:color="000000"/>
              <w:bottom w:val="single" w:sz="18" w:space="0" w:color="000000"/>
              <w:right w:val="single" w:sz="8" w:space="0" w:color="000000"/>
            </w:tcBorders>
            <w:vAlign w:val="center"/>
          </w:tcPr>
          <w:p w14:paraId="11250FD1" w14:textId="77777777" w:rsidR="00531CEB" w:rsidRPr="00531CEB" w:rsidRDefault="00531CEB" w:rsidP="00531CEB">
            <w:pPr>
              <w:rPr>
                <w:rFonts w:cs="Arial"/>
                <w:bCs/>
                <w:sz w:val="28"/>
                <w:szCs w:val="28"/>
              </w:rPr>
            </w:pPr>
          </w:p>
        </w:tc>
        <w:tc>
          <w:tcPr>
            <w:tcW w:w="1423" w:type="dxa"/>
            <w:gridSpan w:val="2"/>
            <w:vMerge/>
            <w:tcBorders>
              <w:left w:val="single" w:sz="8" w:space="0" w:color="000000"/>
              <w:bottom w:val="single" w:sz="18" w:space="0" w:color="000000"/>
              <w:right w:val="single" w:sz="8" w:space="0" w:color="000000"/>
            </w:tcBorders>
          </w:tcPr>
          <w:p w14:paraId="55DC8391" w14:textId="77777777" w:rsidR="00531CEB" w:rsidRPr="00531CEB" w:rsidRDefault="00531CEB" w:rsidP="00531CEB">
            <w:pPr>
              <w:jc w:val="center"/>
              <w:rPr>
                <w:rFonts w:cs="Arial"/>
                <w:bCs/>
                <w:sz w:val="28"/>
                <w:szCs w:val="28"/>
              </w:rPr>
            </w:pPr>
          </w:p>
        </w:tc>
        <w:tc>
          <w:tcPr>
            <w:tcW w:w="3686" w:type="dxa"/>
            <w:vMerge/>
            <w:tcBorders>
              <w:top w:val="single" w:sz="8" w:space="0" w:color="000000"/>
              <w:left w:val="single" w:sz="8" w:space="0" w:color="000000"/>
              <w:bottom w:val="single" w:sz="18" w:space="0" w:color="000000"/>
              <w:right w:val="single" w:sz="8" w:space="0" w:color="000000"/>
            </w:tcBorders>
            <w:vAlign w:val="center"/>
          </w:tcPr>
          <w:p w14:paraId="07B025D3" w14:textId="77777777" w:rsidR="00531CEB" w:rsidRPr="00531CEB" w:rsidRDefault="00531CEB" w:rsidP="00531CEB">
            <w:pPr>
              <w:rPr>
                <w:rFonts w:cs="Arial"/>
                <w:bCs/>
                <w:sz w:val="28"/>
                <w:szCs w:val="28"/>
              </w:rPr>
            </w:pPr>
          </w:p>
        </w:tc>
        <w:tc>
          <w:tcPr>
            <w:tcW w:w="709"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0BA7C275"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25" w:type="dxa"/>
            <w:gridSpan w:val="2"/>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3DDBBBD3" w14:textId="77777777" w:rsidR="00531CEB" w:rsidRPr="00531CEB" w:rsidRDefault="00531CEB" w:rsidP="00531CEB">
            <w:pPr>
              <w:spacing w:after="40"/>
              <w:rPr>
                <w:rFonts w:cs="Arial"/>
                <w:bCs/>
                <w:color w:val="FF0000"/>
                <w:sz w:val="28"/>
                <w:szCs w:val="28"/>
              </w:rPr>
            </w:pPr>
          </w:p>
        </w:tc>
        <w:tc>
          <w:tcPr>
            <w:tcW w:w="1134" w:type="dxa"/>
            <w:gridSpan w:val="2"/>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31C165C5"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1134" w:type="dxa"/>
            <w:gridSpan w:val="2"/>
            <w:tcBorders>
              <w:top w:val="single" w:sz="4" w:space="0" w:color="auto"/>
              <w:left w:val="single" w:sz="4" w:space="0" w:color="auto"/>
              <w:bottom w:val="single" w:sz="18" w:space="0" w:color="000000"/>
              <w:right w:val="single" w:sz="18" w:space="0" w:color="000000"/>
            </w:tcBorders>
          </w:tcPr>
          <w:p w14:paraId="636A016B" w14:textId="77777777" w:rsidR="00531CEB" w:rsidRPr="00531CEB" w:rsidRDefault="00531CEB" w:rsidP="00531CEB">
            <w:pPr>
              <w:spacing w:after="40"/>
              <w:rPr>
                <w:rFonts w:cs="Arial"/>
                <w:bCs/>
                <w:color w:val="FF0000"/>
                <w:sz w:val="28"/>
                <w:szCs w:val="28"/>
              </w:rPr>
            </w:pPr>
          </w:p>
        </w:tc>
      </w:tr>
      <w:tr w:rsidR="00531CEB" w:rsidRPr="00531CEB" w14:paraId="497A3571" w14:textId="77777777" w:rsidTr="00FC25C9">
        <w:trPr>
          <w:trHeight w:val="217"/>
        </w:trPr>
        <w:tc>
          <w:tcPr>
            <w:tcW w:w="1276" w:type="dxa"/>
            <w:vMerge w:val="restart"/>
            <w:tcBorders>
              <w:top w:val="single" w:sz="18" w:space="0" w:color="000000"/>
              <w:left w:val="single" w:sz="18" w:space="0" w:color="000000"/>
              <w:bottom w:val="single" w:sz="8" w:space="0" w:color="000000"/>
              <w:right w:val="single" w:sz="8" w:space="0" w:color="000000"/>
            </w:tcBorders>
            <w:vAlign w:val="center"/>
          </w:tcPr>
          <w:p w14:paraId="50CD7C66" w14:textId="77777777" w:rsidR="00531CEB" w:rsidRPr="00531CEB" w:rsidRDefault="00531CEB" w:rsidP="00531CEB">
            <w:pPr>
              <w:jc w:val="center"/>
              <w:rPr>
                <w:rFonts w:cs="Arial"/>
                <w:b/>
                <w:bCs/>
                <w:sz w:val="28"/>
                <w:szCs w:val="28"/>
              </w:rPr>
            </w:pPr>
            <w:r w:rsidRPr="00531CEB">
              <w:rPr>
                <w:rFonts w:cs="Arial"/>
                <w:b/>
                <w:bCs/>
                <w:sz w:val="28"/>
                <w:szCs w:val="28"/>
              </w:rPr>
              <w:t>35</w:t>
            </w:r>
          </w:p>
        </w:tc>
        <w:tc>
          <w:tcPr>
            <w:tcW w:w="5948" w:type="dxa"/>
            <w:vMerge w:val="restart"/>
            <w:tcBorders>
              <w:top w:val="single" w:sz="18" w:space="0" w:color="000000"/>
              <w:left w:val="single" w:sz="8" w:space="0" w:color="000000"/>
              <w:right w:val="single" w:sz="8" w:space="0" w:color="000000"/>
            </w:tcBorders>
            <w:vAlign w:val="center"/>
          </w:tcPr>
          <w:p w14:paraId="762A2526" w14:textId="77777777" w:rsidR="0044095E" w:rsidRDefault="00531CEB" w:rsidP="00531CEB">
            <w:pPr>
              <w:rPr>
                <w:rFonts w:cs="Arial"/>
                <w:bCs/>
                <w:sz w:val="28"/>
                <w:szCs w:val="28"/>
              </w:rPr>
            </w:pPr>
            <w:r w:rsidRPr="00531CEB">
              <w:rPr>
                <w:rFonts w:cs="Arial"/>
                <w:bCs/>
                <w:sz w:val="28"/>
                <w:szCs w:val="28"/>
              </w:rPr>
              <w:t xml:space="preserve"> Re engage with Time 4 change champion project</w:t>
            </w:r>
          </w:p>
          <w:p w14:paraId="49E029AD" w14:textId="77777777" w:rsidR="0044095E" w:rsidRDefault="0044095E" w:rsidP="00531CEB">
            <w:pPr>
              <w:rPr>
                <w:rFonts w:cs="Arial"/>
                <w:bCs/>
                <w:sz w:val="28"/>
                <w:szCs w:val="28"/>
              </w:rPr>
            </w:pPr>
            <w:r w:rsidRPr="0044095E">
              <w:rPr>
                <w:rFonts w:cs="Arial"/>
                <w:b/>
                <w:bCs/>
                <w:sz w:val="28"/>
                <w:szCs w:val="28"/>
              </w:rPr>
              <w:t>Issues with changes of staffing at Time 4 Change led to delays with re-engagement</w:t>
            </w:r>
            <w:r>
              <w:rPr>
                <w:rFonts w:cs="Arial"/>
                <w:bCs/>
                <w:sz w:val="28"/>
                <w:szCs w:val="28"/>
              </w:rPr>
              <w:t xml:space="preserve">. </w:t>
            </w:r>
          </w:p>
          <w:p w14:paraId="37ABA9E4" w14:textId="77777777" w:rsidR="00531CEB" w:rsidRPr="00531CEB" w:rsidRDefault="00531CEB" w:rsidP="00531CEB">
            <w:pPr>
              <w:rPr>
                <w:rFonts w:cs="Arial"/>
                <w:bCs/>
                <w:sz w:val="28"/>
                <w:szCs w:val="28"/>
              </w:rPr>
            </w:pPr>
            <w:r w:rsidRPr="00531CEB">
              <w:rPr>
                <w:rFonts w:cs="Arial"/>
                <w:bCs/>
                <w:sz w:val="28"/>
                <w:szCs w:val="28"/>
              </w:rPr>
              <w:t xml:space="preserve"> </w:t>
            </w:r>
          </w:p>
        </w:tc>
        <w:tc>
          <w:tcPr>
            <w:tcW w:w="1423" w:type="dxa"/>
            <w:gridSpan w:val="2"/>
            <w:vMerge w:val="restart"/>
            <w:tcBorders>
              <w:top w:val="single" w:sz="18" w:space="0" w:color="000000"/>
              <w:left w:val="single" w:sz="8" w:space="0" w:color="000000"/>
              <w:right w:val="single" w:sz="8" w:space="0" w:color="000000"/>
            </w:tcBorders>
            <w:vAlign w:val="center"/>
          </w:tcPr>
          <w:p w14:paraId="4FA153B6" w14:textId="77777777" w:rsidR="00531CEB" w:rsidRPr="00531CEB" w:rsidRDefault="00531CEB" w:rsidP="00531CEB">
            <w:pPr>
              <w:jc w:val="center"/>
              <w:rPr>
                <w:rFonts w:cs="Arial"/>
                <w:bCs/>
                <w:sz w:val="28"/>
                <w:szCs w:val="28"/>
              </w:rPr>
            </w:pPr>
            <w:r w:rsidRPr="00531CEB">
              <w:rPr>
                <w:rFonts w:cs="Arial"/>
                <w:bCs/>
                <w:sz w:val="28"/>
                <w:szCs w:val="28"/>
              </w:rPr>
              <w:t>Sept 2016</w:t>
            </w:r>
          </w:p>
        </w:tc>
        <w:tc>
          <w:tcPr>
            <w:tcW w:w="3686"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7B155CAF" w14:textId="77777777" w:rsidR="00531CEB" w:rsidRPr="00531CEB" w:rsidRDefault="00531CEB" w:rsidP="00531CEB">
            <w:pPr>
              <w:rPr>
                <w:rFonts w:cs="Arial"/>
                <w:bCs/>
                <w:sz w:val="28"/>
                <w:szCs w:val="28"/>
              </w:rPr>
            </w:pPr>
            <w:r w:rsidRPr="00531CEB">
              <w:rPr>
                <w:rFonts w:cs="Arial"/>
                <w:bCs/>
                <w:sz w:val="28"/>
                <w:szCs w:val="28"/>
              </w:rPr>
              <w:t>Policy Officer Equality and Welsh Language</w:t>
            </w:r>
          </w:p>
          <w:p w14:paraId="7D91912B" w14:textId="77777777" w:rsidR="00531CEB" w:rsidRPr="00531CEB" w:rsidRDefault="00531CEB" w:rsidP="00531CEB">
            <w:pPr>
              <w:rPr>
                <w:rFonts w:cs="Arial"/>
                <w:bCs/>
                <w:sz w:val="28"/>
                <w:szCs w:val="28"/>
              </w:rPr>
            </w:pPr>
            <w:r w:rsidRPr="00531CEB">
              <w:rPr>
                <w:rFonts w:cs="Arial"/>
                <w:bCs/>
                <w:sz w:val="28"/>
                <w:szCs w:val="28"/>
              </w:rPr>
              <w:t>Time 4 Change Champions</w:t>
            </w:r>
          </w:p>
          <w:p w14:paraId="547B1887" w14:textId="77777777" w:rsidR="00531CEB" w:rsidRPr="00531CEB" w:rsidRDefault="00531CEB" w:rsidP="00531CEB">
            <w:pPr>
              <w:rPr>
                <w:rFonts w:cs="Arial"/>
                <w:bCs/>
                <w:sz w:val="28"/>
                <w:szCs w:val="28"/>
              </w:rPr>
            </w:pPr>
            <w:r w:rsidRPr="00531CEB">
              <w:rPr>
                <w:rFonts w:cs="Arial"/>
                <w:bCs/>
                <w:sz w:val="28"/>
                <w:szCs w:val="28"/>
              </w:rPr>
              <w:t>Employee Services</w:t>
            </w:r>
          </w:p>
        </w:tc>
        <w:tc>
          <w:tcPr>
            <w:tcW w:w="709"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168E144"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gridSpan w:val="2"/>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F96A898" w14:textId="77777777" w:rsidR="00531CEB" w:rsidRPr="00531CEB" w:rsidRDefault="00531CEB" w:rsidP="00531CEB">
            <w:pPr>
              <w:spacing w:after="40"/>
              <w:rPr>
                <w:rFonts w:cs="Arial"/>
                <w:bCs/>
                <w:sz w:val="28"/>
                <w:szCs w:val="28"/>
              </w:rPr>
            </w:pPr>
          </w:p>
        </w:tc>
        <w:tc>
          <w:tcPr>
            <w:tcW w:w="1134" w:type="dxa"/>
            <w:gridSpan w:val="2"/>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51CEC694"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1134" w:type="dxa"/>
            <w:gridSpan w:val="2"/>
            <w:tcBorders>
              <w:top w:val="single" w:sz="18" w:space="0" w:color="000000"/>
              <w:left w:val="single" w:sz="4" w:space="0" w:color="auto"/>
              <w:bottom w:val="single" w:sz="4" w:space="0" w:color="auto"/>
              <w:right w:val="single" w:sz="18" w:space="0" w:color="000000"/>
            </w:tcBorders>
          </w:tcPr>
          <w:p w14:paraId="04A5033F" w14:textId="77777777" w:rsidR="00531CEB" w:rsidRPr="00531CEB" w:rsidRDefault="00531CEB" w:rsidP="00531CEB">
            <w:pPr>
              <w:spacing w:after="40"/>
              <w:rPr>
                <w:rFonts w:cs="Arial"/>
                <w:bCs/>
                <w:sz w:val="28"/>
                <w:szCs w:val="28"/>
              </w:rPr>
            </w:pPr>
          </w:p>
        </w:tc>
      </w:tr>
      <w:tr w:rsidR="00531CEB" w:rsidRPr="00531CEB" w14:paraId="4F20EFD6" w14:textId="77777777" w:rsidTr="00FC25C9">
        <w:trPr>
          <w:trHeight w:val="227"/>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70611AAC" w14:textId="77777777" w:rsidR="00531CEB" w:rsidRPr="00531CEB" w:rsidRDefault="00531CEB" w:rsidP="00531CEB">
            <w:pPr>
              <w:jc w:val="center"/>
              <w:rPr>
                <w:rFonts w:cs="Arial"/>
                <w:bCs/>
                <w:sz w:val="28"/>
                <w:szCs w:val="28"/>
              </w:rPr>
            </w:pPr>
          </w:p>
        </w:tc>
        <w:tc>
          <w:tcPr>
            <w:tcW w:w="5948" w:type="dxa"/>
            <w:vMerge/>
            <w:tcBorders>
              <w:left w:val="single" w:sz="8" w:space="0" w:color="000000"/>
              <w:right w:val="single" w:sz="8" w:space="0" w:color="000000"/>
            </w:tcBorders>
            <w:vAlign w:val="center"/>
          </w:tcPr>
          <w:p w14:paraId="58492488" w14:textId="77777777" w:rsidR="00531CEB" w:rsidRPr="00531CEB" w:rsidRDefault="00531CEB" w:rsidP="00531CEB">
            <w:pPr>
              <w:rPr>
                <w:rFonts w:cs="Arial"/>
                <w:bCs/>
                <w:sz w:val="28"/>
                <w:szCs w:val="28"/>
              </w:rPr>
            </w:pPr>
          </w:p>
        </w:tc>
        <w:tc>
          <w:tcPr>
            <w:tcW w:w="1423" w:type="dxa"/>
            <w:gridSpan w:val="2"/>
            <w:vMerge/>
            <w:tcBorders>
              <w:left w:val="single" w:sz="8" w:space="0" w:color="000000"/>
              <w:right w:val="single" w:sz="8" w:space="0" w:color="000000"/>
            </w:tcBorders>
          </w:tcPr>
          <w:p w14:paraId="090B4C8D" w14:textId="77777777" w:rsidR="00531CEB" w:rsidRPr="00531CEB" w:rsidRDefault="00531CEB" w:rsidP="00531CEB">
            <w:pPr>
              <w:jc w:val="center"/>
              <w:rPr>
                <w:rFonts w:cs="Arial"/>
                <w:bCs/>
                <w:color w:val="FF0000"/>
                <w:sz w:val="28"/>
                <w:szCs w:val="28"/>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11847A38" w14:textId="77777777" w:rsidR="00531CEB" w:rsidRPr="00531CEB" w:rsidRDefault="00531CEB" w:rsidP="00531CEB">
            <w:pPr>
              <w:rPr>
                <w:rFonts w:cs="Arial"/>
                <w:b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2516447"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2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780B888" w14:textId="77777777" w:rsidR="00531CEB" w:rsidRPr="00531CEB" w:rsidRDefault="00531CEB" w:rsidP="00531CEB">
            <w:pPr>
              <w:spacing w:after="40"/>
              <w:rPr>
                <w:rFonts w:cs="Arial"/>
                <w:bCs/>
                <w:color w:val="FF0000"/>
                <w:sz w:val="28"/>
                <w:szCs w:val="28"/>
              </w:rPr>
            </w:pPr>
          </w:p>
        </w:tc>
        <w:tc>
          <w:tcPr>
            <w:tcW w:w="1134" w:type="dxa"/>
            <w:gridSpan w:val="2"/>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103410DA"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1134" w:type="dxa"/>
            <w:gridSpan w:val="2"/>
            <w:tcBorders>
              <w:top w:val="single" w:sz="4" w:space="0" w:color="auto"/>
              <w:left w:val="single" w:sz="4" w:space="0" w:color="auto"/>
              <w:bottom w:val="single" w:sz="4" w:space="0" w:color="auto"/>
              <w:right w:val="single" w:sz="18" w:space="0" w:color="000000"/>
            </w:tcBorders>
          </w:tcPr>
          <w:p w14:paraId="38772DB3" w14:textId="77777777" w:rsidR="00531CEB" w:rsidRPr="00531CEB" w:rsidRDefault="00531CEB" w:rsidP="00531CEB">
            <w:pPr>
              <w:spacing w:after="40"/>
              <w:rPr>
                <w:rFonts w:cs="Arial"/>
                <w:bCs/>
                <w:color w:val="FF0000"/>
                <w:sz w:val="28"/>
                <w:szCs w:val="28"/>
              </w:rPr>
            </w:pPr>
          </w:p>
        </w:tc>
      </w:tr>
      <w:tr w:rsidR="00531CEB" w:rsidRPr="00531CEB" w14:paraId="53572E4D" w14:textId="77777777" w:rsidTr="00FC25C9">
        <w:trPr>
          <w:trHeight w:val="236"/>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3D9DCD58" w14:textId="77777777" w:rsidR="00531CEB" w:rsidRPr="00531CEB" w:rsidRDefault="00531CEB" w:rsidP="00531CEB">
            <w:pPr>
              <w:jc w:val="center"/>
              <w:rPr>
                <w:rFonts w:cs="Arial"/>
                <w:bCs/>
                <w:sz w:val="28"/>
                <w:szCs w:val="28"/>
              </w:rPr>
            </w:pPr>
          </w:p>
        </w:tc>
        <w:tc>
          <w:tcPr>
            <w:tcW w:w="5948" w:type="dxa"/>
            <w:vMerge/>
            <w:tcBorders>
              <w:left w:val="single" w:sz="8" w:space="0" w:color="000000"/>
              <w:right w:val="single" w:sz="8" w:space="0" w:color="000000"/>
            </w:tcBorders>
            <w:vAlign w:val="center"/>
          </w:tcPr>
          <w:p w14:paraId="69DB7252" w14:textId="77777777" w:rsidR="00531CEB" w:rsidRPr="00531CEB" w:rsidRDefault="00531CEB" w:rsidP="00531CEB">
            <w:pPr>
              <w:rPr>
                <w:rFonts w:cs="Arial"/>
                <w:bCs/>
                <w:sz w:val="28"/>
                <w:szCs w:val="28"/>
              </w:rPr>
            </w:pPr>
          </w:p>
        </w:tc>
        <w:tc>
          <w:tcPr>
            <w:tcW w:w="1423" w:type="dxa"/>
            <w:gridSpan w:val="2"/>
            <w:vMerge/>
            <w:tcBorders>
              <w:left w:val="single" w:sz="8" w:space="0" w:color="000000"/>
              <w:right w:val="single" w:sz="8" w:space="0" w:color="000000"/>
            </w:tcBorders>
          </w:tcPr>
          <w:p w14:paraId="22BDAD53" w14:textId="77777777" w:rsidR="00531CEB" w:rsidRPr="00531CEB" w:rsidRDefault="00531CEB" w:rsidP="00531CEB">
            <w:pPr>
              <w:jc w:val="center"/>
              <w:rPr>
                <w:rFonts w:cs="Arial"/>
                <w:bCs/>
                <w:color w:val="FF0000"/>
                <w:sz w:val="28"/>
                <w:szCs w:val="28"/>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61AF1474" w14:textId="77777777" w:rsidR="00531CEB" w:rsidRPr="00531CEB" w:rsidRDefault="00531CEB" w:rsidP="00531CEB">
            <w:pPr>
              <w:rPr>
                <w:rFonts w:cs="Arial"/>
                <w:b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4B0950A"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2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5524D84"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gridSpan w:val="2"/>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51749339"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1134" w:type="dxa"/>
            <w:gridSpan w:val="2"/>
            <w:tcBorders>
              <w:top w:val="single" w:sz="4" w:space="0" w:color="auto"/>
              <w:left w:val="single" w:sz="4" w:space="0" w:color="auto"/>
              <w:bottom w:val="single" w:sz="4" w:space="0" w:color="auto"/>
              <w:right w:val="single" w:sz="18" w:space="0" w:color="000000"/>
            </w:tcBorders>
          </w:tcPr>
          <w:p w14:paraId="0040DC7C" w14:textId="77777777" w:rsidR="00531CEB" w:rsidRPr="00531CEB" w:rsidRDefault="00531CEB" w:rsidP="00531CEB">
            <w:pPr>
              <w:spacing w:after="40"/>
              <w:rPr>
                <w:rFonts w:cs="Arial"/>
                <w:bCs/>
                <w:color w:val="FF0000"/>
                <w:sz w:val="28"/>
                <w:szCs w:val="28"/>
              </w:rPr>
            </w:pPr>
          </w:p>
        </w:tc>
      </w:tr>
      <w:tr w:rsidR="00531CEB" w:rsidRPr="00531CEB" w14:paraId="4EA2EFE2" w14:textId="77777777" w:rsidTr="00FC25C9">
        <w:trPr>
          <w:trHeight w:val="232"/>
        </w:trPr>
        <w:tc>
          <w:tcPr>
            <w:tcW w:w="1276" w:type="dxa"/>
            <w:vMerge/>
            <w:tcBorders>
              <w:top w:val="single" w:sz="8" w:space="0" w:color="000000"/>
              <w:left w:val="single" w:sz="18" w:space="0" w:color="000000"/>
              <w:bottom w:val="single" w:sz="8" w:space="0" w:color="000000"/>
              <w:right w:val="single" w:sz="8" w:space="0" w:color="000000"/>
            </w:tcBorders>
            <w:vAlign w:val="center"/>
          </w:tcPr>
          <w:p w14:paraId="52983516" w14:textId="77777777" w:rsidR="00531CEB" w:rsidRPr="00531CEB" w:rsidRDefault="00531CEB" w:rsidP="00531CEB">
            <w:pPr>
              <w:jc w:val="center"/>
              <w:rPr>
                <w:rFonts w:cs="Arial"/>
                <w:bCs/>
                <w:sz w:val="28"/>
                <w:szCs w:val="28"/>
              </w:rPr>
            </w:pPr>
          </w:p>
        </w:tc>
        <w:tc>
          <w:tcPr>
            <w:tcW w:w="5948" w:type="dxa"/>
            <w:vMerge/>
            <w:tcBorders>
              <w:left w:val="single" w:sz="8" w:space="0" w:color="000000"/>
              <w:right w:val="single" w:sz="8" w:space="0" w:color="000000"/>
            </w:tcBorders>
            <w:vAlign w:val="center"/>
          </w:tcPr>
          <w:p w14:paraId="3439718C" w14:textId="77777777" w:rsidR="00531CEB" w:rsidRPr="00531CEB" w:rsidRDefault="00531CEB" w:rsidP="00531CEB">
            <w:pPr>
              <w:rPr>
                <w:rFonts w:cs="Arial"/>
                <w:bCs/>
                <w:sz w:val="28"/>
                <w:szCs w:val="28"/>
              </w:rPr>
            </w:pPr>
          </w:p>
        </w:tc>
        <w:tc>
          <w:tcPr>
            <w:tcW w:w="1423" w:type="dxa"/>
            <w:gridSpan w:val="2"/>
            <w:vMerge/>
            <w:tcBorders>
              <w:left w:val="single" w:sz="8" w:space="0" w:color="000000"/>
              <w:right w:val="single" w:sz="8" w:space="0" w:color="000000"/>
            </w:tcBorders>
          </w:tcPr>
          <w:p w14:paraId="1AC5D88F" w14:textId="77777777" w:rsidR="00531CEB" w:rsidRPr="00531CEB" w:rsidRDefault="00531CEB" w:rsidP="00531CEB">
            <w:pPr>
              <w:jc w:val="center"/>
              <w:rPr>
                <w:rFonts w:cs="Arial"/>
                <w:bCs/>
                <w:color w:val="FF0000"/>
                <w:sz w:val="28"/>
                <w:szCs w:val="28"/>
              </w:rPr>
            </w:pPr>
          </w:p>
        </w:tc>
        <w:tc>
          <w:tcPr>
            <w:tcW w:w="3686" w:type="dxa"/>
            <w:vMerge/>
            <w:tcBorders>
              <w:top w:val="single" w:sz="8" w:space="0" w:color="000000"/>
              <w:left w:val="single" w:sz="8" w:space="0" w:color="000000"/>
              <w:bottom w:val="single" w:sz="8" w:space="0" w:color="000000"/>
              <w:right w:val="single" w:sz="8" w:space="0" w:color="000000"/>
            </w:tcBorders>
            <w:vAlign w:val="center"/>
          </w:tcPr>
          <w:p w14:paraId="3311B17A" w14:textId="77777777" w:rsidR="00531CEB" w:rsidRPr="00531CEB" w:rsidRDefault="00531CEB" w:rsidP="00531CEB">
            <w:pPr>
              <w:rPr>
                <w:rFonts w:cs="Arial"/>
                <w:bCs/>
                <w:sz w:val="28"/>
                <w:szCs w:val="28"/>
              </w:rPr>
            </w:pPr>
          </w:p>
        </w:tc>
        <w:tc>
          <w:tcPr>
            <w:tcW w:w="709"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8D272C1"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25" w:type="dxa"/>
            <w:gridSpan w:val="2"/>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C89435C" w14:textId="77777777" w:rsidR="00531CEB" w:rsidRPr="00531CEB" w:rsidRDefault="00531CEB" w:rsidP="00531CEB">
            <w:pPr>
              <w:spacing w:after="40"/>
              <w:rPr>
                <w:rFonts w:cs="Arial"/>
                <w:bCs/>
                <w:color w:val="FF0000"/>
                <w:sz w:val="28"/>
                <w:szCs w:val="28"/>
              </w:rPr>
            </w:pPr>
          </w:p>
        </w:tc>
        <w:tc>
          <w:tcPr>
            <w:tcW w:w="1134" w:type="dxa"/>
            <w:gridSpan w:val="2"/>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48E9F3D1"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1134" w:type="dxa"/>
            <w:gridSpan w:val="2"/>
            <w:tcBorders>
              <w:top w:val="single" w:sz="4" w:space="0" w:color="auto"/>
              <w:left w:val="single" w:sz="4" w:space="0" w:color="auto"/>
              <w:bottom w:val="single" w:sz="4" w:space="0" w:color="auto"/>
              <w:right w:val="single" w:sz="18" w:space="0" w:color="000000"/>
            </w:tcBorders>
          </w:tcPr>
          <w:p w14:paraId="523B7922" w14:textId="77777777" w:rsidR="00531CEB" w:rsidRPr="00531CEB" w:rsidRDefault="00531CEB" w:rsidP="00531CEB">
            <w:pPr>
              <w:spacing w:after="40"/>
              <w:rPr>
                <w:rFonts w:cs="Arial"/>
                <w:bCs/>
                <w:color w:val="FF0000"/>
                <w:sz w:val="28"/>
                <w:szCs w:val="28"/>
              </w:rPr>
            </w:pPr>
          </w:p>
        </w:tc>
      </w:tr>
      <w:tr w:rsidR="00531CEB" w:rsidRPr="00531CEB" w14:paraId="534F1E65" w14:textId="77777777" w:rsidTr="00FC25C9">
        <w:trPr>
          <w:trHeight w:val="229"/>
        </w:trPr>
        <w:tc>
          <w:tcPr>
            <w:tcW w:w="1276" w:type="dxa"/>
            <w:vMerge/>
            <w:tcBorders>
              <w:top w:val="single" w:sz="8" w:space="0" w:color="000000"/>
              <w:left w:val="single" w:sz="18" w:space="0" w:color="000000"/>
              <w:bottom w:val="single" w:sz="18" w:space="0" w:color="000000"/>
              <w:right w:val="single" w:sz="8" w:space="0" w:color="000000"/>
            </w:tcBorders>
            <w:vAlign w:val="center"/>
          </w:tcPr>
          <w:p w14:paraId="5BD98578" w14:textId="77777777" w:rsidR="00531CEB" w:rsidRPr="00531CEB" w:rsidRDefault="00531CEB" w:rsidP="00531CEB">
            <w:pPr>
              <w:jc w:val="center"/>
              <w:rPr>
                <w:rFonts w:cs="Arial"/>
                <w:bCs/>
                <w:sz w:val="28"/>
                <w:szCs w:val="28"/>
              </w:rPr>
            </w:pPr>
          </w:p>
        </w:tc>
        <w:tc>
          <w:tcPr>
            <w:tcW w:w="5948" w:type="dxa"/>
            <w:vMerge/>
            <w:tcBorders>
              <w:left w:val="single" w:sz="8" w:space="0" w:color="000000"/>
              <w:bottom w:val="single" w:sz="18" w:space="0" w:color="000000"/>
              <w:right w:val="single" w:sz="8" w:space="0" w:color="000000"/>
            </w:tcBorders>
            <w:vAlign w:val="center"/>
          </w:tcPr>
          <w:p w14:paraId="42E23AAA" w14:textId="77777777" w:rsidR="00531CEB" w:rsidRPr="00531CEB" w:rsidRDefault="00531CEB" w:rsidP="00531CEB">
            <w:pPr>
              <w:rPr>
                <w:rFonts w:cs="Arial"/>
                <w:bCs/>
                <w:sz w:val="28"/>
                <w:szCs w:val="28"/>
              </w:rPr>
            </w:pPr>
          </w:p>
        </w:tc>
        <w:tc>
          <w:tcPr>
            <w:tcW w:w="1423" w:type="dxa"/>
            <w:gridSpan w:val="2"/>
            <w:vMerge/>
            <w:tcBorders>
              <w:left w:val="single" w:sz="8" w:space="0" w:color="000000"/>
              <w:bottom w:val="single" w:sz="18" w:space="0" w:color="000000"/>
              <w:right w:val="single" w:sz="8" w:space="0" w:color="000000"/>
            </w:tcBorders>
          </w:tcPr>
          <w:p w14:paraId="7BF15F13" w14:textId="77777777" w:rsidR="00531CEB" w:rsidRPr="00531CEB" w:rsidRDefault="00531CEB" w:rsidP="00531CEB">
            <w:pPr>
              <w:jc w:val="center"/>
              <w:rPr>
                <w:rFonts w:cs="Arial"/>
                <w:bCs/>
                <w:color w:val="FF0000"/>
                <w:sz w:val="28"/>
                <w:szCs w:val="28"/>
              </w:rPr>
            </w:pPr>
          </w:p>
        </w:tc>
        <w:tc>
          <w:tcPr>
            <w:tcW w:w="3686" w:type="dxa"/>
            <w:vMerge/>
            <w:tcBorders>
              <w:top w:val="single" w:sz="8" w:space="0" w:color="000000"/>
              <w:left w:val="single" w:sz="8" w:space="0" w:color="000000"/>
              <w:bottom w:val="single" w:sz="18" w:space="0" w:color="000000"/>
              <w:right w:val="single" w:sz="8" w:space="0" w:color="000000"/>
            </w:tcBorders>
            <w:vAlign w:val="center"/>
          </w:tcPr>
          <w:p w14:paraId="75D95B81" w14:textId="77777777" w:rsidR="00531CEB" w:rsidRPr="00531CEB" w:rsidRDefault="00531CEB" w:rsidP="00531CEB">
            <w:pPr>
              <w:rPr>
                <w:rFonts w:cs="Arial"/>
                <w:bCs/>
                <w:sz w:val="28"/>
                <w:szCs w:val="28"/>
              </w:rPr>
            </w:pPr>
          </w:p>
        </w:tc>
        <w:tc>
          <w:tcPr>
            <w:tcW w:w="709"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2E984A97"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25" w:type="dxa"/>
            <w:gridSpan w:val="2"/>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23725DE5" w14:textId="77777777" w:rsidR="00531CEB" w:rsidRPr="00531CEB" w:rsidRDefault="00531CEB" w:rsidP="00531CEB">
            <w:pPr>
              <w:spacing w:after="40"/>
              <w:rPr>
                <w:rFonts w:cs="Arial"/>
                <w:bCs/>
                <w:color w:val="FF0000"/>
                <w:sz w:val="28"/>
                <w:szCs w:val="28"/>
              </w:rPr>
            </w:pPr>
          </w:p>
        </w:tc>
        <w:tc>
          <w:tcPr>
            <w:tcW w:w="1134" w:type="dxa"/>
            <w:gridSpan w:val="2"/>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7588E844"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1134" w:type="dxa"/>
            <w:gridSpan w:val="2"/>
            <w:tcBorders>
              <w:top w:val="single" w:sz="4" w:space="0" w:color="auto"/>
              <w:left w:val="single" w:sz="4" w:space="0" w:color="auto"/>
              <w:bottom w:val="single" w:sz="18" w:space="0" w:color="000000"/>
              <w:right w:val="single" w:sz="18" w:space="0" w:color="000000"/>
            </w:tcBorders>
          </w:tcPr>
          <w:p w14:paraId="20435CE2" w14:textId="77777777" w:rsidR="00531CEB" w:rsidRPr="00531CEB" w:rsidRDefault="00531CEB" w:rsidP="00531CEB">
            <w:pPr>
              <w:spacing w:after="40"/>
              <w:rPr>
                <w:rFonts w:cs="Arial"/>
                <w:bCs/>
                <w:color w:val="FF0000"/>
                <w:sz w:val="28"/>
                <w:szCs w:val="28"/>
              </w:rPr>
            </w:pPr>
          </w:p>
        </w:tc>
      </w:tr>
    </w:tbl>
    <w:p w14:paraId="1D4DEFCC" w14:textId="77777777" w:rsidR="00FC25C9" w:rsidRDefault="00FC25C9">
      <w:r>
        <w:br w:type="page"/>
      </w:r>
    </w:p>
    <w:tbl>
      <w:tblPr>
        <w:tblW w:w="15736" w:type="dxa"/>
        <w:tblInd w:w="-733" w:type="dxa"/>
        <w:tblLayout w:type="fixed"/>
        <w:tblCellMar>
          <w:left w:w="0" w:type="dxa"/>
          <w:right w:w="0" w:type="dxa"/>
        </w:tblCellMar>
        <w:tblLook w:val="00A0" w:firstRow="1" w:lastRow="0" w:firstColumn="1" w:lastColumn="0" w:noHBand="0" w:noVBand="0"/>
      </w:tblPr>
      <w:tblGrid>
        <w:gridCol w:w="988"/>
        <w:gridCol w:w="6217"/>
        <w:gridCol w:w="1425"/>
        <w:gridCol w:w="3684"/>
        <w:gridCol w:w="714"/>
        <w:gridCol w:w="430"/>
        <w:gridCol w:w="1139"/>
        <w:gridCol w:w="1139"/>
      </w:tblGrid>
      <w:tr w:rsidR="00FC25C9" w:rsidRPr="00531CEB" w14:paraId="1071F272" w14:textId="77777777" w:rsidTr="00FC25C9">
        <w:trPr>
          <w:trHeight w:val="217"/>
        </w:trPr>
        <w:tc>
          <w:tcPr>
            <w:tcW w:w="988" w:type="dxa"/>
            <w:vMerge w:val="restart"/>
            <w:tcBorders>
              <w:top w:val="single" w:sz="18" w:space="0" w:color="000000"/>
              <w:left w:val="single" w:sz="18" w:space="0" w:color="000000"/>
              <w:bottom w:val="single" w:sz="8" w:space="0" w:color="000000"/>
              <w:right w:val="single" w:sz="8" w:space="0" w:color="000000"/>
            </w:tcBorders>
            <w:vAlign w:val="center"/>
          </w:tcPr>
          <w:p w14:paraId="51F51630" w14:textId="77777777" w:rsidR="00531CEB" w:rsidRPr="00531CEB" w:rsidRDefault="00531CEB" w:rsidP="00531CEB">
            <w:pPr>
              <w:jc w:val="center"/>
              <w:rPr>
                <w:rFonts w:cs="Arial"/>
                <w:b/>
                <w:bCs/>
                <w:sz w:val="28"/>
                <w:szCs w:val="28"/>
              </w:rPr>
            </w:pPr>
            <w:r w:rsidRPr="00531CEB">
              <w:rPr>
                <w:rFonts w:cs="Arial"/>
                <w:b/>
                <w:bCs/>
                <w:sz w:val="28"/>
                <w:szCs w:val="28"/>
              </w:rPr>
              <w:t>36</w:t>
            </w:r>
          </w:p>
        </w:tc>
        <w:tc>
          <w:tcPr>
            <w:tcW w:w="6217" w:type="dxa"/>
            <w:vMerge w:val="restart"/>
            <w:tcBorders>
              <w:top w:val="single" w:sz="18" w:space="0" w:color="000000"/>
              <w:left w:val="single" w:sz="8" w:space="0" w:color="000000"/>
              <w:right w:val="single" w:sz="8" w:space="0" w:color="000000"/>
            </w:tcBorders>
            <w:vAlign w:val="center"/>
          </w:tcPr>
          <w:p w14:paraId="4261084D" w14:textId="77777777" w:rsidR="00531CEB" w:rsidRPr="00F4653B" w:rsidRDefault="00531CEB" w:rsidP="00531CEB">
            <w:pPr>
              <w:rPr>
                <w:rFonts w:cs="Arial"/>
                <w:b/>
                <w:bCs/>
                <w:sz w:val="28"/>
                <w:szCs w:val="28"/>
              </w:rPr>
            </w:pPr>
            <w:r w:rsidRPr="00531CEB">
              <w:rPr>
                <w:rFonts w:cs="Arial"/>
                <w:bCs/>
                <w:sz w:val="28"/>
                <w:szCs w:val="28"/>
              </w:rPr>
              <w:t>To work in partnership with SEWREC to support the Access 4 All and 50+ Forum which gives the opportunity for people to ask questions of the Council</w:t>
            </w:r>
          </w:p>
          <w:p w14:paraId="1F885C26" w14:textId="77777777" w:rsidR="0044095E" w:rsidRPr="00531CEB" w:rsidRDefault="00F4653B" w:rsidP="00531CEB">
            <w:pPr>
              <w:rPr>
                <w:rFonts w:cs="Arial"/>
                <w:bCs/>
                <w:sz w:val="28"/>
                <w:szCs w:val="28"/>
              </w:rPr>
            </w:pPr>
            <w:r w:rsidRPr="00F4653B">
              <w:rPr>
                <w:rFonts w:cs="Arial"/>
                <w:b/>
                <w:bCs/>
                <w:sz w:val="28"/>
                <w:szCs w:val="28"/>
              </w:rPr>
              <w:t>Administrative support given to the Forum</w:t>
            </w:r>
          </w:p>
        </w:tc>
        <w:tc>
          <w:tcPr>
            <w:tcW w:w="1425" w:type="dxa"/>
            <w:vMerge w:val="restart"/>
            <w:tcBorders>
              <w:top w:val="single" w:sz="18" w:space="0" w:color="000000"/>
              <w:left w:val="single" w:sz="8" w:space="0" w:color="000000"/>
              <w:right w:val="single" w:sz="8" w:space="0" w:color="000000"/>
            </w:tcBorders>
            <w:vAlign w:val="center"/>
          </w:tcPr>
          <w:p w14:paraId="4D43E00A" w14:textId="77777777" w:rsidR="00531CEB" w:rsidRPr="00531CEB" w:rsidRDefault="00531CEB" w:rsidP="00531CEB">
            <w:pPr>
              <w:jc w:val="center"/>
              <w:rPr>
                <w:rFonts w:cs="Arial"/>
                <w:bCs/>
                <w:sz w:val="28"/>
                <w:szCs w:val="28"/>
              </w:rPr>
            </w:pPr>
            <w:r w:rsidRPr="00531CEB">
              <w:rPr>
                <w:rFonts w:cs="Arial"/>
                <w:bCs/>
                <w:sz w:val="28"/>
                <w:szCs w:val="28"/>
              </w:rPr>
              <w:t>quarterly</w:t>
            </w:r>
          </w:p>
        </w:tc>
        <w:tc>
          <w:tcPr>
            <w:tcW w:w="3684"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3FF6CF5A" w14:textId="77777777" w:rsidR="00531CEB" w:rsidRPr="00531CEB" w:rsidRDefault="00531CEB" w:rsidP="00531CEB">
            <w:pPr>
              <w:rPr>
                <w:rFonts w:cs="Arial"/>
                <w:bCs/>
                <w:sz w:val="28"/>
                <w:szCs w:val="28"/>
              </w:rPr>
            </w:pPr>
            <w:r w:rsidRPr="00531CEB">
              <w:rPr>
                <w:rFonts w:cs="Arial"/>
                <w:bCs/>
                <w:sz w:val="28"/>
                <w:szCs w:val="28"/>
              </w:rPr>
              <w:t>SEWREC (South East Wales Regional Equality Council)</w:t>
            </w:r>
          </w:p>
          <w:p w14:paraId="7A7D82DD" w14:textId="77777777" w:rsidR="00531CEB" w:rsidRPr="00531CEB" w:rsidRDefault="00531CEB" w:rsidP="00531CEB">
            <w:pPr>
              <w:rPr>
                <w:rFonts w:cs="Arial"/>
                <w:bCs/>
                <w:sz w:val="28"/>
                <w:szCs w:val="28"/>
              </w:rPr>
            </w:pPr>
            <w:r w:rsidRPr="00531CEB">
              <w:rPr>
                <w:rFonts w:cs="Arial"/>
                <w:bCs/>
                <w:sz w:val="28"/>
                <w:szCs w:val="28"/>
              </w:rPr>
              <w:t>Policy Officer Equality and Welsh Language</w:t>
            </w:r>
          </w:p>
        </w:tc>
        <w:tc>
          <w:tcPr>
            <w:tcW w:w="714"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C1249F4"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30"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4ABDE40" w14:textId="77777777" w:rsidR="00531CEB" w:rsidRPr="00531CEB" w:rsidRDefault="00531CEB" w:rsidP="00531CEB">
            <w:pPr>
              <w:spacing w:after="40"/>
              <w:rPr>
                <w:rFonts w:cs="Arial"/>
                <w:bCs/>
                <w:sz w:val="28"/>
                <w:szCs w:val="28"/>
              </w:rPr>
            </w:pPr>
          </w:p>
        </w:tc>
        <w:tc>
          <w:tcPr>
            <w:tcW w:w="1139"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7079F119"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1139" w:type="dxa"/>
            <w:tcBorders>
              <w:top w:val="single" w:sz="18" w:space="0" w:color="000000"/>
              <w:left w:val="single" w:sz="4" w:space="0" w:color="auto"/>
              <w:bottom w:val="single" w:sz="4" w:space="0" w:color="auto"/>
              <w:right w:val="single" w:sz="18" w:space="0" w:color="000000"/>
            </w:tcBorders>
          </w:tcPr>
          <w:p w14:paraId="11234099" w14:textId="77777777" w:rsidR="00531CEB" w:rsidRPr="00531CEB" w:rsidRDefault="00531CEB" w:rsidP="00531CEB">
            <w:pPr>
              <w:spacing w:after="40"/>
              <w:rPr>
                <w:rFonts w:cs="Arial"/>
                <w:bCs/>
                <w:sz w:val="28"/>
                <w:szCs w:val="28"/>
              </w:rPr>
            </w:pPr>
          </w:p>
        </w:tc>
      </w:tr>
      <w:tr w:rsidR="00FC25C9" w:rsidRPr="00531CEB" w14:paraId="63EB725B" w14:textId="77777777" w:rsidTr="00FC25C9">
        <w:trPr>
          <w:trHeight w:val="227"/>
        </w:trPr>
        <w:tc>
          <w:tcPr>
            <w:tcW w:w="988" w:type="dxa"/>
            <w:vMerge/>
            <w:tcBorders>
              <w:top w:val="single" w:sz="8" w:space="0" w:color="000000"/>
              <w:left w:val="single" w:sz="18" w:space="0" w:color="000000"/>
              <w:bottom w:val="single" w:sz="8" w:space="0" w:color="000000"/>
              <w:right w:val="single" w:sz="8" w:space="0" w:color="000000"/>
            </w:tcBorders>
            <w:vAlign w:val="center"/>
          </w:tcPr>
          <w:p w14:paraId="7E6EB01D" w14:textId="77777777" w:rsidR="00531CEB" w:rsidRPr="00531CEB" w:rsidRDefault="00531CEB" w:rsidP="00531CEB">
            <w:pPr>
              <w:jc w:val="center"/>
              <w:rPr>
                <w:rFonts w:cs="Arial"/>
                <w:bCs/>
                <w:sz w:val="28"/>
                <w:szCs w:val="28"/>
              </w:rPr>
            </w:pPr>
          </w:p>
        </w:tc>
        <w:tc>
          <w:tcPr>
            <w:tcW w:w="6217" w:type="dxa"/>
            <w:vMerge/>
            <w:tcBorders>
              <w:left w:val="single" w:sz="8" w:space="0" w:color="000000"/>
              <w:right w:val="single" w:sz="8" w:space="0" w:color="000000"/>
            </w:tcBorders>
            <w:vAlign w:val="center"/>
          </w:tcPr>
          <w:p w14:paraId="77674B48" w14:textId="77777777" w:rsidR="00531CEB" w:rsidRPr="00531CEB" w:rsidRDefault="00531CEB" w:rsidP="00531CEB">
            <w:pPr>
              <w:rPr>
                <w:rFonts w:cs="Arial"/>
                <w:bCs/>
                <w:sz w:val="28"/>
                <w:szCs w:val="28"/>
              </w:rPr>
            </w:pPr>
          </w:p>
        </w:tc>
        <w:tc>
          <w:tcPr>
            <w:tcW w:w="1425" w:type="dxa"/>
            <w:vMerge/>
            <w:tcBorders>
              <w:left w:val="single" w:sz="8" w:space="0" w:color="000000"/>
              <w:right w:val="single" w:sz="8" w:space="0" w:color="000000"/>
            </w:tcBorders>
          </w:tcPr>
          <w:p w14:paraId="50C00802" w14:textId="77777777" w:rsidR="00531CEB" w:rsidRPr="00531CEB" w:rsidRDefault="00531CEB" w:rsidP="00531CEB">
            <w:pPr>
              <w:jc w:val="center"/>
              <w:rPr>
                <w:rFonts w:cs="Arial"/>
                <w:bCs/>
                <w:color w:val="FF0000"/>
                <w:sz w:val="28"/>
                <w:szCs w:val="28"/>
              </w:rPr>
            </w:pPr>
          </w:p>
        </w:tc>
        <w:tc>
          <w:tcPr>
            <w:tcW w:w="3684" w:type="dxa"/>
            <w:vMerge/>
            <w:tcBorders>
              <w:top w:val="single" w:sz="8" w:space="0" w:color="000000"/>
              <w:left w:val="single" w:sz="8" w:space="0" w:color="000000"/>
              <w:bottom w:val="single" w:sz="8" w:space="0" w:color="000000"/>
              <w:right w:val="single" w:sz="8" w:space="0" w:color="000000"/>
            </w:tcBorders>
            <w:vAlign w:val="center"/>
          </w:tcPr>
          <w:p w14:paraId="7200227E" w14:textId="77777777" w:rsidR="00531CEB" w:rsidRPr="00531CEB" w:rsidRDefault="00531CEB" w:rsidP="00531CEB">
            <w:pPr>
              <w:rPr>
                <w:rFonts w:cs="Arial"/>
                <w:bCs/>
                <w:sz w:val="28"/>
                <w:szCs w:val="28"/>
              </w:rPr>
            </w:pPr>
          </w:p>
        </w:tc>
        <w:tc>
          <w:tcPr>
            <w:tcW w:w="714"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A383FF3"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30"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AFA10A4"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9"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565D225E"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1139" w:type="dxa"/>
            <w:tcBorders>
              <w:top w:val="single" w:sz="4" w:space="0" w:color="auto"/>
              <w:left w:val="single" w:sz="4" w:space="0" w:color="auto"/>
              <w:bottom w:val="single" w:sz="4" w:space="0" w:color="auto"/>
              <w:right w:val="single" w:sz="18" w:space="0" w:color="000000"/>
            </w:tcBorders>
          </w:tcPr>
          <w:p w14:paraId="4DFC523B" w14:textId="77777777" w:rsidR="00531CEB" w:rsidRPr="00531CEB" w:rsidRDefault="00531CEB" w:rsidP="00531CEB">
            <w:pPr>
              <w:spacing w:after="40"/>
              <w:rPr>
                <w:rFonts w:cs="Arial"/>
                <w:bCs/>
                <w:color w:val="FF0000"/>
                <w:sz w:val="28"/>
                <w:szCs w:val="28"/>
              </w:rPr>
            </w:pPr>
          </w:p>
        </w:tc>
      </w:tr>
      <w:tr w:rsidR="00FC25C9" w:rsidRPr="00531CEB" w14:paraId="77ED597B" w14:textId="77777777" w:rsidTr="00FC25C9">
        <w:trPr>
          <w:trHeight w:val="236"/>
        </w:trPr>
        <w:tc>
          <w:tcPr>
            <w:tcW w:w="988" w:type="dxa"/>
            <w:vMerge/>
            <w:tcBorders>
              <w:top w:val="single" w:sz="8" w:space="0" w:color="000000"/>
              <w:left w:val="single" w:sz="18" w:space="0" w:color="000000"/>
              <w:bottom w:val="single" w:sz="8" w:space="0" w:color="000000"/>
              <w:right w:val="single" w:sz="8" w:space="0" w:color="000000"/>
            </w:tcBorders>
            <w:vAlign w:val="center"/>
          </w:tcPr>
          <w:p w14:paraId="5A8EED7D" w14:textId="77777777" w:rsidR="00531CEB" w:rsidRPr="00531CEB" w:rsidRDefault="00531CEB" w:rsidP="00531CEB">
            <w:pPr>
              <w:jc w:val="center"/>
              <w:rPr>
                <w:rFonts w:cs="Arial"/>
                <w:bCs/>
                <w:sz w:val="28"/>
                <w:szCs w:val="28"/>
              </w:rPr>
            </w:pPr>
          </w:p>
        </w:tc>
        <w:tc>
          <w:tcPr>
            <w:tcW w:w="6217" w:type="dxa"/>
            <w:vMerge/>
            <w:tcBorders>
              <w:left w:val="single" w:sz="8" w:space="0" w:color="000000"/>
              <w:right w:val="single" w:sz="8" w:space="0" w:color="000000"/>
            </w:tcBorders>
            <w:vAlign w:val="center"/>
          </w:tcPr>
          <w:p w14:paraId="3839CBD9" w14:textId="77777777" w:rsidR="00531CEB" w:rsidRPr="00531CEB" w:rsidRDefault="00531CEB" w:rsidP="00531CEB">
            <w:pPr>
              <w:rPr>
                <w:rFonts w:cs="Arial"/>
                <w:bCs/>
                <w:sz w:val="28"/>
                <w:szCs w:val="28"/>
              </w:rPr>
            </w:pPr>
          </w:p>
        </w:tc>
        <w:tc>
          <w:tcPr>
            <w:tcW w:w="1425" w:type="dxa"/>
            <w:vMerge/>
            <w:tcBorders>
              <w:left w:val="single" w:sz="8" w:space="0" w:color="000000"/>
              <w:right w:val="single" w:sz="8" w:space="0" w:color="000000"/>
            </w:tcBorders>
          </w:tcPr>
          <w:p w14:paraId="1C4E0BD7" w14:textId="77777777" w:rsidR="00531CEB" w:rsidRPr="00531CEB" w:rsidRDefault="00531CEB" w:rsidP="00531CEB">
            <w:pPr>
              <w:jc w:val="center"/>
              <w:rPr>
                <w:rFonts w:cs="Arial"/>
                <w:bCs/>
                <w:color w:val="FF0000"/>
                <w:sz w:val="28"/>
                <w:szCs w:val="28"/>
              </w:rPr>
            </w:pPr>
          </w:p>
        </w:tc>
        <w:tc>
          <w:tcPr>
            <w:tcW w:w="3684" w:type="dxa"/>
            <w:vMerge/>
            <w:tcBorders>
              <w:top w:val="single" w:sz="8" w:space="0" w:color="000000"/>
              <w:left w:val="single" w:sz="8" w:space="0" w:color="000000"/>
              <w:bottom w:val="single" w:sz="8" w:space="0" w:color="000000"/>
              <w:right w:val="single" w:sz="8" w:space="0" w:color="000000"/>
            </w:tcBorders>
            <w:vAlign w:val="center"/>
          </w:tcPr>
          <w:p w14:paraId="7928FFEF" w14:textId="77777777" w:rsidR="00531CEB" w:rsidRPr="00531CEB" w:rsidRDefault="00531CEB" w:rsidP="00531CEB">
            <w:pPr>
              <w:rPr>
                <w:rFonts w:cs="Arial"/>
                <w:bCs/>
                <w:sz w:val="28"/>
                <w:szCs w:val="28"/>
              </w:rPr>
            </w:pPr>
          </w:p>
        </w:tc>
        <w:tc>
          <w:tcPr>
            <w:tcW w:w="714"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4EF62F2"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30"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EB39FC6"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9"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2C05622C"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1139" w:type="dxa"/>
            <w:tcBorders>
              <w:top w:val="single" w:sz="4" w:space="0" w:color="auto"/>
              <w:left w:val="single" w:sz="4" w:space="0" w:color="auto"/>
              <w:bottom w:val="single" w:sz="4" w:space="0" w:color="auto"/>
              <w:right w:val="single" w:sz="18" w:space="0" w:color="000000"/>
            </w:tcBorders>
          </w:tcPr>
          <w:p w14:paraId="6593F365" w14:textId="77777777" w:rsidR="00531CEB" w:rsidRPr="00531CEB" w:rsidRDefault="00531CEB" w:rsidP="00531CEB">
            <w:pPr>
              <w:spacing w:after="40"/>
              <w:rPr>
                <w:rFonts w:cs="Arial"/>
                <w:bCs/>
                <w:color w:val="FF0000"/>
                <w:sz w:val="28"/>
                <w:szCs w:val="28"/>
              </w:rPr>
            </w:pPr>
          </w:p>
        </w:tc>
      </w:tr>
      <w:tr w:rsidR="00FC25C9" w:rsidRPr="00531CEB" w14:paraId="4D355269" w14:textId="77777777" w:rsidTr="00FC25C9">
        <w:trPr>
          <w:trHeight w:val="232"/>
        </w:trPr>
        <w:tc>
          <w:tcPr>
            <w:tcW w:w="988" w:type="dxa"/>
            <w:vMerge/>
            <w:tcBorders>
              <w:top w:val="single" w:sz="8" w:space="0" w:color="000000"/>
              <w:left w:val="single" w:sz="18" w:space="0" w:color="000000"/>
              <w:bottom w:val="single" w:sz="8" w:space="0" w:color="000000"/>
              <w:right w:val="single" w:sz="8" w:space="0" w:color="000000"/>
            </w:tcBorders>
            <w:vAlign w:val="center"/>
          </w:tcPr>
          <w:p w14:paraId="678EC42F" w14:textId="77777777" w:rsidR="00531CEB" w:rsidRPr="00531CEB" w:rsidRDefault="00531CEB" w:rsidP="00531CEB">
            <w:pPr>
              <w:jc w:val="center"/>
              <w:rPr>
                <w:rFonts w:cs="Arial"/>
                <w:bCs/>
                <w:sz w:val="28"/>
                <w:szCs w:val="28"/>
              </w:rPr>
            </w:pPr>
          </w:p>
        </w:tc>
        <w:tc>
          <w:tcPr>
            <w:tcW w:w="6217" w:type="dxa"/>
            <w:vMerge/>
            <w:tcBorders>
              <w:left w:val="single" w:sz="8" w:space="0" w:color="000000"/>
              <w:right w:val="single" w:sz="8" w:space="0" w:color="000000"/>
            </w:tcBorders>
            <w:vAlign w:val="center"/>
          </w:tcPr>
          <w:p w14:paraId="6B092CB1" w14:textId="77777777" w:rsidR="00531CEB" w:rsidRPr="00531CEB" w:rsidRDefault="00531CEB" w:rsidP="00531CEB">
            <w:pPr>
              <w:rPr>
                <w:rFonts w:cs="Arial"/>
                <w:bCs/>
                <w:sz w:val="28"/>
                <w:szCs w:val="28"/>
              </w:rPr>
            </w:pPr>
          </w:p>
        </w:tc>
        <w:tc>
          <w:tcPr>
            <w:tcW w:w="1425" w:type="dxa"/>
            <w:vMerge/>
            <w:tcBorders>
              <w:left w:val="single" w:sz="8" w:space="0" w:color="000000"/>
              <w:right w:val="single" w:sz="8" w:space="0" w:color="000000"/>
            </w:tcBorders>
          </w:tcPr>
          <w:p w14:paraId="5A047889" w14:textId="77777777" w:rsidR="00531CEB" w:rsidRPr="00531CEB" w:rsidRDefault="00531CEB" w:rsidP="00531CEB">
            <w:pPr>
              <w:jc w:val="center"/>
              <w:rPr>
                <w:rFonts w:cs="Arial"/>
                <w:bCs/>
                <w:color w:val="FF0000"/>
                <w:sz w:val="28"/>
                <w:szCs w:val="28"/>
              </w:rPr>
            </w:pPr>
          </w:p>
        </w:tc>
        <w:tc>
          <w:tcPr>
            <w:tcW w:w="3684" w:type="dxa"/>
            <w:vMerge/>
            <w:tcBorders>
              <w:top w:val="single" w:sz="8" w:space="0" w:color="000000"/>
              <w:left w:val="single" w:sz="8" w:space="0" w:color="000000"/>
              <w:bottom w:val="single" w:sz="8" w:space="0" w:color="000000"/>
              <w:right w:val="single" w:sz="8" w:space="0" w:color="000000"/>
            </w:tcBorders>
            <w:vAlign w:val="center"/>
          </w:tcPr>
          <w:p w14:paraId="789111E2" w14:textId="77777777" w:rsidR="00531CEB" w:rsidRPr="00531CEB" w:rsidRDefault="00531CEB" w:rsidP="00531CEB">
            <w:pPr>
              <w:rPr>
                <w:rFonts w:cs="Arial"/>
                <w:bCs/>
                <w:sz w:val="28"/>
                <w:szCs w:val="28"/>
              </w:rPr>
            </w:pPr>
          </w:p>
        </w:tc>
        <w:tc>
          <w:tcPr>
            <w:tcW w:w="714"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067FD71"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30"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072B915" w14:textId="77777777" w:rsidR="00531CEB" w:rsidRPr="00531CEB" w:rsidRDefault="00531CEB" w:rsidP="00531CEB">
            <w:pPr>
              <w:spacing w:after="40"/>
              <w:rPr>
                <w:rFonts w:cs="Arial"/>
                <w:bCs/>
                <w:color w:val="FF0000"/>
                <w:sz w:val="28"/>
                <w:szCs w:val="28"/>
              </w:rPr>
            </w:pPr>
          </w:p>
        </w:tc>
        <w:tc>
          <w:tcPr>
            <w:tcW w:w="1139"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2C333D29"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1139" w:type="dxa"/>
            <w:tcBorders>
              <w:top w:val="single" w:sz="4" w:space="0" w:color="auto"/>
              <w:left w:val="single" w:sz="4" w:space="0" w:color="auto"/>
              <w:bottom w:val="single" w:sz="4" w:space="0" w:color="auto"/>
              <w:right w:val="single" w:sz="18" w:space="0" w:color="000000"/>
            </w:tcBorders>
          </w:tcPr>
          <w:p w14:paraId="44BE2244" w14:textId="77777777" w:rsidR="00531CEB" w:rsidRPr="00531CEB" w:rsidRDefault="00531CEB" w:rsidP="00531CEB">
            <w:pPr>
              <w:spacing w:after="40"/>
              <w:rPr>
                <w:rFonts w:cs="Arial"/>
                <w:bCs/>
                <w:color w:val="FF0000"/>
                <w:sz w:val="28"/>
                <w:szCs w:val="28"/>
              </w:rPr>
            </w:pPr>
          </w:p>
        </w:tc>
      </w:tr>
      <w:tr w:rsidR="00FC25C9" w:rsidRPr="00531CEB" w14:paraId="5C54A97F" w14:textId="77777777" w:rsidTr="00FC25C9">
        <w:trPr>
          <w:trHeight w:val="229"/>
        </w:trPr>
        <w:tc>
          <w:tcPr>
            <w:tcW w:w="988" w:type="dxa"/>
            <w:vMerge/>
            <w:tcBorders>
              <w:top w:val="single" w:sz="8" w:space="0" w:color="000000"/>
              <w:left w:val="single" w:sz="18" w:space="0" w:color="000000"/>
              <w:bottom w:val="single" w:sz="18" w:space="0" w:color="000000"/>
              <w:right w:val="single" w:sz="8" w:space="0" w:color="000000"/>
            </w:tcBorders>
            <w:vAlign w:val="center"/>
          </w:tcPr>
          <w:p w14:paraId="11A75978" w14:textId="77777777" w:rsidR="00531CEB" w:rsidRPr="00531CEB" w:rsidRDefault="00531CEB" w:rsidP="00531CEB">
            <w:pPr>
              <w:jc w:val="center"/>
              <w:rPr>
                <w:rFonts w:cs="Arial"/>
                <w:bCs/>
                <w:sz w:val="28"/>
                <w:szCs w:val="28"/>
              </w:rPr>
            </w:pPr>
          </w:p>
        </w:tc>
        <w:tc>
          <w:tcPr>
            <w:tcW w:w="6217" w:type="dxa"/>
            <w:vMerge/>
            <w:tcBorders>
              <w:left w:val="single" w:sz="8" w:space="0" w:color="000000"/>
              <w:bottom w:val="single" w:sz="18" w:space="0" w:color="000000"/>
              <w:right w:val="single" w:sz="8" w:space="0" w:color="000000"/>
            </w:tcBorders>
            <w:vAlign w:val="center"/>
          </w:tcPr>
          <w:p w14:paraId="5C200378" w14:textId="77777777" w:rsidR="00531CEB" w:rsidRPr="00531CEB" w:rsidRDefault="00531CEB" w:rsidP="00531CEB">
            <w:pPr>
              <w:rPr>
                <w:rFonts w:cs="Arial"/>
                <w:bCs/>
                <w:sz w:val="28"/>
                <w:szCs w:val="28"/>
              </w:rPr>
            </w:pPr>
          </w:p>
        </w:tc>
        <w:tc>
          <w:tcPr>
            <w:tcW w:w="1425" w:type="dxa"/>
            <w:vMerge/>
            <w:tcBorders>
              <w:left w:val="single" w:sz="8" w:space="0" w:color="000000"/>
              <w:bottom w:val="single" w:sz="18" w:space="0" w:color="000000"/>
              <w:right w:val="single" w:sz="8" w:space="0" w:color="000000"/>
            </w:tcBorders>
          </w:tcPr>
          <w:p w14:paraId="5331F93F" w14:textId="77777777" w:rsidR="00531CEB" w:rsidRPr="00531CEB" w:rsidRDefault="00531CEB" w:rsidP="00531CEB">
            <w:pPr>
              <w:jc w:val="center"/>
              <w:rPr>
                <w:rFonts w:cs="Arial"/>
                <w:bCs/>
                <w:color w:val="FF0000"/>
                <w:sz w:val="28"/>
                <w:szCs w:val="28"/>
              </w:rPr>
            </w:pPr>
          </w:p>
        </w:tc>
        <w:tc>
          <w:tcPr>
            <w:tcW w:w="3684" w:type="dxa"/>
            <w:vMerge/>
            <w:tcBorders>
              <w:top w:val="single" w:sz="8" w:space="0" w:color="000000"/>
              <w:left w:val="single" w:sz="8" w:space="0" w:color="000000"/>
              <w:bottom w:val="single" w:sz="18" w:space="0" w:color="000000"/>
              <w:right w:val="single" w:sz="8" w:space="0" w:color="000000"/>
            </w:tcBorders>
            <w:vAlign w:val="center"/>
          </w:tcPr>
          <w:p w14:paraId="3F33B9E2" w14:textId="77777777" w:rsidR="00531CEB" w:rsidRPr="00531CEB" w:rsidRDefault="00531CEB" w:rsidP="00531CEB">
            <w:pPr>
              <w:rPr>
                <w:rFonts w:cs="Arial"/>
                <w:bCs/>
                <w:sz w:val="28"/>
                <w:szCs w:val="28"/>
              </w:rPr>
            </w:pPr>
          </w:p>
        </w:tc>
        <w:tc>
          <w:tcPr>
            <w:tcW w:w="714"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3E6EDE54"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30"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3E542471" w14:textId="77777777" w:rsidR="00531CEB" w:rsidRPr="00531CEB" w:rsidRDefault="00531CEB" w:rsidP="00531CEB">
            <w:pPr>
              <w:spacing w:after="40"/>
              <w:rPr>
                <w:rFonts w:cs="Arial"/>
                <w:bCs/>
                <w:color w:val="FF0000"/>
                <w:sz w:val="28"/>
                <w:szCs w:val="28"/>
              </w:rPr>
            </w:pPr>
          </w:p>
        </w:tc>
        <w:tc>
          <w:tcPr>
            <w:tcW w:w="1139"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3D06DA6B"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1139" w:type="dxa"/>
            <w:tcBorders>
              <w:top w:val="single" w:sz="4" w:space="0" w:color="auto"/>
              <w:left w:val="single" w:sz="4" w:space="0" w:color="auto"/>
              <w:bottom w:val="single" w:sz="18" w:space="0" w:color="000000"/>
              <w:right w:val="single" w:sz="18" w:space="0" w:color="000000"/>
            </w:tcBorders>
          </w:tcPr>
          <w:p w14:paraId="4AF60CC4" w14:textId="77777777" w:rsidR="00531CEB" w:rsidRPr="00531CEB" w:rsidRDefault="00531CEB" w:rsidP="00531CEB">
            <w:pPr>
              <w:spacing w:after="40"/>
              <w:rPr>
                <w:rFonts w:cs="Arial"/>
                <w:bCs/>
                <w:color w:val="FF0000"/>
                <w:sz w:val="28"/>
                <w:szCs w:val="28"/>
              </w:rPr>
            </w:pPr>
          </w:p>
        </w:tc>
      </w:tr>
      <w:tr w:rsidR="00531CEB" w:rsidRPr="00531CEB" w14:paraId="6164566C" w14:textId="77777777" w:rsidTr="00FC25C9">
        <w:trPr>
          <w:trHeight w:val="482"/>
        </w:trPr>
        <w:tc>
          <w:tcPr>
            <w:tcW w:w="988" w:type="dxa"/>
            <w:vMerge w:val="restart"/>
            <w:tcBorders>
              <w:top w:val="single" w:sz="18" w:space="0" w:color="000000"/>
              <w:left w:val="single" w:sz="18" w:space="0" w:color="000000"/>
              <w:bottom w:val="single" w:sz="8" w:space="0" w:color="000000"/>
              <w:right w:val="single" w:sz="8" w:space="0" w:color="000000"/>
            </w:tcBorders>
            <w:vAlign w:val="center"/>
          </w:tcPr>
          <w:p w14:paraId="36F7555D" w14:textId="77777777" w:rsidR="00531CEB" w:rsidRPr="00531CEB" w:rsidRDefault="00531CEB" w:rsidP="00F4653B">
            <w:pPr>
              <w:jc w:val="center"/>
              <w:rPr>
                <w:rFonts w:cs="Arial"/>
                <w:b/>
                <w:bCs/>
                <w:sz w:val="28"/>
                <w:szCs w:val="28"/>
              </w:rPr>
            </w:pPr>
            <w:r>
              <w:br w:type="page"/>
            </w:r>
            <w:r w:rsidRPr="00531CEB">
              <w:rPr>
                <w:rFonts w:cs="Arial"/>
                <w:b/>
                <w:bCs/>
                <w:sz w:val="28"/>
                <w:szCs w:val="28"/>
              </w:rPr>
              <w:t>7</w:t>
            </w:r>
          </w:p>
        </w:tc>
        <w:tc>
          <w:tcPr>
            <w:tcW w:w="6217" w:type="dxa"/>
            <w:vMerge w:val="restart"/>
            <w:tcBorders>
              <w:top w:val="single" w:sz="18" w:space="0" w:color="000000"/>
              <w:left w:val="single" w:sz="8" w:space="0" w:color="000000"/>
              <w:right w:val="single" w:sz="8" w:space="0" w:color="000000"/>
            </w:tcBorders>
            <w:vAlign w:val="center"/>
          </w:tcPr>
          <w:p w14:paraId="49929DA9" w14:textId="77777777" w:rsidR="00531CEB" w:rsidRDefault="00531CEB" w:rsidP="00531CEB">
            <w:pPr>
              <w:rPr>
                <w:rFonts w:cs="Arial"/>
                <w:bCs/>
                <w:sz w:val="28"/>
                <w:szCs w:val="28"/>
              </w:rPr>
            </w:pPr>
            <w:r w:rsidRPr="00531CEB">
              <w:rPr>
                <w:rFonts w:cs="Arial"/>
                <w:bCs/>
                <w:sz w:val="28"/>
                <w:szCs w:val="28"/>
              </w:rPr>
              <w:t>A representative to attend the Gypsy Traveller Network which is tasked with having dialogue with the Gypsy Traveller population of Monmouthshire, Torfaen and Newport</w:t>
            </w:r>
          </w:p>
          <w:p w14:paraId="18B7442C" w14:textId="77777777" w:rsidR="00F4653B" w:rsidRPr="00F4653B" w:rsidRDefault="00F4653B" w:rsidP="00531CEB">
            <w:pPr>
              <w:rPr>
                <w:rFonts w:cs="Arial"/>
                <w:b/>
                <w:bCs/>
                <w:sz w:val="28"/>
                <w:szCs w:val="28"/>
              </w:rPr>
            </w:pPr>
            <w:r w:rsidRPr="00F4653B">
              <w:rPr>
                <w:rFonts w:cs="Arial"/>
                <w:b/>
                <w:bCs/>
                <w:sz w:val="28"/>
                <w:szCs w:val="28"/>
              </w:rPr>
              <w:t>Policy Officer attended</w:t>
            </w:r>
          </w:p>
        </w:tc>
        <w:tc>
          <w:tcPr>
            <w:tcW w:w="1425" w:type="dxa"/>
            <w:vMerge w:val="restart"/>
            <w:tcBorders>
              <w:top w:val="single" w:sz="18" w:space="0" w:color="000000"/>
              <w:left w:val="single" w:sz="8" w:space="0" w:color="000000"/>
              <w:right w:val="single" w:sz="8" w:space="0" w:color="000000"/>
            </w:tcBorders>
            <w:vAlign w:val="center"/>
          </w:tcPr>
          <w:p w14:paraId="49BF156A" w14:textId="77777777" w:rsidR="00531CEB" w:rsidRPr="00531CEB" w:rsidRDefault="00531CEB" w:rsidP="00531CEB">
            <w:pPr>
              <w:jc w:val="center"/>
              <w:rPr>
                <w:rFonts w:cs="Arial"/>
                <w:bCs/>
                <w:sz w:val="28"/>
                <w:szCs w:val="28"/>
              </w:rPr>
            </w:pPr>
            <w:r w:rsidRPr="00531CEB">
              <w:rPr>
                <w:rFonts w:cs="Arial"/>
                <w:bCs/>
                <w:sz w:val="28"/>
                <w:szCs w:val="28"/>
              </w:rPr>
              <w:t>Bi- monthly meetings</w:t>
            </w:r>
          </w:p>
        </w:tc>
        <w:tc>
          <w:tcPr>
            <w:tcW w:w="3684"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42A55DA6" w14:textId="77777777" w:rsidR="00531CEB" w:rsidRPr="00531CEB" w:rsidRDefault="00531CEB" w:rsidP="00531CEB">
            <w:pPr>
              <w:rPr>
                <w:rFonts w:cs="Arial"/>
                <w:bCs/>
                <w:sz w:val="28"/>
                <w:szCs w:val="28"/>
              </w:rPr>
            </w:pPr>
            <w:r w:rsidRPr="00531CEB">
              <w:rPr>
                <w:rFonts w:cs="Arial"/>
                <w:bCs/>
                <w:sz w:val="28"/>
                <w:szCs w:val="28"/>
              </w:rPr>
              <w:t>Policy Officer Equality and Welsh Language</w:t>
            </w:r>
          </w:p>
          <w:p w14:paraId="5D06707C" w14:textId="77777777" w:rsidR="00531CEB" w:rsidRPr="00531CEB" w:rsidRDefault="00531CEB" w:rsidP="00531CEB">
            <w:pPr>
              <w:rPr>
                <w:rFonts w:cs="Arial"/>
                <w:bCs/>
                <w:sz w:val="28"/>
                <w:szCs w:val="28"/>
              </w:rPr>
            </w:pPr>
            <w:r w:rsidRPr="00531CEB">
              <w:rPr>
                <w:rFonts w:cs="Arial"/>
                <w:bCs/>
                <w:sz w:val="28"/>
                <w:szCs w:val="28"/>
              </w:rPr>
              <w:t>Housing Manager</w:t>
            </w:r>
          </w:p>
        </w:tc>
        <w:tc>
          <w:tcPr>
            <w:tcW w:w="714"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B163450"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30"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DE1D725" w14:textId="77777777" w:rsidR="00531CEB" w:rsidRPr="00531CEB" w:rsidRDefault="00531CEB" w:rsidP="00531CEB"/>
        </w:tc>
        <w:tc>
          <w:tcPr>
            <w:tcW w:w="1139"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5C07B0D5"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1139" w:type="dxa"/>
            <w:tcBorders>
              <w:top w:val="single" w:sz="18" w:space="0" w:color="000000"/>
              <w:left w:val="single" w:sz="4" w:space="0" w:color="auto"/>
              <w:bottom w:val="single" w:sz="4" w:space="0" w:color="auto"/>
              <w:right w:val="single" w:sz="18" w:space="0" w:color="000000"/>
            </w:tcBorders>
          </w:tcPr>
          <w:p w14:paraId="2E17C81A" w14:textId="77777777" w:rsidR="00531CEB" w:rsidRPr="00531CEB" w:rsidRDefault="00531CEB" w:rsidP="00531CEB"/>
        </w:tc>
      </w:tr>
      <w:tr w:rsidR="00531CEB" w:rsidRPr="00531CEB" w14:paraId="4592A742" w14:textId="77777777" w:rsidTr="00FC25C9">
        <w:trPr>
          <w:trHeight w:val="670"/>
        </w:trPr>
        <w:tc>
          <w:tcPr>
            <w:tcW w:w="988" w:type="dxa"/>
            <w:vMerge/>
            <w:tcBorders>
              <w:top w:val="single" w:sz="8" w:space="0" w:color="000000"/>
              <w:left w:val="single" w:sz="18" w:space="0" w:color="000000"/>
              <w:bottom w:val="single" w:sz="8" w:space="0" w:color="000000"/>
              <w:right w:val="single" w:sz="8" w:space="0" w:color="000000"/>
            </w:tcBorders>
            <w:vAlign w:val="center"/>
          </w:tcPr>
          <w:p w14:paraId="61546A4A" w14:textId="77777777" w:rsidR="00531CEB" w:rsidRPr="00531CEB" w:rsidRDefault="00531CEB" w:rsidP="00531CEB">
            <w:pPr>
              <w:jc w:val="center"/>
              <w:rPr>
                <w:rFonts w:cs="Arial"/>
                <w:bCs/>
                <w:sz w:val="28"/>
                <w:szCs w:val="28"/>
              </w:rPr>
            </w:pPr>
          </w:p>
        </w:tc>
        <w:tc>
          <w:tcPr>
            <w:tcW w:w="6217" w:type="dxa"/>
            <w:vMerge/>
            <w:tcBorders>
              <w:left w:val="single" w:sz="8" w:space="0" w:color="000000"/>
              <w:right w:val="single" w:sz="8" w:space="0" w:color="000000"/>
            </w:tcBorders>
            <w:vAlign w:val="center"/>
          </w:tcPr>
          <w:p w14:paraId="7E7E78CA" w14:textId="77777777" w:rsidR="00531CEB" w:rsidRPr="00531CEB" w:rsidRDefault="00531CEB" w:rsidP="00531CEB">
            <w:pPr>
              <w:rPr>
                <w:rFonts w:cs="Arial"/>
                <w:bCs/>
                <w:sz w:val="28"/>
                <w:szCs w:val="28"/>
              </w:rPr>
            </w:pPr>
          </w:p>
        </w:tc>
        <w:tc>
          <w:tcPr>
            <w:tcW w:w="1425" w:type="dxa"/>
            <w:vMerge/>
            <w:tcBorders>
              <w:left w:val="single" w:sz="8" w:space="0" w:color="000000"/>
              <w:right w:val="single" w:sz="8" w:space="0" w:color="000000"/>
            </w:tcBorders>
          </w:tcPr>
          <w:p w14:paraId="54ECCA67" w14:textId="77777777" w:rsidR="00531CEB" w:rsidRPr="00531CEB" w:rsidRDefault="00531CEB" w:rsidP="00531CEB">
            <w:pPr>
              <w:jc w:val="center"/>
              <w:rPr>
                <w:rFonts w:cs="Arial"/>
                <w:bCs/>
                <w:sz w:val="28"/>
                <w:szCs w:val="28"/>
              </w:rPr>
            </w:pPr>
          </w:p>
        </w:tc>
        <w:tc>
          <w:tcPr>
            <w:tcW w:w="3684" w:type="dxa"/>
            <w:vMerge/>
            <w:tcBorders>
              <w:top w:val="single" w:sz="8" w:space="0" w:color="000000"/>
              <w:left w:val="single" w:sz="8" w:space="0" w:color="000000"/>
              <w:bottom w:val="single" w:sz="8" w:space="0" w:color="000000"/>
              <w:right w:val="single" w:sz="8" w:space="0" w:color="000000"/>
            </w:tcBorders>
            <w:vAlign w:val="center"/>
          </w:tcPr>
          <w:p w14:paraId="1B1DB659" w14:textId="77777777" w:rsidR="00531CEB" w:rsidRPr="00531CEB" w:rsidRDefault="00531CEB" w:rsidP="00531CEB">
            <w:pPr>
              <w:rPr>
                <w:rFonts w:cs="Arial"/>
                <w:bCs/>
                <w:sz w:val="28"/>
                <w:szCs w:val="28"/>
              </w:rPr>
            </w:pPr>
          </w:p>
        </w:tc>
        <w:tc>
          <w:tcPr>
            <w:tcW w:w="714"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DE94182"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30"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882F583" w14:textId="77777777" w:rsidR="00531CEB" w:rsidRPr="00531CEB" w:rsidRDefault="00531CEB" w:rsidP="00531CEB">
            <w:pPr>
              <w:spacing w:after="40"/>
              <w:rPr>
                <w:rFonts w:cs="Arial"/>
                <w:bCs/>
                <w:color w:val="FF0000"/>
                <w:sz w:val="28"/>
                <w:szCs w:val="28"/>
              </w:rPr>
            </w:pPr>
          </w:p>
        </w:tc>
        <w:tc>
          <w:tcPr>
            <w:tcW w:w="1139"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331181E6"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1139" w:type="dxa"/>
            <w:tcBorders>
              <w:top w:val="single" w:sz="4" w:space="0" w:color="auto"/>
              <w:left w:val="single" w:sz="4" w:space="0" w:color="auto"/>
              <w:bottom w:val="single" w:sz="4" w:space="0" w:color="auto"/>
              <w:right w:val="single" w:sz="18" w:space="0" w:color="000000"/>
            </w:tcBorders>
          </w:tcPr>
          <w:p w14:paraId="41B13031" w14:textId="77777777" w:rsidR="00531CEB" w:rsidRPr="00531CEB" w:rsidRDefault="00531CEB" w:rsidP="00531CEB">
            <w:pPr>
              <w:spacing w:after="40"/>
              <w:rPr>
                <w:rFonts w:cs="Arial"/>
                <w:bCs/>
                <w:color w:val="FF0000"/>
                <w:sz w:val="28"/>
                <w:szCs w:val="28"/>
              </w:rPr>
            </w:pPr>
          </w:p>
        </w:tc>
      </w:tr>
      <w:tr w:rsidR="00531CEB" w:rsidRPr="00531CEB" w14:paraId="69218968" w14:textId="77777777" w:rsidTr="00FC25C9">
        <w:trPr>
          <w:trHeight w:val="666"/>
        </w:trPr>
        <w:tc>
          <w:tcPr>
            <w:tcW w:w="988" w:type="dxa"/>
            <w:vMerge/>
            <w:tcBorders>
              <w:top w:val="single" w:sz="8" w:space="0" w:color="000000"/>
              <w:left w:val="single" w:sz="18" w:space="0" w:color="000000"/>
              <w:bottom w:val="single" w:sz="8" w:space="0" w:color="000000"/>
              <w:right w:val="single" w:sz="8" w:space="0" w:color="000000"/>
            </w:tcBorders>
            <w:vAlign w:val="center"/>
          </w:tcPr>
          <w:p w14:paraId="2627788D" w14:textId="77777777" w:rsidR="00531CEB" w:rsidRPr="00531CEB" w:rsidRDefault="00531CEB" w:rsidP="00531CEB">
            <w:pPr>
              <w:jc w:val="center"/>
              <w:rPr>
                <w:rFonts w:cs="Arial"/>
                <w:bCs/>
                <w:sz w:val="28"/>
                <w:szCs w:val="28"/>
              </w:rPr>
            </w:pPr>
          </w:p>
        </w:tc>
        <w:tc>
          <w:tcPr>
            <w:tcW w:w="6217" w:type="dxa"/>
            <w:vMerge/>
            <w:tcBorders>
              <w:left w:val="single" w:sz="8" w:space="0" w:color="000000"/>
              <w:right w:val="single" w:sz="8" w:space="0" w:color="000000"/>
            </w:tcBorders>
            <w:vAlign w:val="center"/>
          </w:tcPr>
          <w:p w14:paraId="53489070" w14:textId="77777777" w:rsidR="00531CEB" w:rsidRPr="00531CEB" w:rsidRDefault="00531CEB" w:rsidP="00531CEB">
            <w:pPr>
              <w:rPr>
                <w:rFonts w:cs="Arial"/>
                <w:bCs/>
                <w:sz w:val="28"/>
                <w:szCs w:val="28"/>
              </w:rPr>
            </w:pPr>
          </w:p>
        </w:tc>
        <w:tc>
          <w:tcPr>
            <w:tcW w:w="1425" w:type="dxa"/>
            <w:vMerge/>
            <w:tcBorders>
              <w:left w:val="single" w:sz="8" w:space="0" w:color="000000"/>
              <w:right w:val="single" w:sz="8" w:space="0" w:color="000000"/>
            </w:tcBorders>
          </w:tcPr>
          <w:p w14:paraId="21DA0303" w14:textId="77777777" w:rsidR="00531CEB" w:rsidRPr="00531CEB" w:rsidRDefault="00531CEB" w:rsidP="00531CEB">
            <w:pPr>
              <w:jc w:val="center"/>
              <w:rPr>
                <w:rFonts w:cs="Arial"/>
                <w:bCs/>
                <w:sz w:val="28"/>
                <w:szCs w:val="28"/>
              </w:rPr>
            </w:pPr>
          </w:p>
        </w:tc>
        <w:tc>
          <w:tcPr>
            <w:tcW w:w="3684" w:type="dxa"/>
            <w:vMerge/>
            <w:tcBorders>
              <w:top w:val="single" w:sz="8" w:space="0" w:color="000000"/>
              <w:left w:val="single" w:sz="8" w:space="0" w:color="000000"/>
              <w:bottom w:val="single" w:sz="8" w:space="0" w:color="000000"/>
              <w:right w:val="single" w:sz="8" w:space="0" w:color="000000"/>
            </w:tcBorders>
            <w:vAlign w:val="center"/>
          </w:tcPr>
          <w:p w14:paraId="43B25A43" w14:textId="77777777" w:rsidR="00531CEB" w:rsidRPr="00531CEB" w:rsidRDefault="00531CEB" w:rsidP="00531CEB">
            <w:pPr>
              <w:rPr>
                <w:rFonts w:cs="Arial"/>
                <w:bCs/>
                <w:sz w:val="28"/>
                <w:szCs w:val="28"/>
              </w:rPr>
            </w:pPr>
          </w:p>
        </w:tc>
        <w:tc>
          <w:tcPr>
            <w:tcW w:w="714"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C3DA3D1"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30"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3C25CD8" w14:textId="77777777" w:rsidR="00531CEB" w:rsidRPr="00531CEB" w:rsidRDefault="00531CEB" w:rsidP="00531CEB">
            <w:pPr>
              <w:spacing w:after="40"/>
              <w:rPr>
                <w:rFonts w:cs="Arial"/>
                <w:bCs/>
                <w:color w:val="FF0000"/>
                <w:sz w:val="28"/>
                <w:szCs w:val="28"/>
              </w:rPr>
            </w:pPr>
          </w:p>
        </w:tc>
        <w:tc>
          <w:tcPr>
            <w:tcW w:w="1139"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6270B517"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1139" w:type="dxa"/>
            <w:tcBorders>
              <w:top w:val="single" w:sz="4" w:space="0" w:color="auto"/>
              <w:left w:val="single" w:sz="4" w:space="0" w:color="auto"/>
              <w:bottom w:val="single" w:sz="4" w:space="0" w:color="auto"/>
              <w:right w:val="single" w:sz="18" w:space="0" w:color="000000"/>
            </w:tcBorders>
          </w:tcPr>
          <w:p w14:paraId="18E01F68" w14:textId="77777777" w:rsidR="00531CEB" w:rsidRPr="00531CEB" w:rsidRDefault="00531CEB" w:rsidP="00531CEB">
            <w:pPr>
              <w:spacing w:after="40"/>
              <w:rPr>
                <w:rFonts w:cs="Arial"/>
                <w:bCs/>
                <w:color w:val="FF0000"/>
                <w:sz w:val="28"/>
                <w:szCs w:val="28"/>
              </w:rPr>
            </w:pPr>
          </w:p>
        </w:tc>
      </w:tr>
      <w:tr w:rsidR="00531CEB" w:rsidRPr="00531CEB" w14:paraId="067CA6D7" w14:textId="77777777" w:rsidTr="00FC25C9">
        <w:trPr>
          <w:trHeight w:val="664"/>
        </w:trPr>
        <w:tc>
          <w:tcPr>
            <w:tcW w:w="988" w:type="dxa"/>
            <w:vMerge/>
            <w:tcBorders>
              <w:top w:val="single" w:sz="8" w:space="0" w:color="000000"/>
              <w:left w:val="single" w:sz="18" w:space="0" w:color="000000"/>
              <w:bottom w:val="single" w:sz="8" w:space="0" w:color="000000"/>
              <w:right w:val="single" w:sz="8" w:space="0" w:color="000000"/>
            </w:tcBorders>
            <w:vAlign w:val="center"/>
          </w:tcPr>
          <w:p w14:paraId="46A15690" w14:textId="77777777" w:rsidR="00531CEB" w:rsidRPr="00531CEB" w:rsidRDefault="00531CEB" w:rsidP="00531CEB">
            <w:pPr>
              <w:jc w:val="center"/>
              <w:rPr>
                <w:rFonts w:cs="Arial"/>
                <w:bCs/>
                <w:sz w:val="28"/>
                <w:szCs w:val="28"/>
              </w:rPr>
            </w:pPr>
          </w:p>
        </w:tc>
        <w:tc>
          <w:tcPr>
            <w:tcW w:w="6217" w:type="dxa"/>
            <w:vMerge/>
            <w:tcBorders>
              <w:left w:val="single" w:sz="8" w:space="0" w:color="000000"/>
              <w:right w:val="single" w:sz="8" w:space="0" w:color="000000"/>
            </w:tcBorders>
            <w:vAlign w:val="center"/>
          </w:tcPr>
          <w:p w14:paraId="3682AEDA" w14:textId="77777777" w:rsidR="00531CEB" w:rsidRPr="00531CEB" w:rsidRDefault="00531CEB" w:rsidP="00531CEB">
            <w:pPr>
              <w:rPr>
                <w:rFonts w:cs="Arial"/>
                <w:bCs/>
                <w:sz w:val="28"/>
                <w:szCs w:val="28"/>
              </w:rPr>
            </w:pPr>
          </w:p>
        </w:tc>
        <w:tc>
          <w:tcPr>
            <w:tcW w:w="1425" w:type="dxa"/>
            <w:vMerge/>
            <w:tcBorders>
              <w:left w:val="single" w:sz="8" w:space="0" w:color="000000"/>
              <w:right w:val="single" w:sz="8" w:space="0" w:color="000000"/>
            </w:tcBorders>
          </w:tcPr>
          <w:p w14:paraId="4E7AA12F" w14:textId="77777777" w:rsidR="00531CEB" w:rsidRPr="00531CEB" w:rsidRDefault="00531CEB" w:rsidP="00531CEB">
            <w:pPr>
              <w:jc w:val="center"/>
              <w:rPr>
                <w:rFonts w:cs="Arial"/>
                <w:bCs/>
                <w:sz w:val="28"/>
                <w:szCs w:val="28"/>
              </w:rPr>
            </w:pPr>
          </w:p>
        </w:tc>
        <w:tc>
          <w:tcPr>
            <w:tcW w:w="3684" w:type="dxa"/>
            <w:vMerge/>
            <w:tcBorders>
              <w:top w:val="single" w:sz="8" w:space="0" w:color="000000"/>
              <w:left w:val="single" w:sz="8" w:space="0" w:color="000000"/>
              <w:bottom w:val="single" w:sz="8" w:space="0" w:color="000000"/>
              <w:right w:val="single" w:sz="8" w:space="0" w:color="000000"/>
            </w:tcBorders>
            <w:vAlign w:val="center"/>
          </w:tcPr>
          <w:p w14:paraId="5186668F" w14:textId="77777777" w:rsidR="00531CEB" w:rsidRPr="00531CEB" w:rsidRDefault="00531CEB" w:rsidP="00531CEB">
            <w:pPr>
              <w:rPr>
                <w:rFonts w:cs="Arial"/>
                <w:bCs/>
                <w:sz w:val="28"/>
                <w:szCs w:val="28"/>
              </w:rPr>
            </w:pPr>
          </w:p>
        </w:tc>
        <w:tc>
          <w:tcPr>
            <w:tcW w:w="714"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C1957AA"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30"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344D4D2"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9"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62A561BD"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1139" w:type="dxa"/>
            <w:tcBorders>
              <w:top w:val="single" w:sz="4" w:space="0" w:color="auto"/>
              <w:left w:val="single" w:sz="4" w:space="0" w:color="auto"/>
              <w:bottom w:val="single" w:sz="4" w:space="0" w:color="auto"/>
              <w:right w:val="single" w:sz="18" w:space="0" w:color="000000"/>
            </w:tcBorders>
          </w:tcPr>
          <w:p w14:paraId="7DA38D9C" w14:textId="77777777" w:rsidR="00531CEB" w:rsidRPr="00531CEB" w:rsidRDefault="00531CEB" w:rsidP="00531CEB">
            <w:pPr>
              <w:spacing w:after="40"/>
              <w:rPr>
                <w:rFonts w:cs="Arial"/>
                <w:bCs/>
                <w:color w:val="FF0000"/>
                <w:sz w:val="28"/>
                <w:szCs w:val="28"/>
              </w:rPr>
            </w:pPr>
          </w:p>
        </w:tc>
      </w:tr>
      <w:tr w:rsidR="00531CEB" w:rsidRPr="00531CEB" w14:paraId="6AA525C1" w14:textId="77777777" w:rsidTr="00FC25C9">
        <w:trPr>
          <w:trHeight w:val="691"/>
        </w:trPr>
        <w:tc>
          <w:tcPr>
            <w:tcW w:w="988" w:type="dxa"/>
            <w:vMerge/>
            <w:tcBorders>
              <w:top w:val="single" w:sz="8" w:space="0" w:color="000000"/>
              <w:left w:val="single" w:sz="18" w:space="0" w:color="000000"/>
              <w:bottom w:val="single" w:sz="18" w:space="0" w:color="000000"/>
              <w:right w:val="single" w:sz="8" w:space="0" w:color="000000"/>
            </w:tcBorders>
            <w:vAlign w:val="center"/>
          </w:tcPr>
          <w:p w14:paraId="771941AC" w14:textId="77777777" w:rsidR="00531CEB" w:rsidRPr="00531CEB" w:rsidRDefault="00531CEB" w:rsidP="00531CEB">
            <w:pPr>
              <w:jc w:val="center"/>
              <w:rPr>
                <w:rFonts w:cs="Arial"/>
                <w:bCs/>
                <w:sz w:val="28"/>
                <w:szCs w:val="28"/>
              </w:rPr>
            </w:pPr>
          </w:p>
        </w:tc>
        <w:tc>
          <w:tcPr>
            <w:tcW w:w="6217" w:type="dxa"/>
            <w:vMerge/>
            <w:tcBorders>
              <w:left w:val="single" w:sz="8" w:space="0" w:color="000000"/>
              <w:bottom w:val="single" w:sz="18" w:space="0" w:color="000000"/>
              <w:right w:val="single" w:sz="8" w:space="0" w:color="000000"/>
            </w:tcBorders>
            <w:vAlign w:val="center"/>
          </w:tcPr>
          <w:p w14:paraId="1EF94CD6" w14:textId="77777777" w:rsidR="00531CEB" w:rsidRPr="00531CEB" w:rsidRDefault="00531CEB" w:rsidP="00531CEB">
            <w:pPr>
              <w:rPr>
                <w:rFonts w:cs="Arial"/>
                <w:bCs/>
                <w:sz w:val="28"/>
                <w:szCs w:val="28"/>
              </w:rPr>
            </w:pPr>
          </w:p>
        </w:tc>
        <w:tc>
          <w:tcPr>
            <w:tcW w:w="1425" w:type="dxa"/>
            <w:vMerge/>
            <w:tcBorders>
              <w:left w:val="single" w:sz="8" w:space="0" w:color="000000"/>
              <w:bottom w:val="single" w:sz="18" w:space="0" w:color="000000"/>
              <w:right w:val="single" w:sz="8" w:space="0" w:color="000000"/>
            </w:tcBorders>
          </w:tcPr>
          <w:p w14:paraId="5D057034" w14:textId="77777777" w:rsidR="00531CEB" w:rsidRPr="00531CEB" w:rsidRDefault="00531CEB" w:rsidP="00531CEB">
            <w:pPr>
              <w:jc w:val="center"/>
              <w:rPr>
                <w:rFonts w:cs="Arial"/>
                <w:bCs/>
                <w:sz w:val="28"/>
                <w:szCs w:val="28"/>
              </w:rPr>
            </w:pPr>
          </w:p>
        </w:tc>
        <w:tc>
          <w:tcPr>
            <w:tcW w:w="3684" w:type="dxa"/>
            <w:vMerge/>
            <w:tcBorders>
              <w:top w:val="single" w:sz="8" w:space="0" w:color="000000"/>
              <w:left w:val="single" w:sz="8" w:space="0" w:color="000000"/>
              <w:bottom w:val="single" w:sz="18" w:space="0" w:color="000000"/>
              <w:right w:val="single" w:sz="8" w:space="0" w:color="000000"/>
            </w:tcBorders>
            <w:vAlign w:val="center"/>
          </w:tcPr>
          <w:p w14:paraId="34AE5927" w14:textId="77777777" w:rsidR="00531CEB" w:rsidRPr="00531CEB" w:rsidRDefault="00531CEB" w:rsidP="00531CEB">
            <w:pPr>
              <w:rPr>
                <w:rFonts w:cs="Arial"/>
                <w:bCs/>
                <w:sz w:val="28"/>
                <w:szCs w:val="28"/>
              </w:rPr>
            </w:pPr>
          </w:p>
        </w:tc>
        <w:tc>
          <w:tcPr>
            <w:tcW w:w="714"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1F9EF3FA"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30"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30028A40" w14:textId="77777777" w:rsidR="00531CEB" w:rsidRPr="00531CEB" w:rsidRDefault="00531CEB" w:rsidP="00531CEB">
            <w:pPr>
              <w:spacing w:after="40"/>
              <w:rPr>
                <w:rFonts w:cs="Arial"/>
                <w:bCs/>
                <w:color w:val="FF0000"/>
                <w:sz w:val="28"/>
                <w:szCs w:val="28"/>
              </w:rPr>
            </w:pPr>
          </w:p>
        </w:tc>
        <w:tc>
          <w:tcPr>
            <w:tcW w:w="1139"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6C7E7737"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1139" w:type="dxa"/>
            <w:tcBorders>
              <w:top w:val="single" w:sz="4" w:space="0" w:color="auto"/>
              <w:left w:val="single" w:sz="4" w:space="0" w:color="auto"/>
              <w:bottom w:val="single" w:sz="18" w:space="0" w:color="000000"/>
              <w:right w:val="single" w:sz="18" w:space="0" w:color="000000"/>
            </w:tcBorders>
          </w:tcPr>
          <w:p w14:paraId="4AB05B23" w14:textId="77777777" w:rsidR="00531CEB" w:rsidRPr="00531CEB" w:rsidRDefault="00531CEB" w:rsidP="00531CEB">
            <w:pPr>
              <w:spacing w:after="40"/>
              <w:rPr>
                <w:rFonts w:cs="Arial"/>
                <w:bCs/>
                <w:color w:val="FF0000"/>
                <w:sz w:val="28"/>
                <w:szCs w:val="28"/>
              </w:rPr>
            </w:pPr>
          </w:p>
        </w:tc>
      </w:tr>
      <w:tr w:rsidR="00531CEB" w:rsidRPr="00531CEB" w14:paraId="38CB6965" w14:textId="77777777" w:rsidTr="00FC25C9">
        <w:trPr>
          <w:trHeight w:val="217"/>
        </w:trPr>
        <w:tc>
          <w:tcPr>
            <w:tcW w:w="988" w:type="dxa"/>
            <w:vMerge w:val="restart"/>
            <w:tcBorders>
              <w:top w:val="single" w:sz="18" w:space="0" w:color="000000"/>
              <w:left w:val="single" w:sz="18" w:space="0" w:color="000000"/>
              <w:bottom w:val="single" w:sz="8" w:space="0" w:color="000000"/>
              <w:right w:val="single" w:sz="8" w:space="0" w:color="000000"/>
            </w:tcBorders>
            <w:vAlign w:val="center"/>
          </w:tcPr>
          <w:p w14:paraId="5CA6475C" w14:textId="77777777" w:rsidR="00531CEB" w:rsidRPr="00531CEB" w:rsidRDefault="00531CEB" w:rsidP="00531CEB">
            <w:pPr>
              <w:jc w:val="center"/>
              <w:rPr>
                <w:rFonts w:cs="Arial"/>
                <w:b/>
                <w:bCs/>
                <w:sz w:val="28"/>
                <w:szCs w:val="28"/>
              </w:rPr>
            </w:pPr>
            <w:r w:rsidRPr="00531CEB">
              <w:rPr>
                <w:rFonts w:cs="Arial"/>
                <w:b/>
                <w:bCs/>
                <w:sz w:val="28"/>
                <w:szCs w:val="28"/>
              </w:rPr>
              <w:t>38</w:t>
            </w:r>
          </w:p>
        </w:tc>
        <w:tc>
          <w:tcPr>
            <w:tcW w:w="6217" w:type="dxa"/>
            <w:vMerge w:val="restart"/>
            <w:tcBorders>
              <w:top w:val="single" w:sz="18" w:space="0" w:color="000000"/>
              <w:left w:val="single" w:sz="8" w:space="0" w:color="000000"/>
              <w:right w:val="single" w:sz="8" w:space="0" w:color="000000"/>
            </w:tcBorders>
            <w:vAlign w:val="center"/>
          </w:tcPr>
          <w:p w14:paraId="720C83FD" w14:textId="77777777" w:rsidR="00531CEB" w:rsidRDefault="00531CEB" w:rsidP="00531CEB">
            <w:pPr>
              <w:rPr>
                <w:rFonts w:cs="Arial"/>
                <w:bCs/>
                <w:sz w:val="28"/>
                <w:szCs w:val="28"/>
              </w:rPr>
            </w:pPr>
            <w:r w:rsidRPr="00531CEB">
              <w:rPr>
                <w:rFonts w:cs="Arial"/>
                <w:bCs/>
                <w:sz w:val="28"/>
                <w:szCs w:val="28"/>
              </w:rPr>
              <w:t xml:space="preserve"> Implement the “</w:t>
            </w:r>
            <w:proofErr w:type="spellStart"/>
            <w:r w:rsidRPr="00531CEB">
              <w:rPr>
                <w:rFonts w:cs="Arial"/>
                <w:bCs/>
                <w:sz w:val="28"/>
                <w:szCs w:val="28"/>
              </w:rPr>
              <w:t>Mwy</w:t>
            </w:r>
            <w:proofErr w:type="spellEnd"/>
            <w:r w:rsidRPr="00531CEB">
              <w:rPr>
                <w:rFonts w:cs="Arial"/>
                <w:bCs/>
                <w:sz w:val="28"/>
                <w:szCs w:val="28"/>
              </w:rPr>
              <w:t xml:space="preserve"> </w:t>
            </w:r>
            <w:proofErr w:type="spellStart"/>
            <w:r w:rsidRPr="00531CEB">
              <w:rPr>
                <w:rFonts w:cs="Arial"/>
                <w:bCs/>
                <w:sz w:val="28"/>
                <w:szCs w:val="28"/>
              </w:rPr>
              <w:t>na</w:t>
            </w:r>
            <w:proofErr w:type="spellEnd"/>
            <w:r w:rsidRPr="00531CEB">
              <w:rPr>
                <w:rFonts w:cs="Arial"/>
                <w:bCs/>
                <w:sz w:val="28"/>
                <w:szCs w:val="28"/>
              </w:rPr>
              <w:t xml:space="preserve"> </w:t>
            </w:r>
            <w:proofErr w:type="spellStart"/>
            <w:r w:rsidRPr="00531CEB">
              <w:rPr>
                <w:rFonts w:cs="Arial"/>
                <w:bCs/>
                <w:sz w:val="28"/>
                <w:szCs w:val="28"/>
              </w:rPr>
              <w:t>Geiriau</w:t>
            </w:r>
            <w:proofErr w:type="spellEnd"/>
            <w:r w:rsidRPr="00531CEB">
              <w:rPr>
                <w:rFonts w:cs="Arial"/>
                <w:bCs/>
                <w:sz w:val="28"/>
                <w:szCs w:val="28"/>
              </w:rPr>
              <w:t>/More than Words” action plan</w:t>
            </w:r>
          </w:p>
          <w:p w14:paraId="65306C81" w14:textId="77777777" w:rsidR="00F4653B" w:rsidRPr="00F4653B" w:rsidRDefault="00F4653B" w:rsidP="00531CEB">
            <w:pPr>
              <w:rPr>
                <w:rFonts w:cs="Arial"/>
                <w:b/>
                <w:bCs/>
                <w:sz w:val="28"/>
                <w:szCs w:val="28"/>
              </w:rPr>
            </w:pPr>
            <w:r w:rsidRPr="00F4653B">
              <w:rPr>
                <w:rFonts w:cs="Arial"/>
                <w:b/>
                <w:bCs/>
                <w:sz w:val="28"/>
                <w:szCs w:val="28"/>
              </w:rPr>
              <w:t>Policy Officer meets with Social services lead to progress and write annual progress report for Welsh Government and Director of Social Services Annual Report</w:t>
            </w:r>
          </w:p>
        </w:tc>
        <w:tc>
          <w:tcPr>
            <w:tcW w:w="1425" w:type="dxa"/>
            <w:vMerge w:val="restart"/>
            <w:tcBorders>
              <w:top w:val="single" w:sz="18" w:space="0" w:color="000000"/>
              <w:left w:val="single" w:sz="8" w:space="0" w:color="000000"/>
              <w:right w:val="single" w:sz="8" w:space="0" w:color="000000"/>
            </w:tcBorders>
            <w:vAlign w:val="center"/>
          </w:tcPr>
          <w:p w14:paraId="0DBF8AC6" w14:textId="77777777" w:rsidR="00531CEB" w:rsidRPr="00531CEB" w:rsidRDefault="00531CEB" w:rsidP="00531CEB">
            <w:pPr>
              <w:jc w:val="center"/>
              <w:rPr>
                <w:rFonts w:cs="Arial"/>
                <w:bCs/>
                <w:sz w:val="28"/>
                <w:szCs w:val="28"/>
              </w:rPr>
            </w:pPr>
            <w:r w:rsidRPr="00531CEB">
              <w:rPr>
                <w:rFonts w:cs="Arial"/>
                <w:bCs/>
                <w:sz w:val="28"/>
                <w:szCs w:val="28"/>
              </w:rPr>
              <w:t xml:space="preserve">Annual action plan from Welsh </w:t>
            </w:r>
            <w:proofErr w:type="spellStart"/>
            <w:r w:rsidRPr="00531CEB">
              <w:rPr>
                <w:rFonts w:cs="Arial"/>
                <w:bCs/>
                <w:sz w:val="28"/>
                <w:szCs w:val="28"/>
              </w:rPr>
              <w:t>Govt</w:t>
            </w:r>
            <w:proofErr w:type="spellEnd"/>
          </w:p>
        </w:tc>
        <w:tc>
          <w:tcPr>
            <w:tcW w:w="3684"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083B95B7" w14:textId="77777777" w:rsidR="00531CEB" w:rsidRPr="00531CEB" w:rsidRDefault="00531CEB" w:rsidP="00531CEB">
            <w:pPr>
              <w:rPr>
                <w:rFonts w:cs="Arial"/>
                <w:bCs/>
                <w:sz w:val="28"/>
                <w:szCs w:val="28"/>
              </w:rPr>
            </w:pPr>
            <w:r w:rsidRPr="00531CEB">
              <w:rPr>
                <w:rFonts w:cs="Arial"/>
                <w:bCs/>
                <w:sz w:val="28"/>
                <w:szCs w:val="28"/>
              </w:rPr>
              <w:t xml:space="preserve"> Social Care</w:t>
            </w:r>
          </w:p>
          <w:p w14:paraId="70EB4167" w14:textId="77777777" w:rsidR="00531CEB" w:rsidRPr="00531CEB" w:rsidRDefault="00531CEB" w:rsidP="00531CEB">
            <w:pPr>
              <w:rPr>
                <w:rFonts w:cs="Arial"/>
                <w:bCs/>
                <w:sz w:val="28"/>
                <w:szCs w:val="28"/>
              </w:rPr>
            </w:pPr>
            <w:r w:rsidRPr="00531CEB">
              <w:rPr>
                <w:rFonts w:cs="Arial"/>
                <w:bCs/>
                <w:sz w:val="28"/>
                <w:szCs w:val="28"/>
              </w:rPr>
              <w:t>Policy Officer Equality and Welsh Language</w:t>
            </w:r>
          </w:p>
          <w:p w14:paraId="0C3907E7" w14:textId="77777777" w:rsidR="00531CEB" w:rsidRPr="00531CEB" w:rsidRDefault="00531CEB" w:rsidP="00531CEB">
            <w:pPr>
              <w:rPr>
                <w:rFonts w:cs="Arial"/>
                <w:bCs/>
                <w:sz w:val="28"/>
                <w:szCs w:val="28"/>
              </w:rPr>
            </w:pPr>
          </w:p>
        </w:tc>
        <w:tc>
          <w:tcPr>
            <w:tcW w:w="714"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2F0E996"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30"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F3DC999" w14:textId="77777777" w:rsidR="00531CEB" w:rsidRPr="00531CEB" w:rsidRDefault="00531CEB" w:rsidP="00531CEB">
            <w:pPr>
              <w:spacing w:after="40"/>
              <w:rPr>
                <w:rFonts w:cs="Arial"/>
                <w:bCs/>
                <w:sz w:val="28"/>
                <w:szCs w:val="28"/>
              </w:rPr>
            </w:pPr>
          </w:p>
        </w:tc>
        <w:tc>
          <w:tcPr>
            <w:tcW w:w="1139"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306BF5EF"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1139" w:type="dxa"/>
            <w:tcBorders>
              <w:top w:val="single" w:sz="18" w:space="0" w:color="000000"/>
              <w:left w:val="single" w:sz="4" w:space="0" w:color="auto"/>
              <w:bottom w:val="single" w:sz="4" w:space="0" w:color="auto"/>
              <w:right w:val="single" w:sz="18" w:space="0" w:color="000000"/>
            </w:tcBorders>
          </w:tcPr>
          <w:p w14:paraId="38C6AC43" w14:textId="77777777" w:rsidR="00531CEB" w:rsidRPr="00531CEB" w:rsidRDefault="00531CEB" w:rsidP="00531CEB">
            <w:pPr>
              <w:spacing w:after="40"/>
              <w:rPr>
                <w:rFonts w:cs="Arial"/>
                <w:bCs/>
                <w:sz w:val="28"/>
                <w:szCs w:val="28"/>
              </w:rPr>
            </w:pPr>
          </w:p>
        </w:tc>
      </w:tr>
      <w:tr w:rsidR="00531CEB" w:rsidRPr="00531CEB" w14:paraId="6AE929D0" w14:textId="77777777" w:rsidTr="00FC25C9">
        <w:trPr>
          <w:trHeight w:val="227"/>
        </w:trPr>
        <w:tc>
          <w:tcPr>
            <w:tcW w:w="988" w:type="dxa"/>
            <w:vMerge/>
            <w:tcBorders>
              <w:top w:val="single" w:sz="8" w:space="0" w:color="000000"/>
              <w:left w:val="single" w:sz="18" w:space="0" w:color="000000"/>
              <w:bottom w:val="single" w:sz="8" w:space="0" w:color="000000"/>
              <w:right w:val="single" w:sz="8" w:space="0" w:color="000000"/>
            </w:tcBorders>
            <w:vAlign w:val="center"/>
          </w:tcPr>
          <w:p w14:paraId="6E972679" w14:textId="77777777" w:rsidR="00531CEB" w:rsidRPr="00531CEB" w:rsidRDefault="00531CEB" w:rsidP="00531CEB">
            <w:pPr>
              <w:jc w:val="center"/>
              <w:rPr>
                <w:rFonts w:cs="Arial"/>
                <w:bCs/>
                <w:sz w:val="28"/>
                <w:szCs w:val="28"/>
              </w:rPr>
            </w:pPr>
          </w:p>
        </w:tc>
        <w:tc>
          <w:tcPr>
            <w:tcW w:w="6217" w:type="dxa"/>
            <w:vMerge/>
            <w:tcBorders>
              <w:left w:val="single" w:sz="8" w:space="0" w:color="000000"/>
              <w:right w:val="single" w:sz="8" w:space="0" w:color="000000"/>
            </w:tcBorders>
            <w:vAlign w:val="center"/>
          </w:tcPr>
          <w:p w14:paraId="37ABE78B" w14:textId="77777777" w:rsidR="00531CEB" w:rsidRPr="00531CEB" w:rsidRDefault="00531CEB" w:rsidP="00531CEB">
            <w:pPr>
              <w:rPr>
                <w:rFonts w:cs="Arial"/>
                <w:bCs/>
                <w:sz w:val="28"/>
                <w:szCs w:val="28"/>
              </w:rPr>
            </w:pPr>
          </w:p>
        </w:tc>
        <w:tc>
          <w:tcPr>
            <w:tcW w:w="1425" w:type="dxa"/>
            <w:vMerge/>
            <w:tcBorders>
              <w:left w:val="single" w:sz="8" w:space="0" w:color="000000"/>
              <w:right w:val="single" w:sz="8" w:space="0" w:color="000000"/>
            </w:tcBorders>
          </w:tcPr>
          <w:p w14:paraId="58DE9570" w14:textId="77777777" w:rsidR="00531CEB" w:rsidRPr="00531CEB" w:rsidRDefault="00531CEB" w:rsidP="00531CEB">
            <w:pPr>
              <w:jc w:val="center"/>
              <w:rPr>
                <w:rFonts w:cs="Arial"/>
                <w:bCs/>
                <w:color w:val="FF0000"/>
                <w:sz w:val="28"/>
                <w:szCs w:val="28"/>
              </w:rPr>
            </w:pPr>
          </w:p>
        </w:tc>
        <w:tc>
          <w:tcPr>
            <w:tcW w:w="3684" w:type="dxa"/>
            <w:vMerge/>
            <w:tcBorders>
              <w:top w:val="single" w:sz="8" w:space="0" w:color="000000"/>
              <w:left w:val="single" w:sz="8" w:space="0" w:color="000000"/>
              <w:bottom w:val="single" w:sz="8" w:space="0" w:color="000000"/>
              <w:right w:val="single" w:sz="8" w:space="0" w:color="000000"/>
            </w:tcBorders>
            <w:vAlign w:val="center"/>
          </w:tcPr>
          <w:p w14:paraId="6E17D0A3" w14:textId="77777777" w:rsidR="00531CEB" w:rsidRPr="00531CEB" w:rsidRDefault="00531CEB" w:rsidP="00531CEB">
            <w:pPr>
              <w:rPr>
                <w:rFonts w:cs="Arial"/>
                <w:bCs/>
                <w:sz w:val="28"/>
                <w:szCs w:val="28"/>
              </w:rPr>
            </w:pPr>
          </w:p>
        </w:tc>
        <w:tc>
          <w:tcPr>
            <w:tcW w:w="714"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2ABED16"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30"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8B31FD0"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9"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4AD83897"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1139" w:type="dxa"/>
            <w:tcBorders>
              <w:top w:val="single" w:sz="4" w:space="0" w:color="auto"/>
              <w:left w:val="single" w:sz="4" w:space="0" w:color="auto"/>
              <w:bottom w:val="single" w:sz="4" w:space="0" w:color="auto"/>
              <w:right w:val="single" w:sz="18" w:space="0" w:color="000000"/>
            </w:tcBorders>
          </w:tcPr>
          <w:p w14:paraId="63FFE460" w14:textId="77777777" w:rsidR="00531CEB" w:rsidRPr="00531CEB" w:rsidRDefault="00531CEB" w:rsidP="00531CEB">
            <w:pPr>
              <w:spacing w:after="40"/>
              <w:rPr>
                <w:rFonts w:cs="Arial"/>
                <w:bCs/>
                <w:sz w:val="28"/>
                <w:szCs w:val="28"/>
              </w:rPr>
            </w:pPr>
          </w:p>
        </w:tc>
      </w:tr>
      <w:tr w:rsidR="00531CEB" w:rsidRPr="00531CEB" w14:paraId="7BA56637" w14:textId="77777777" w:rsidTr="00FC25C9">
        <w:trPr>
          <w:trHeight w:val="236"/>
        </w:trPr>
        <w:tc>
          <w:tcPr>
            <w:tcW w:w="988" w:type="dxa"/>
            <w:vMerge/>
            <w:tcBorders>
              <w:top w:val="single" w:sz="8" w:space="0" w:color="000000"/>
              <w:left w:val="single" w:sz="18" w:space="0" w:color="000000"/>
              <w:bottom w:val="single" w:sz="8" w:space="0" w:color="000000"/>
              <w:right w:val="single" w:sz="8" w:space="0" w:color="000000"/>
            </w:tcBorders>
            <w:vAlign w:val="center"/>
          </w:tcPr>
          <w:p w14:paraId="0DF602D5" w14:textId="77777777" w:rsidR="00531CEB" w:rsidRPr="00531CEB" w:rsidRDefault="00531CEB" w:rsidP="00531CEB">
            <w:pPr>
              <w:jc w:val="center"/>
              <w:rPr>
                <w:rFonts w:cs="Arial"/>
                <w:bCs/>
                <w:sz w:val="28"/>
                <w:szCs w:val="28"/>
              </w:rPr>
            </w:pPr>
          </w:p>
        </w:tc>
        <w:tc>
          <w:tcPr>
            <w:tcW w:w="6217" w:type="dxa"/>
            <w:vMerge/>
            <w:tcBorders>
              <w:left w:val="single" w:sz="8" w:space="0" w:color="000000"/>
              <w:right w:val="single" w:sz="8" w:space="0" w:color="000000"/>
            </w:tcBorders>
            <w:vAlign w:val="center"/>
          </w:tcPr>
          <w:p w14:paraId="31D75901" w14:textId="77777777" w:rsidR="00531CEB" w:rsidRPr="00531CEB" w:rsidRDefault="00531CEB" w:rsidP="00531CEB">
            <w:pPr>
              <w:rPr>
                <w:rFonts w:cs="Arial"/>
                <w:bCs/>
                <w:sz w:val="28"/>
                <w:szCs w:val="28"/>
              </w:rPr>
            </w:pPr>
          </w:p>
        </w:tc>
        <w:tc>
          <w:tcPr>
            <w:tcW w:w="1425" w:type="dxa"/>
            <w:vMerge/>
            <w:tcBorders>
              <w:left w:val="single" w:sz="8" w:space="0" w:color="000000"/>
              <w:right w:val="single" w:sz="8" w:space="0" w:color="000000"/>
            </w:tcBorders>
          </w:tcPr>
          <w:p w14:paraId="2D7E5AF9" w14:textId="77777777" w:rsidR="00531CEB" w:rsidRPr="00531CEB" w:rsidRDefault="00531CEB" w:rsidP="00531CEB">
            <w:pPr>
              <w:jc w:val="center"/>
              <w:rPr>
                <w:rFonts w:cs="Arial"/>
                <w:bCs/>
                <w:color w:val="FF0000"/>
                <w:sz w:val="28"/>
                <w:szCs w:val="28"/>
              </w:rPr>
            </w:pPr>
          </w:p>
        </w:tc>
        <w:tc>
          <w:tcPr>
            <w:tcW w:w="3684" w:type="dxa"/>
            <w:vMerge/>
            <w:tcBorders>
              <w:top w:val="single" w:sz="8" w:space="0" w:color="000000"/>
              <w:left w:val="single" w:sz="8" w:space="0" w:color="000000"/>
              <w:bottom w:val="single" w:sz="8" w:space="0" w:color="000000"/>
              <w:right w:val="single" w:sz="8" w:space="0" w:color="000000"/>
            </w:tcBorders>
            <w:vAlign w:val="center"/>
          </w:tcPr>
          <w:p w14:paraId="6374D39A" w14:textId="77777777" w:rsidR="00531CEB" w:rsidRPr="00531CEB" w:rsidRDefault="00531CEB" w:rsidP="00531CEB">
            <w:pPr>
              <w:rPr>
                <w:rFonts w:cs="Arial"/>
                <w:bCs/>
                <w:sz w:val="28"/>
                <w:szCs w:val="28"/>
              </w:rPr>
            </w:pPr>
          </w:p>
        </w:tc>
        <w:tc>
          <w:tcPr>
            <w:tcW w:w="714"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3E6B049"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30"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405A53B"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9"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37A09190"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1139" w:type="dxa"/>
            <w:tcBorders>
              <w:top w:val="single" w:sz="4" w:space="0" w:color="auto"/>
              <w:left w:val="single" w:sz="4" w:space="0" w:color="auto"/>
              <w:bottom w:val="single" w:sz="4" w:space="0" w:color="auto"/>
              <w:right w:val="single" w:sz="18" w:space="0" w:color="000000"/>
            </w:tcBorders>
          </w:tcPr>
          <w:p w14:paraId="25FD25F1" w14:textId="77777777" w:rsidR="00531CEB" w:rsidRPr="00531CEB" w:rsidRDefault="00531CEB" w:rsidP="00531CEB">
            <w:pPr>
              <w:spacing w:after="40"/>
              <w:rPr>
                <w:rFonts w:cs="Arial"/>
                <w:bCs/>
                <w:sz w:val="28"/>
                <w:szCs w:val="28"/>
              </w:rPr>
            </w:pPr>
          </w:p>
        </w:tc>
      </w:tr>
      <w:tr w:rsidR="00531CEB" w:rsidRPr="00531CEB" w14:paraId="7F323AEF" w14:textId="77777777" w:rsidTr="00FC25C9">
        <w:trPr>
          <w:trHeight w:val="232"/>
        </w:trPr>
        <w:tc>
          <w:tcPr>
            <w:tcW w:w="988" w:type="dxa"/>
            <w:vMerge/>
            <w:tcBorders>
              <w:top w:val="single" w:sz="8" w:space="0" w:color="000000"/>
              <w:left w:val="single" w:sz="18" w:space="0" w:color="000000"/>
              <w:bottom w:val="single" w:sz="8" w:space="0" w:color="000000"/>
              <w:right w:val="single" w:sz="8" w:space="0" w:color="000000"/>
            </w:tcBorders>
            <w:vAlign w:val="center"/>
          </w:tcPr>
          <w:p w14:paraId="134F39C1" w14:textId="77777777" w:rsidR="00531CEB" w:rsidRPr="00531CEB" w:rsidRDefault="00531CEB" w:rsidP="00531CEB">
            <w:pPr>
              <w:jc w:val="center"/>
              <w:rPr>
                <w:rFonts w:cs="Arial"/>
                <w:bCs/>
                <w:sz w:val="28"/>
                <w:szCs w:val="28"/>
              </w:rPr>
            </w:pPr>
          </w:p>
        </w:tc>
        <w:tc>
          <w:tcPr>
            <w:tcW w:w="6217" w:type="dxa"/>
            <w:vMerge/>
            <w:tcBorders>
              <w:left w:val="single" w:sz="8" w:space="0" w:color="000000"/>
              <w:right w:val="single" w:sz="8" w:space="0" w:color="000000"/>
            </w:tcBorders>
            <w:vAlign w:val="center"/>
          </w:tcPr>
          <w:p w14:paraId="616758A2" w14:textId="77777777" w:rsidR="00531CEB" w:rsidRPr="00531CEB" w:rsidRDefault="00531CEB" w:rsidP="00531CEB">
            <w:pPr>
              <w:rPr>
                <w:rFonts w:cs="Arial"/>
                <w:bCs/>
                <w:sz w:val="28"/>
                <w:szCs w:val="28"/>
              </w:rPr>
            </w:pPr>
          </w:p>
        </w:tc>
        <w:tc>
          <w:tcPr>
            <w:tcW w:w="1425" w:type="dxa"/>
            <w:vMerge/>
            <w:tcBorders>
              <w:left w:val="single" w:sz="8" w:space="0" w:color="000000"/>
              <w:right w:val="single" w:sz="8" w:space="0" w:color="000000"/>
            </w:tcBorders>
          </w:tcPr>
          <w:p w14:paraId="54C02F8B" w14:textId="77777777" w:rsidR="00531CEB" w:rsidRPr="00531CEB" w:rsidRDefault="00531CEB" w:rsidP="00531CEB">
            <w:pPr>
              <w:jc w:val="center"/>
              <w:rPr>
                <w:rFonts w:cs="Arial"/>
                <w:bCs/>
                <w:color w:val="FF0000"/>
                <w:sz w:val="28"/>
                <w:szCs w:val="28"/>
              </w:rPr>
            </w:pPr>
          </w:p>
        </w:tc>
        <w:tc>
          <w:tcPr>
            <w:tcW w:w="3684" w:type="dxa"/>
            <w:vMerge/>
            <w:tcBorders>
              <w:top w:val="single" w:sz="8" w:space="0" w:color="000000"/>
              <w:left w:val="single" w:sz="8" w:space="0" w:color="000000"/>
              <w:bottom w:val="single" w:sz="8" w:space="0" w:color="000000"/>
              <w:right w:val="single" w:sz="8" w:space="0" w:color="000000"/>
            </w:tcBorders>
            <w:vAlign w:val="center"/>
          </w:tcPr>
          <w:p w14:paraId="6BECC887" w14:textId="77777777" w:rsidR="00531CEB" w:rsidRPr="00531CEB" w:rsidRDefault="00531CEB" w:rsidP="00531CEB">
            <w:pPr>
              <w:rPr>
                <w:rFonts w:cs="Arial"/>
                <w:bCs/>
                <w:sz w:val="28"/>
                <w:szCs w:val="28"/>
              </w:rPr>
            </w:pPr>
          </w:p>
        </w:tc>
        <w:tc>
          <w:tcPr>
            <w:tcW w:w="714"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5D5C57F"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30"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5068D0E" w14:textId="77777777" w:rsidR="00531CEB" w:rsidRPr="00531CEB" w:rsidRDefault="00531CEB" w:rsidP="00531CEB">
            <w:pPr>
              <w:spacing w:after="40"/>
              <w:rPr>
                <w:rFonts w:cs="Arial"/>
                <w:bCs/>
                <w:sz w:val="28"/>
                <w:szCs w:val="28"/>
              </w:rPr>
            </w:pPr>
          </w:p>
        </w:tc>
        <w:tc>
          <w:tcPr>
            <w:tcW w:w="1139"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75E0591"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1139" w:type="dxa"/>
            <w:tcBorders>
              <w:top w:val="single" w:sz="4" w:space="0" w:color="auto"/>
              <w:left w:val="single" w:sz="4" w:space="0" w:color="auto"/>
              <w:bottom w:val="single" w:sz="4" w:space="0" w:color="auto"/>
              <w:right w:val="single" w:sz="18" w:space="0" w:color="000000"/>
            </w:tcBorders>
          </w:tcPr>
          <w:p w14:paraId="3D0836FC" w14:textId="77777777" w:rsidR="00531CEB" w:rsidRPr="00531CEB" w:rsidRDefault="00531CEB" w:rsidP="00531CEB">
            <w:pPr>
              <w:spacing w:after="40"/>
              <w:rPr>
                <w:rFonts w:cs="Arial"/>
                <w:bCs/>
                <w:sz w:val="28"/>
                <w:szCs w:val="28"/>
              </w:rPr>
            </w:pPr>
          </w:p>
        </w:tc>
      </w:tr>
      <w:tr w:rsidR="00531CEB" w:rsidRPr="00531CEB" w14:paraId="7FA77761" w14:textId="77777777" w:rsidTr="00FC25C9">
        <w:trPr>
          <w:trHeight w:val="229"/>
        </w:trPr>
        <w:tc>
          <w:tcPr>
            <w:tcW w:w="988" w:type="dxa"/>
            <w:vMerge/>
            <w:tcBorders>
              <w:top w:val="single" w:sz="8" w:space="0" w:color="000000"/>
              <w:left w:val="single" w:sz="18" w:space="0" w:color="000000"/>
              <w:bottom w:val="single" w:sz="18" w:space="0" w:color="000000"/>
              <w:right w:val="single" w:sz="8" w:space="0" w:color="000000"/>
            </w:tcBorders>
            <w:vAlign w:val="center"/>
          </w:tcPr>
          <w:p w14:paraId="450BD76A" w14:textId="77777777" w:rsidR="00531CEB" w:rsidRPr="00531CEB" w:rsidRDefault="00531CEB" w:rsidP="00531CEB">
            <w:pPr>
              <w:jc w:val="center"/>
              <w:rPr>
                <w:rFonts w:cs="Arial"/>
                <w:bCs/>
                <w:sz w:val="28"/>
                <w:szCs w:val="28"/>
              </w:rPr>
            </w:pPr>
          </w:p>
        </w:tc>
        <w:tc>
          <w:tcPr>
            <w:tcW w:w="6217" w:type="dxa"/>
            <w:vMerge/>
            <w:tcBorders>
              <w:left w:val="single" w:sz="8" w:space="0" w:color="000000"/>
              <w:bottom w:val="single" w:sz="18" w:space="0" w:color="000000"/>
              <w:right w:val="single" w:sz="8" w:space="0" w:color="000000"/>
            </w:tcBorders>
            <w:vAlign w:val="center"/>
          </w:tcPr>
          <w:p w14:paraId="7253C942" w14:textId="77777777" w:rsidR="00531CEB" w:rsidRPr="00531CEB" w:rsidRDefault="00531CEB" w:rsidP="00531CEB">
            <w:pPr>
              <w:rPr>
                <w:rFonts w:cs="Arial"/>
                <w:bCs/>
                <w:sz w:val="28"/>
                <w:szCs w:val="28"/>
              </w:rPr>
            </w:pPr>
          </w:p>
        </w:tc>
        <w:tc>
          <w:tcPr>
            <w:tcW w:w="1425" w:type="dxa"/>
            <w:vMerge/>
            <w:tcBorders>
              <w:left w:val="single" w:sz="8" w:space="0" w:color="000000"/>
              <w:bottom w:val="single" w:sz="18" w:space="0" w:color="000000"/>
              <w:right w:val="single" w:sz="8" w:space="0" w:color="000000"/>
            </w:tcBorders>
          </w:tcPr>
          <w:p w14:paraId="135CDB52" w14:textId="77777777" w:rsidR="00531CEB" w:rsidRPr="00531CEB" w:rsidRDefault="00531CEB" w:rsidP="00531CEB">
            <w:pPr>
              <w:jc w:val="center"/>
              <w:rPr>
                <w:rFonts w:cs="Arial"/>
                <w:bCs/>
                <w:color w:val="FF0000"/>
                <w:sz w:val="28"/>
                <w:szCs w:val="28"/>
              </w:rPr>
            </w:pPr>
          </w:p>
        </w:tc>
        <w:tc>
          <w:tcPr>
            <w:tcW w:w="3684" w:type="dxa"/>
            <w:vMerge/>
            <w:tcBorders>
              <w:top w:val="single" w:sz="8" w:space="0" w:color="000000"/>
              <w:left w:val="single" w:sz="8" w:space="0" w:color="000000"/>
              <w:bottom w:val="single" w:sz="18" w:space="0" w:color="000000"/>
              <w:right w:val="single" w:sz="8" w:space="0" w:color="000000"/>
            </w:tcBorders>
            <w:vAlign w:val="center"/>
          </w:tcPr>
          <w:p w14:paraId="6C569375" w14:textId="77777777" w:rsidR="00531CEB" w:rsidRPr="00531CEB" w:rsidRDefault="00531CEB" w:rsidP="00531CEB">
            <w:pPr>
              <w:rPr>
                <w:rFonts w:cs="Arial"/>
                <w:bCs/>
                <w:sz w:val="28"/>
                <w:szCs w:val="28"/>
              </w:rPr>
            </w:pPr>
          </w:p>
        </w:tc>
        <w:tc>
          <w:tcPr>
            <w:tcW w:w="714"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5063D1F6"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30"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207A97EC" w14:textId="77777777" w:rsidR="00531CEB" w:rsidRPr="00531CEB" w:rsidRDefault="00531CEB" w:rsidP="00531CEB">
            <w:pPr>
              <w:spacing w:after="40"/>
              <w:rPr>
                <w:rFonts w:cs="Arial"/>
                <w:bCs/>
                <w:sz w:val="28"/>
                <w:szCs w:val="28"/>
              </w:rPr>
            </w:pPr>
          </w:p>
        </w:tc>
        <w:tc>
          <w:tcPr>
            <w:tcW w:w="1139"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1A22EC23"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1139" w:type="dxa"/>
            <w:tcBorders>
              <w:top w:val="single" w:sz="4" w:space="0" w:color="auto"/>
              <w:left w:val="single" w:sz="4" w:space="0" w:color="auto"/>
              <w:bottom w:val="single" w:sz="18" w:space="0" w:color="000000"/>
              <w:right w:val="single" w:sz="18" w:space="0" w:color="000000"/>
            </w:tcBorders>
          </w:tcPr>
          <w:p w14:paraId="48C9C56B"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bl>
    <w:p w14:paraId="569BB873" w14:textId="77777777" w:rsidR="00FC25C9" w:rsidRDefault="00FC25C9">
      <w:r>
        <w:br w:type="page"/>
      </w:r>
    </w:p>
    <w:tbl>
      <w:tblPr>
        <w:tblW w:w="15736" w:type="dxa"/>
        <w:tblInd w:w="-733" w:type="dxa"/>
        <w:tblLayout w:type="fixed"/>
        <w:tblCellMar>
          <w:left w:w="0" w:type="dxa"/>
          <w:right w:w="0" w:type="dxa"/>
        </w:tblCellMar>
        <w:tblLook w:val="00A0" w:firstRow="1" w:lastRow="0" w:firstColumn="1" w:lastColumn="0" w:noHBand="0" w:noVBand="0"/>
      </w:tblPr>
      <w:tblGrid>
        <w:gridCol w:w="988"/>
        <w:gridCol w:w="6217"/>
        <w:gridCol w:w="1425"/>
        <w:gridCol w:w="3684"/>
        <w:gridCol w:w="714"/>
        <w:gridCol w:w="430"/>
        <w:gridCol w:w="1139"/>
        <w:gridCol w:w="1139"/>
      </w:tblGrid>
      <w:tr w:rsidR="00531CEB" w:rsidRPr="00531CEB" w14:paraId="6EF5455D" w14:textId="77777777" w:rsidTr="00FC25C9">
        <w:trPr>
          <w:trHeight w:val="482"/>
        </w:trPr>
        <w:tc>
          <w:tcPr>
            <w:tcW w:w="988" w:type="dxa"/>
            <w:vMerge w:val="restart"/>
            <w:tcBorders>
              <w:top w:val="single" w:sz="18" w:space="0" w:color="000000"/>
              <w:left w:val="single" w:sz="18" w:space="0" w:color="000000"/>
              <w:bottom w:val="single" w:sz="8" w:space="0" w:color="000000"/>
              <w:right w:val="single" w:sz="8" w:space="0" w:color="000000"/>
            </w:tcBorders>
            <w:vAlign w:val="center"/>
          </w:tcPr>
          <w:p w14:paraId="2F00097E" w14:textId="77777777" w:rsidR="00531CEB" w:rsidRPr="00531CEB" w:rsidRDefault="00531CEB" w:rsidP="00531CEB">
            <w:pPr>
              <w:jc w:val="center"/>
              <w:rPr>
                <w:rFonts w:cs="Arial"/>
                <w:b/>
                <w:bCs/>
                <w:sz w:val="28"/>
                <w:szCs w:val="28"/>
              </w:rPr>
            </w:pPr>
            <w:r w:rsidRPr="00531CEB">
              <w:rPr>
                <w:rFonts w:cs="Arial"/>
                <w:b/>
                <w:bCs/>
                <w:sz w:val="28"/>
                <w:szCs w:val="28"/>
              </w:rPr>
              <w:t>39</w:t>
            </w:r>
          </w:p>
        </w:tc>
        <w:tc>
          <w:tcPr>
            <w:tcW w:w="6217" w:type="dxa"/>
            <w:vMerge w:val="restart"/>
            <w:tcBorders>
              <w:top w:val="single" w:sz="18" w:space="0" w:color="000000"/>
              <w:left w:val="single" w:sz="8" w:space="0" w:color="000000"/>
              <w:right w:val="single" w:sz="8" w:space="0" w:color="000000"/>
            </w:tcBorders>
            <w:vAlign w:val="center"/>
          </w:tcPr>
          <w:p w14:paraId="24A19D60" w14:textId="77777777" w:rsidR="00531CEB" w:rsidRDefault="00531CEB" w:rsidP="00531CEB">
            <w:pPr>
              <w:rPr>
                <w:rFonts w:cs="Arial"/>
                <w:bCs/>
                <w:sz w:val="28"/>
                <w:szCs w:val="28"/>
              </w:rPr>
            </w:pPr>
            <w:r w:rsidRPr="00531CEB">
              <w:rPr>
                <w:rFonts w:cs="Arial"/>
                <w:bCs/>
                <w:sz w:val="28"/>
                <w:szCs w:val="28"/>
              </w:rPr>
              <w:t xml:space="preserve"> Implement the Well-being Group action plan.</w:t>
            </w:r>
          </w:p>
          <w:p w14:paraId="2F78E7F6" w14:textId="671F3993" w:rsidR="001E4205" w:rsidRPr="001E4205" w:rsidRDefault="001E4205" w:rsidP="00531CEB">
            <w:pPr>
              <w:rPr>
                <w:rFonts w:cs="Arial"/>
                <w:b/>
                <w:bCs/>
                <w:sz w:val="28"/>
                <w:szCs w:val="28"/>
              </w:rPr>
            </w:pPr>
            <w:r w:rsidRPr="001E4205">
              <w:rPr>
                <w:rFonts w:cs="Arial"/>
                <w:b/>
                <w:bCs/>
                <w:sz w:val="28"/>
                <w:szCs w:val="28"/>
              </w:rPr>
              <w:t>Currently being developed</w:t>
            </w:r>
          </w:p>
        </w:tc>
        <w:tc>
          <w:tcPr>
            <w:tcW w:w="1425" w:type="dxa"/>
            <w:vMerge w:val="restart"/>
            <w:tcBorders>
              <w:top w:val="single" w:sz="18" w:space="0" w:color="000000"/>
              <w:left w:val="single" w:sz="8" w:space="0" w:color="000000"/>
              <w:right w:val="single" w:sz="8" w:space="0" w:color="000000"/>
            </w:tcBorders>
            <w:vAlign w:val="center"/>
          </w:tcPr>
          <w:p w14:paraId="4C67A341" w14:textId="77777777" w:rsidR="00531CEB" w:rsidRPr="00531CEB" w:rsidRDefault="00531CEB" w:rsidP="00531CEB">
            <w:pPr>
              <w:jc w:val="center"/>
              <w:rPr>
                <w:rFonts w:cs="Arial"/>
                <w:bCs/>
                <w:sz w:val="28"/>
                <w:szCs w:val="28"/>
              </w:rPr>
            </w:pPr>
            <w:r w:rsidRPr="00531CEB">
              <w:rPr>
                <w:rFonts w:cs="Arial"/>
                <w:bCs/>
                <w:sz w:val="28"/>
                <w:szCs w:val="28"/>
              </w:rPr>
              <w:t>Action plan to be followed</w:t>
            </w:r>
          </w:p>
        </w:tc>
        <w:tc>
          <w:tcPr>
            <w:tcW w:w="3684"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3EEEDB1E" w14:textId="77777777" w:rsidR="00531CEB" w:rsidRPr="00531CEB" w:rsidRDefault="00A83D37" w:rsidP="00A83D37">
            <w:pPr>
              <w:rPr>
                <w:rFonts w:cs="Arial"/>
                <w:bCs/>
                <w:sz w:val="28"/>
                <w:szCs w:val="28"/>
              </w:rPr>
            </w:pPr>
            <w:r w:rsidRPr="00271E2D">
              <w:rPr>
                <w:rFonts w:cs="Arial"/>
                <w:bCs/>
                <w:sz w:val="28"/>
                <w:szCs w:val="28"/>
              </w:rPr>
              <w:t xml:space="preserve">PSB Development Manager </w:t>
            </w:r>
          </w:p>
        </w:tc>
        <w:tc>
          <w:tcPr>
            <w:tcW w:w="714"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C58D3F4"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30"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6C8317A"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9"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691ED648"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1139" w:type="dxa"/>
            <w:tcBorders>
              <w:top w:val="single" w:sz="18" w:space="0" w:color="000000"/>
              <w:left w:val="single" w:sz="4" w:space="0" w:color="auto"/>
              <w:bottom w:val="single" w:sz="4" w:space="0" w:color="auto"/>
              <w:right w:val="single" w:sz="18" w:space="0" w:color="000000"/>
            </w:tcBorders>
          </w:tcPr>
          <w:p w14:paraId="5F0F7480"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458B4150" w14:textId="77777777" w:rsidTr="00FC25C9">
        <w:trPr>
          <w:trHeight w:val="670"/>
        </w:trPr>
        <w:tc>
          <w:tcPr>
            <w:tcW w:w="988" w:type="dxa"/>
            <w:vMerge/>
            <w:tcBorders>
              <w:top w:val="single" w:sz="8" w:space="0" w:color="000000"/>
              <w:left w:val="single" w:sz="18" w:space="0" w:color="000000"/>
              <w:bottom w:val="single" w:sz="8" w:space="0" w:color="000000"/>
              <w:right w:val="single" w:sz="8" w:space="0" w:color="000000"/>
            </w:tcBorders>
            <w:vAlign w:val="center"/>
          </w:tcPr>
          <w:p w14:paraId="5272EC15" w14:textId="77777777" w:rsidR="00531CEB" w:rsidRPr="00531CEB" w:rsidRDefault="00531CEB" w:rsidP="00531CEB">
            <w:pPr>
              <w:jc w:val="center"/>
              <w:rPr>
                <w:rFonts w:cs="Arial"/>
                <w:bCs/>
                <w:sz w:val="28"/>
                <w:szCs w:val="28"/>
              </w:rPr>
            </w:pPr>
          </w:p>
        </w:tc>
        <w:tc>
          <w:tcPr>
            <w:tcW w:w="6217" w:type="dxa"/>
            <w:vMerge/>
            <w:tcBorders>
              <w:left w:val="single" w:sz="8" w:space="0" w:color="000000"/>
              <w:right w:val="single" w:sz="8" w:space="0" w:color="000000"/>
            </w:tcBorders>
            <w:vAlign w:val="center"/>
          </w:tcPr>
          <w:p w14:paraId="1DD7BFAB" w14:textId="77777777" w:rsidR="00531CEB" w:rsidRPr="00531CEB" w:rsidRDefault="00531CEB" w:rsidP="00531CEB">
            <w:pPr>
              <w:rPr>
                <w:rFonts w:cs="Arial"/>
                <w:bCs/>
                <w:sz w:val="28"/>
                <w:szCs w:val="28"/>
              </w:rPr>
            </w:pPr>
          </w:p>
        </w:tc>
        <w:tc>
          <w:tcPr>
            <w:tcW w:w="1425" w:type="dxa"/>
            <w:vMerge/>
            <w:tcBorders>
              <w:left w:val="single" w:sz="8" w:space="0" w:color="000000"/>
              <w:right w:val="single" w:sz="8" w:space="0" w:color="000000"/>
            </w:tcBorders>
          </w:tcPr>
          <w:p w14:paraId="78E0B505" w14:textId="77777777" w:rsidR="00531CEB" w:rsidRPr="00531CEB" w:rsidRDefault="00531CEB" w:rsidP="00531CEB">
            <w:pPr>
              <w:jc w:val="center"/>
              <w:rPr>
                <w:rFonts w:cs="Arial"/>
                <w:bCs/>
                <w:sz w:val="28"/>
                <w:szCs w:val="28"/>
              </w:rPr>
            </w:pPr>
          </w:p>
        </w:tc>
        <w:tc>
          <w:tcPr>
            <w:tcW w:w="3684" w:type="dxa"/>
            <w:vMerge/>
            <w:tcBorders>
              <w:top w:val="single" w:sz="8" w:space="0" w:color="000000"/>
              <w:left w:val="single" w:sz="8" w:space="0" w:color="000000"/>
              <w:bottom w:val="single" w:sz="8" w:space="0" w:color="000000"/>
              <w:right w:val="single" w:sz="8" w:space="0" w:color="000000"/>
            </w:tcBorders>
            <w:vAlign w:val="center"/>
          </w:tcPr>
          <w:p w14:paraId="5F8D7FF8" w14:textId="77777777" w:rsidR="00531CEB" w:rsidRPr="00531CEB" w:rsidRDefault="00531CEB" w:rsidP="00531CEB">
            <w:pPr>
              <w:rPr>
                <w:rFonts w:cs="Arial"/>
                <w:bCs/>
                <w:sz w:val="28"/>
                <w:szCs w:val="28"/>
              </w:rPr>
            </w:pPr>
          </w:p>
        </w:tc>
        <w:tc>
          <w:tcPr>
            <w:tcW w:w="714"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273305F"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30"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813A034"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9"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13F5AFC1"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1139" w:type="dxa"/>
            <w:tcBorders>
              <w:top w:val="single" w:sz="4" w:space="0" w:color="auto"/>
              <w:left w:val="single" w:sz="4" w:space="0" w:color="auto"/>
              <w:bottom w:val="single" w:sz="4" w:space="0" w:color="auto"/>
              <w:right w:val="single" w:sz="18" w:space="0" w:color="000000"/>
            </w:tcBorders>
          </w:tcPr>
          <w:p w14:paraId="53642FD1"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7CFD828A" w14:textId="77777777" w:rsidTr="00FC25C9">
        <w:trPr>
          <w:trHeight w:val="666"/>
        </w:trPr>
        <w:tc>
          <w:tcPr>
            <w:tcW w:w="988" w:type="dxa"/>
            <w:vMerge/>
            <w:tcBorders>
              <w:top w:val="single" w:sz="8" w:space="0" w:color="000000"/>
              <w:left w:val="single" w:sz="18" w:space="0" w:color="000000"/>
              <w:bottom w:val="single" w:sz="8" w:space="0" w:color="000000"/>
              <w:right w:val="single" w:sz="8" w:space="0" w:color="000000"/>
            </w:tcBorders>
            <w:vAlign w:val="center"/>
          </w:tcPr>
          <w:p w14:paraId="0A55727B" w14:textId="77777777" w:rsidR="00531CEB" w:rsidRPr="00531CEB" w:rsidRDefault="00531CEB" w:rsidP="00531CEB">
            <w:pPr>
              <w:jc w:val="center"/>
              <w:rPr>
                <w:rFonts w:cs="Arial"/>
                <w:bCs/>
                <w:sz w:val="28"/>
                <w:szCs w:val="28"/>
              </w:rPr>
            </w:pPr>
          </w:p>
        </w:tc>
        <w:tc>
          <w:tcPr>
            <w:tcW w:w="6217" w:type="dxa"/>
            <w:vMerge/>
            <w:tcBorders>
              <w:left w:val="single" w:sz="8" w:space="0" w:color="000000"/>
              <w:right w:val="single" w:sz="8" w:space="0" w:color="000000"/>
            </w:tcBorders>
            <w:vAlign w:val="center"/>
          </w:tcPr>
          <w:p w14:paraId="0B15990D" w14:textId="77777777" w:rsidR="00531CEB" w:rsidRPr="00531CEB" w:rsidRDefault="00531CEB" w:rsidP="00531CEB">
            <w:pPr>
              <w:rPr>
                <w:rFonts w:cs="Arial"/>
                <w:bCs/>
                <w:sz w:val="28"/>
                <w:szCs w:val="28"/>
              </w:rPr>
            </w:pPr>
          </w:p>
        </w:tc>
        <w:tc>
          <w:tcPr>
            <w:tcW w:w="1425" w:type="dxa"/>
            <w:vMerge/>
            <w:tcBorders>
              <w:left w:val="single" w:sz="8" w:space="0" w:color="000000"/>
              <w:right w:val="single" w:sz="8" w:space="0" w:color="000000"/>
            </w:tcBorders>
          </w:tcPr>
          <w:p w14:paraId="569D3C52" w14:textId="77777777" w:rsidR="00531CEB" w:rsidRPr="00531CEB" w:rsidRDefault="00531CEB" w:rsidP="00531CEB">
            <w:pPr>
              <w:jc w:val="center"/>
              <w:rPr>
                <w:rFonts w:cs="Arial"/>
                <w:bCs/>
                <w:sz w:val="28"/>
                <w:szCs w:val="28"/>
              </w:rPr>
            </w:pPr>
          </w:p>
        </w:tc>
        <w:tc>
          <w:tcPr>
            <w:tcW w:w="3684" w:type="dxa"/>
            <w:vMerge/>
            <w:tcBorders>
              <w:top w:val="single" w:sz="8" w:space="0" w:color="000000"/>
              <w:left w:val="single" w:sz="8" w:space="0" w:color="000000"/>
              <w:bottom w:val="single" w:sz="8" w:space="0" w:color="000000"/>
              <w:right w:val="single" w:sz="8" w:space="0" w:color="000000"/>
            </w:tcBorders>
            <w:vAlign w:val="center"/>
          </w:tcPr>
          <w:p w14:paraId="69200342" w14:textId="77777777" w:rsidR="00531CEB" w:rsidRPr="00531CEB" w:rsidRDefault="00531CEB" w:rsidP="00531CEB">
            <w:pPr>
              <w:rPr>
                <w:rFonts w:cs="Arial"/>
                <w:bCs/>
                <w:sz w:val="28"/>
                <w:szCs w:val="28"/>
              </w:rPr>
            </w:pPr>
          </w:p>
        </w:tc>
        <w:tc>
          <w:tcPr>
            <w:tcW w:w="714"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C29E348"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30"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E00EEA3"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9"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44CFC6DF"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1139" w:type="dxa"/>
            <w:tcBorders>
              <w:top w:val="single" w:sz="4" w:space="0" w:color="auto"/>
              <w:left w:val="single" w:sz="4" w:space="0" w:color="auto"/>
              <w:bottom w:val="single" w:sz="4" w:space="0" w:color="auto"/>
              <w:right w:val="single" w:sz="18" w:space="0" w:color="000000"/>
            </w:tcBorders>
          </w:tcPr>
          <w:p w14:paraId="720D22D0"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38E559DC" w14:textId="77777777" w:rsidTr="00FC25C9">
        <w:trPr>
          <w:trHeight w:val="664"/>
        </w:trPr>
        <w:tc>
          <w:tcPr>
            <w:tcW w:w="988" w:type="dxa"/>
            <w:vMerge/>
            <w:tcBorders>
              <w:top w:val="single" w:sz="8" w:space="0" w:color="000000"/>
              <w:left w:val="single" w:sz="18" w:space="0" w:color="000000"/>
              <w:bottom w:val="single" w:sz="8" w:space="0" w:color="000000"/>
              <w:right w:val="single" w:sz="8" w:space="0" w:color="000000"/>
            </w:tcBorders>
            <w:vAlign w:val="center"/>
          </w:tcPr>
          <w:p w14:paraId="2485E770" w14:textId="77777777" w:rsidR="00531CEB" w:rsidRPr="00531CEB" w:rsidRDefault="00531CEB" w:rsidP="00531CEB">
            <w:pPr>
              <w:jc w:val="center"/>
              <w:rPr>
                <w:rFonts w:cs="Arial"/>
                <w:bCs/>
                <w:sz w:val="28"/>
                <w:szCs w:val="28"/>
              </w:rPr>
            </w:pPr>
          </w:p>
        </w:tc>
        <w:tc>
          <w:tcPr>
            <w:tcW w:w="6217" w:type="dxa"/>
            <w:vMerge/>
            <w:tcBorders>
              <w:left w:val="single" w:sz="8" w:space="0" w:color="000000"/>
              <w:right w:val="single" w:sz="8" w:space="0" w:color="000000"/>
            </w:tcBorders>
            <w:vAlign w:val="center"/>
          </w:tcPr>
          <w:p w14:paraId="400C7E8B" w14:textId="77777777" w:rsidR="00531CEB" w:rsidRPr="00531CEB" w:rsidRDefault="00531CEB" w:rsidP="00531CEB">
            <w:pPr>
              <w:rPr>
                <w:rFonts w:cs="Arial"/>
                <w:bCs/>
                <w:sz w:val="28"/>
                <w:szCs w:val="28"/>
              </w:rPr>
            </w:pPr>
          </w:p>
        </w:tc>
        <w:tc>
          <w:tcPr>
            <w:tcW w:w="1425" w:type="dxa"/>
            <w:vMerge/>
            <w:tcBorders>
              <w:left w:val="single" w:sz="8" w:space="0" w:color="000000"/>
              <w:right w:val="single" w:sz="8" w:space="0" w:color="000000"/>
            </w:tcBorders>
          </w:tcPr>
          <w:p w14:paraId="3A5F5F95" w14:textId="77777777" w:rsidR="00531CEB" w:rsidRPr="00531CEB" w:rsidRDefault="00531CEB" w:rsidP="00531CEB">
            <w:pPr>
              <w:jc w:val="center"/>
              <w:rPr>
                <w:rFonts w:cs="Arial"/>
                <w:bCs/>
                <w:sz w:val="28"/>
                <w:szCs w:val="28"/>
              </w:rPr>
            </w:pPr>
          </w:p>
        </w:tc>
        <w:tc>
          <w:tcPr>
            <w:tcW w:w="3684" w:type="dxa"/>
            <w:vMerge/>
            <w:tcBorders>
              <w:top w:val="single" w:sz="8" w:space="0" w:color="000000"/>
              <w:left w:val="single" w:sz="8" w:space="0" w:color="000000"/>
              <w:bottom w:val="single" w:sz="8" w:space="0" w:color="000000"/>
              <w:right w:val="single" w:sz="8" w:space="0" w:color="000000"/>
            </w:tcBorders>
            <w:vAlign w:val="center"/>
          </w:tcPr>
          <w:p w14:paraId="77E29CBC" w14:textId="77777777" w:rsidR="00531CEB" w:rsidRPr="00531CEB" w:rsidRDefault="00531CEB" w:rsidP="00531CEB">
            <w:pPr>
              <w:rPr>
                <w:rFonts w:cs="Arial"/>
                <w:bCs/>
                <w:sz w:val="28"/>
                <w:szCs w:val="28"/>
              </w:rPr>
            </w:pPr>
          </w:p>
        </w:tc>
        <w:tc>
          <w:tcPr>
            <w:tcW w:w="714"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BA3CEAF"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30"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63CE91D"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9"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49C7D9B2"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1139" w:type="dxa"/>
            <w:tcBorders>
              <w:top w:val="single" w:sz="4" w:space="0" w:color="auto"/>
              <w:left w:val="single" w:sz="4" w:space="0" w:color="auto"/>
              <w:bottom w:val="single" w:sz="4" w:space="0" w:color="auto"/>
              <w:right w:val="single" w:sz="18" w:space="0" w:color="000000"/>
            </w:tcBorders>
          </w:tcPr>
          <w:p w14:paraId="12F76B8A"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4077AD10" w14:textId="77777777" w:rsidTr="00FC25C9">
        <w:trPr>
          <w:trHeight w:val="691"/>
        </w:trPr>
        <w:tc>
          <w:tcPr>
            <w:tcW w:w="988" w:type="dxa"/>
            <w:vMerge/>
            <w:tcBorders>
              <w:top w:val="single" w:sz="8" w:space="0" w:color="000000"/>
              <w:left w:val="single" w:sz="18" w:space="0" w:color="000000"/>
              <w:bottom w:val="single" w:sz="18" w:space="0" w:color="000000"/>
              <w:right w:val="single" w:sz="8" w:space="0" w:color="000000"/>
            </w:tcBorders>
            <w:vAlign w:val="center"/>
          </w:tcPr>
          <w:p w14:paraId="51B526C3" w14:textId="77777777" w:rsidR="00531CEB" w:rsidRPr="00531CEB" w:rsidRDefault="00531CEB" w:rsidP="00531CEB">
            <w:pPr>
              <w:jc w:val="center"/>
              <w:rPr>
                <w:rFonts w:cs="Arial"/>
                <w:bCs/>
                <w:sz w:val="28"/>
                <w:szCs w:val="28"/>
              </w:rPr>
            </w:pPr>
          </w:p>
        </w:tc>
        <w:tc>
          <w:tcPr>
            <w:tcW w:w="6217" w:type="dxa"/>
            <w:vMerge/>
            <w:tcBorders>
              <w:left w:val="single" w:sz="8" w:space="0" w:color="000000"/>
              <w:bottom w:val="single" w:sz="18" w:space="0" w:color="000000"/>
              <w:right w:val="single" w:sz="8" w:space="0" w:color="000000"/>
            </w:tcBorders>
            <w:vAlign w:val="center"/>
          </w:tcPr>
          <w:p w14:paraId="2D9CD883" w14:textId="77777777" w:rsidR="00531CEB" w:rsidRPr="00531CEB" w:rsidRDefault="00531CEB" w:rsidP="00531CEB">
            <w:pPr>
              <w:rPr>
                <w:rFonts w:cs="Arial"/>
                <w:bCs/>
                <w:sz w:val="28"/>
                <w:szCs w:val="28"/>
              </w:rPr>
            </w:pPr>
          </w:p>
        </w:tc>
        <w:tc>
          <w:tcPr>
            <w:tcW w:w="1425" w:type="dxa"/>
            <w:vMerge/>
            <w:tcBorders>
              <w:left w:val="single" w:sz="8" w:space="0" w:color="000000"/>
              <w:bottom w:val="single" w:sz="18" w:space="0" w:color="000000"/>
              <w:right w:val="single" w:sz="8" w:space="0" w:color="000000"/>
            </w:tcBorders>
          </w:tcPr>
          <w:p w14:paraId="752AF2FA" w14:textId="77777777" w:rsidR="00531CEB" w:rsidRPr="00531CEB" w:rsidRDefault="00531CEB" w:rsidP="00531CEB">
            <w:pPr>
              <w:jc w:val="center"/>
              <w:rPr>
                <w:rFonts w:cs="Arial"/>
                <w:bCs/>
                <w:sz w:val="28"/>
                <w:szCs w:val="28"/>
              </w:rPr>
            </w:pPr>
          </w:p>
        </w:tc>
        <w:tc>
          <w:tcPr>
            <w:tcW w:w="3684" w:type="dxa"/>
            <w:vMerge/>
            <w:tcBorders>
              <w:top w:val="single" w:sz="8" w:space="0" w:color="000000"/>
              <w:left w:val="single" w:sz="8" w:space="0" w:color="000000"/>
              <w:bottom w:val="single" w:sz="18" w:space="0" w:color="000000"/>
              <w:right w:val="single" w:sz="8" w:space="0" w:color="000000"/>
            </w:tcBorders>
            <w:vAlign w:val="center"/>
          </w:tcPr>
          <w:p w14:paraId="0BB8556A" w14:textId="77777777" w:rsidR="00531CEB" w:rsidRPr="00531CEB" w:rsidRDefault="00531CEB" w:rsidP="00531CEB">
            <w:pPr>
              <w:rPr>
                <w:rFonts w:cs="Arial"/>
                <w:bCs/>
                <w:sz w:val="28"/>
                <w:szCs w:val="28"/>
              </w:rPr>
            </w:pPr>
          </w:p>
        </w:tc>
        <w:tc>
          <w:tcPr>
            <w:tcW w:w="714"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39B168E6"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30"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66120B88"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9"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5D514149"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1139" w:type="dxa"/>
            <w:tcBorders>
              <w:top w:val="single" w:sz="4" w:space="0" w:color="auto"/>
              <w:left w:val="single" w:sz="4" w:space="0" w:color="auto"/>
              <w:bottom w:val="single" w:sz="18" w:space="0" w:color="000000"/>
              <w:right w:val="single" w:sz="18" w:space="0" w:color="000000"/>
            </w:tcBorders>
          </w:tcPr>
          <w:p w14:paraId="11428868"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19C3B409" w14:textId="77777777" w:rsidTr="00FC25C9">
        <w:trPr>
          <w:trHeight w:val="233"/>
        </w:trPr>
        <w:tc>
          <w:tcPr>
            <w:tcW w:w="988" w:type="dxa"/>
            <w:vMerge w:val="restart"/>
            <w:tcBorders>
              <w:top w:val="single" w:sz="18" w:space="0" w:color="000000"/>
              <w:left w:val="single" w:sz="18" w:space="0" w:color="000000"/>
              <w:bottom w:val="single" w:sz="8" w:space="0" w:color="000000"/>
              <w:right w:val="single" w:sz="8" w:space="0" w:color="000000"/>
            </w:tcBorders>
            <w:vAlign w:val="center"/>
          </w:tcPr>
          <w:p w14:paraId="4A3709E4" w14:textId="77777777" w:rsidR="00531CEB" w:rsidRPr="00531CEB" w:rsidRDefault="00531CEB" w:rsidP="00531CEB">
            <w:pPr>
              <w:jc w:val="center"/>
              <w:rPr>
                <w:rFonts w:cs="Arial"/>
                <w:b/>
                <w:bCs/>
                <w:sz w:val="28"/>
                <w:szCs w:val="28"/>
              </w:rPr>
            </w:pPr>
            <w:r w:rsidRPr="00531CEB">
              <w:br w:type="page"/>
            </w:r>
            <w:r w:rsidRPr="00531CEB">
              <w:rPr>
                <w:rFonts w:cs="Arial"/>
                <w:b/>
                <w:bCs/>
                <w:sz w:val="28"/>
                <w:szCs w:val="28"/>
              </w:rPr>
              <w:t>40</w:t>
            </w:r>
          </w:p>
        </w:tc>
        <w:tc>
          <w:tcPr>
            <w:tcW w:w="6217" w:type="dxa"/>
            <w:vMerge w:val="restart"/>
            <w:tcBorders>
              <w:top w:val="single" w:sz="18" w:space="0" w:color="000000"/>
              <w:left w:val="single" w:sz="8" w:space="0" w:color="000000"/>
              <w:right w:val="single" w:sz="8" w:space="0" w:color="000000"/>
            </w:tcBorders>
            <w:vAlign w:val="center"/>
          </w:tcPr>
          <w:p w14:paraId="3C8349D1" w14:textId="77777777" w:rsidR="00531CEB" w:rsidRDefault="00531CEB" w:rsidP="00531CEB">
            <w:pPr>
              <w:rPr>
                <w:rFonts w:cs="Arial"/>
                <w:bCs/>
                <w:sz w:val="28"/>
                <w:szCs w:val="28"/>
              </w:rPr>
            </w:pPr>
            <w:r w:rsidRPr="00531CEB">
              <w:rPr>
                <w:rFonts w:cs="Arial"/>
                <w:bCs/>
                <w:sz w:val="28"/>
                <w:szCs w:val="28"/>
              </w:rPr>
              <w:t xml:space="preserve">Monmouthshire is in the process of re-locating 20 households of Syrian Refugees to the County over the next 5 years. </w:t>
            </w:r>
          </w:p>
          <w:p w14:paraId="13B3B68A" w14:textId="77777777" w:rsidR="00F4653B" w:rsidRPr="00531CEB" w:rsidRDefault="00F4653B" w:rsidP="00531CEB">
            <w:pPr>
              <w:rPr>
                <w:rFonts w:cs="Arial"/>
                <w:bCs/>
                <w:sz w:val="28"/>
                <w:szCs w:val="28"/>
              </w:rPr>
            </w:pPr>
            <w:r w:rsidRPr="00271E2D">
              <w:rPr>
                <w:rFonts w:cs="Arial"/>
                <w:b/>
                <w:bCs/>
                <w:sz w:val="28"/>
                <w:szCs w:val="28"/>
              </w:rPr>
              <w:t>The first tranche of refugees re-located and settled well</w:t>
            </w:r>
            <w:r>
              <w:rPr>
                <w:rFonts w:cs="Arial"/>
                <w:bCs/>
                <w:sz w:val="28"/>
                <w:szCs w:val="28"/>
              </w:rPr>
              <w:t>.</w:t>
            </w:r>
          </w:p>
        </w:tc>
        <w:tc>
          <w:tcPr>
            <w:tcW w:w="1425" w:type="dxa"/>
            <w:vMerge w:val="restart"/>
            <w:tcBorders>
              <w:top w:val="single" w:sz="18" w:space="0" w:color="000000"/>
              <w:left w:val="single" w:sz="8" w:space="0" w:color="000000"/>
              <w:right w:val="single" w:sz="8" w:space="0" w:color="000000"/>
            </w:tcBorders>
            <w:vAlign w:val="center"/>
          </w:tcPr>
          <w:p w14:paraId="706E76EA" w14:textId="77777777" w:rsidR="00531CEB" w:rsidRPr="00531CEB" w:rsidRDefault="00531CEB" w:rsidP="00531CEB">
            <w:pPr>
              <w:rPr>
                <w:rFonts w:cs="Arial"/>
                <w:bCs/>
                <w:sz w:val="28"/>
                <w:szCs w:val="28"/>
              </w:rPr>
            </w:pPr>
            <w:r w:rsidRPr="00531CEB">
              <w:rPr>
                <w:rFonts w:cs="Arial"/>
                <w:bCs/>
                <w:sz w:val="28"/>
                <w:szCs w:val="28"/>
              </w:rPr>
              <w:t>Annual report</w:t>
            </w:r>
          </w:p>
        </w:tc>
        <w:tc>
          <w:tcPr>
            <w:tcW w:w="3684"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58D4E458" w14:textId="77777777" w:rsidR="00531CEB" w:rsidRPr="00531CEB" w:rsidRDefault="00531CEB" w:rsidP="00531CEB">
            <w:pPr>
              <w:rPr>
                <w:rFonts w:cs="Arial"/>
                <w:bCs/>
                <w:sz w:val="28"/>
                <w:szCs w:val="28"/>
              </w:rPr>
            </w:pPr>
            <w:r w:rsidRPr="00531CEB">
              <w:rPr>
                <w:rFonts w:cs="Arial"/>
                <w:bCs/>
                <w:sz w:val="28"/>
                <w:szCs w:val="28"/>
              </w:rPr>
              <w:t>Housing Manager</w:t>
            </w:r>
          </w:p>
          <w:p w14:paraId="7A48EF30" w14:textId="77777777" w:rsidR="00531CEB" w:rsidRPr="00531CEB" w:rsidRDefault="00531CEB" w:rsidP="00531CEB">
            <w:pPr>
              <w:rPr>
                <w:rFonts w:cs="Arial"/>
                <w:bCs/>
                <w:sz w:val="28"/>
                <w:szCs w:val="28"/>
              </w:rPr>
            </w:pPr>
            <w:r w:rsidRPr="00531CEB">
              <w:rPr>
                <w:rFonts w:cs="Arial"/>
                <w:bCs/>
                <w:sz w:val="28"/>
                <w:szCs w:val="28"/>
              </w:rPr>
              <w:t>Elected Member Equality Champion</w:t>
            </w:r>
          </w:p>
          <w:p w14:paraId="5B0D01DE" w14:textId="77777777" w:rsidR="00531CEB" w:rsidRPr="00531CEB" w:rsidRDefault="00531CEB" w:rsidP="00531CEB">
            <w:pPr>
              <w:rPr>
                <w:rFonts w:cs="Arial"/>
                <w:bCs/>
                <w:sz w:val="28"/>
                <w:szCs w:val="28"/>
              </w:rPr>
            </w:pPr>
            <w:r w:rsidRPr="00531CEB">
              <w:rPr>
                <w:rFonts w:cs="Arial"/>
                <w:bCs/>
                <w:sz w:val="28"/>
                <w:szCs w:val="28"/>
              </w:rPr>
              <w:t>Community Cohesion Officer</w:t>
            </w:r>
          </w:p>
        </w:tc>
        <w:tc>
          <w:tcPr>
            <w:tcW w:w="714"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D0D7E30"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30"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9AEB76E" w14:textId="77777777" w:rsidR="00531CEB" w:rsidRPr="00531CEB" w:rsidRDefault="00531CEB" w:rsidP="00531CEB">
            <w:pPr>
              <w:spacing w:after="40"/>
              <w:rPr>
                <w:rFonts w:cs="Arial"/>
                <w:bCs/>
                <w:sz w:val="28"/>
                <w:szCs w:val="28"/>
              </w:rPr>
            </w:pPr>
          </w:p>
        </w:tc>
        <w:tc>
          <w:tcPr>
            <w:tcW w:w="1139"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2EBFAF15"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1139" w:type="dxa"/>
            <w:tcBorders>
              <w:top w:val="single" w:sz="18" w:space="0" w:color="000000"/>
              <w:left w:val="single" w:sz="4" w:space="0" w:color="auto"/>
              <w:bottom w:val="single" w:sz="4" w:space="0" w:color="auto"/>
              <w:right w:val="single" w:sz="18" w:space="0" w:color="000000"/>
            </w:tcBorders>
          </w:tcPr>
          <w:p w14:paraId="0AAC9458" w14:textId="77777777" w:rsidR="00531CEB" w:rsidRPr="00531CEB" w:rsidRDefault="00531CEB" w:rsidP="00531CEB">
            <w:pPr>
              <w:spacing w:after="40"/>
              <w:rPr>
                <w:rFonts w:cs="Arial"/>
                <w:bCs/>
                <w:sz w:val="28"/>
                <w:szCs w:val="28"/>
              </w:rPr>
            </w:pPr>
          </w:p>
        </w:tc>
      </w:tr>
      <w:tr w:rsidR="00531CEB" w:rsidRPr="00531CEB" w14:paraId="1FB6F736" w14:textId="77777777" w:rsidTr="00FC25C9">
        <w:trPr>
          <w:trHeight w:val="478"/>
        </w:trPr>
        <w:tc>
          <w:tcPr>
            <w:tcW w:w="988" w:type="dxa"/>
            <w:vMerge/>
            <w:tcBorders>
              <w:top w:val="single" w:sz="8" w:space="0" w:color="000000"/>
              <w:left w:val="single" w:sz="18" w:space="0" w:color="000000"/>
              <w:bottom w:val="single" w:sz="8" w:space="0" w:color="000000"/>
              <w:right w:val="single" w:sz="8" w:space="0" w:color="000000"/>
            </w:tcBorders>
            <w:vAlign w:val="center"/>
          </w:tcPr>
          <w:p w14:paraId="03DE7C5D" w14:textId="77777777" w:rsidR="00531CEB" w:rsidRPr="00531CEB" w:rsidRDefault="00531CEB" w:rsidP="00531CEB">
            <w:pPr>
              <w:jc w:val="center"/>
              <w:rPr>
                <w:rFonts w:cs="Arial"/>
                <w:b/>
                <w:bCs/>
                <w:sz w:val="28"/>
                <w:szCs w:val="28"/>
              </w:rPr>
            </w:pPr>
          </w:p>
        </w:tc>
        <w:tc>
          <w:tcPr>
            <w:tcW w:w="6217" w:type="dxa"/>
            <w:vMerge/>
            <w:tcBorders>
              <w:left w:val="single" w:sz="8" w:space="0" w:color="000000"/>
              <w:right w:val="single" w:sz="8" w:space="0" w:color="000000"/>
            </w:tcBorders>
            <w:vAlign w:val="center"/>
          </w:tcPr>
          <w:p w14:paraId="0955AD04" w14:textId="77777777" w:rsidR="00531CEB" w:rsidRPr="00531CEB" w:rsidRDefault="00531CEB" w:rsidP="00531CEB">
            <w:pPr>
              <w:rPr>
                <w:rFonts w:cs="Arial"/>
                <w:bCs/>
                <w:sz w:val="28"/>
                <w:szCs w:val="28"/>
              </w:rPr>
            </w:pPr>
          </w:p>
        </w:tc>
        <w:tc>
          <w:tcPr>
            <w:tcW w:w="1425" w:type="dxa"/>
            <w:vMerge/>
            <w:tcBorders>
              <w:left w:val="single" w:sz="8" w:space="0" w:color="000000"/>
              <w:right w:val="single" w:sz="8" w:space="0" w:color="000000"/>
            </w:tcBorders>
          </w:tcPr>
          <w:p w14:paraId="36DB32E4" w14:textId="77777777" w:rsidR="00531CEB" w:rsidRPr="00531CEB" w:rsidRDefault="00531CEB" w:rsidP="00531CEB">
            <w:pPr>
              <w:jc w:val="center"/>
              <w:rPr>
                <w:rFonts w:cs="Arial"/>
                <w:bCs/>
                <w:sz w:val="28"/>
                <w:szCs w:val="28"/>
              </w:rPr>
            </w:pPr>
          </w:p>
        </w:tc>
        <w:tc>
          <w:tcPr>
            <w:tcW w:w="3684" w:type="dxa"/>
            <w:vMerge/>
            <w:tcBorders>
              <w:top w:val="single" w:sz="8" w:space="0" w:color="000000"/>
              <w:left w:val="single" w:sz="8" w:space="0" w:color="000000"/>
              <w:bottom w:val="single" w:sz="8" w:space="0" w:color="000000"/>
              <w:right w:val="single" w:sz="8" w:space="0" w:color="000000"/>
            </w:tcBorders>
            <w:vAlign w:val="center"/>
          </w:tcPr>
          <w:p w14:paraId="123C36C3" w14:textId="77777777" w:rsidR="00531CEB" w:rsidRPr="00531CEB" w:rsidRDefault="00531CEB" w:rsidP="00531CEB">
            <w:pPr>
              <w:rPr>
                <w:rFonts w:cs="Arial"/>
                <w:bCs/>
                <w:sz w:val="28"/>
                <w:szCs w:val="28"/>
              </w:rPr>
            </w:pPr>
          </w:p>
        </w:tc>
        <w:tc>
          <w:tcPr>
            <w:tcW w:w="714"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B0D99D4"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30"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3D31C54" w14:textId="77777777" w:rsidR="00531CEB" w:rsidRPr="00531CEB" w:rsidRDefault="00531CEB" w:rsidP="00531CEB">
            <w:pPr>
              <w:spacing w:after="40"/>
              <w:rPr>
                <w:rFonts w:cs="Arial"/>
                <w:bCs/>
                <w:color w:val="FF0000"/>
                <w:sz w:val="28"/>
                <w:szCs w:val="28"/>
              </w:rPr>
            </w:pPr>
          </w:p>
        </w:tc>
        <w:tc>
          <w:tcPr>
            <w:tcW w:w="1139"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14F292D7"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1139" w:type="dxa"/>
            <w:tcBorders>
              <w:top w:val="single" w:sz="4" w:space="0" w:color="auto"/>
              <w:left w:val="single" w:sz="4" w:space="0" w:color="auto"/>
              <w:bottom w:val="single" w:sz="4" w:space="0" w:color="auto"/>
              <w:right w:val="single" w:sz="18" w:space="0" w:color="000000"/>
            </w:tcBorders>
          </w:tcPr>
          <w:p w14:paraId="38F81128" w14:textId="77777777" w:rsidR="00531CEB" w:rsidRPr="00531CEB" w:rsidRDefault="00531CEB" w:rsidP="00531CEB">
            <w:pPr>
              <w:spacing w:after="40"/>
              <w:rPr>
                <w:rFonts w:cs="Arial"/>
                <w:bCs/>
                <w:color w:val="FF0000"/>
                <w:sz w:val="28"/>
                <w:szCs w:val="28"/>
              </w:rPr>
            </w:pPr>
          </w:p>
        </w:tc>
      </w:tr>
      <w:tr w:rsidR="00531CEB" w:rsidRPr="00531CEB" w14:paraId="45BB6636" w14:textId="77777777" w:rsidTr="00FC25C9">
        <w:trPr>
          <w:trHeight w:val="598"/>
        </w:trPr>
        <w:tc>
          <w:tcPr>
            <w:tcW w:w="988" w:type="dxa"/>
            <w:vMerge/>
            <w:tcBorders>
              <w:top w:val="single" w:sz="8" w:space="0" w:color="000000"/>
              <w:left w:val="single" w:sz="18" w:space="0" w:color="000000"/>
              <w:bottom w:val="single" w:sz="8" w:space="0" w:color="000000"/>
              <w:right w:val="single" w:sz="8" w:space="0" w:color="000000"/>
            </w:tcBorders>
            <w:vAlign w:val="center"/>
          </w:tcPr>
          <w:p w14:paraId="493697A0" w14:textId="77777777" w:rsidR="00531CEB" w:rsidRPr="00531CEB" w:rsidRDefault="00531CEB" w:rsidP="00531CEB">
            <w:pPr>
              <w:jc w:val="center"/>
              <w:rPr>
                <w:rFonts w:cs="Arial"/>
                <w:b/>
                <w:bCs/>
                <w:sz w:val="28"/>
                <w:szCs w:val="28"/>
              </w:rPr>
            </w:pPr>
          </w:p>
        </w:tc>
        <w:tc>
          <w:tcPr>
            <w:tcW w:w="6217" w:type="dxa"/>
            <w:vMerge/>
            <w:tcBorders>
              <w:left w:val="single" w:sz="8" w:space="0" w:color="000000"/>
              <w:right w:val="single" w:sz="8" w:space="0" w:color="000000"/>
            </w:tcBorders>
            <w:vAlign w:val="center"/>
          </w:tcPr>
          <w:p w14:paraId="4E63BA21" w14:textId="77777777" w:rsidR="00531CEB" w:rsidRPr="00531CEB" w:rsidRDefault="00531CEB" w:rsidP="00531CEB">
            <w:pPr>
              <w:rPr>
                <w:rFonts w:cs="Arial"/>
                <w:bCs/>
                <w:sz w:val="28"/>
                <w:szCs w:val="28"/>
              </w:rPr>
            </w:pPr>
          </w:p>
        </w:tc>
        <w:tc>
          <w:tcPr>
            <w:tcW w:w="1425" w:type="dxa"/>
            <w:vMerge/>
            <w:tcBorders>
              <w:left w:val="single" w:sz="8" w:space="0" w:color="000000"/>
              <w:right w:val="single" w:sz="8" w:space="0" w:color="000000"/>
            </w:tcBorders>
          </w:tcPr>
          <w:p w14:paraId="62E85822" w14:textId="77777777" w:rsidR="00531CEB" w:rsidRPr="00531CEB" w:rsidRDefault="00531CEB" w:rsidP="00531CEB">
            <w:pPr>
              <w:jc w:val="center"/>
              <w:rPr>
                <w:rFonts w:cs="Arial"/>
                <w:bCs/>
                <w:sz w:val="28"/>
                <w:szCs w:val="28"/>
              </w:rPr>
            </w:pPr>
          </w:p>
        </w:tc>
        <w:tc>
          <w:tcPr>
            <w:tcW w:w="3684" w:type="dxa"/>
            <w:vMerge/>
            <w:tcBorders>
              <w:top w:val="single" w:sz="8" w:space="0" w:color="000000"/>
              <w:left w:val="single" w:sz="8" w:space="0" w:color="000000"/>
              <w:bottom w:val="single" w:sz="8" w:space="0" w:color="000000"/>
              <w:right w:val="single" w:sz="8" w:space="0" w:color="000000"/>
            </w:tcBorders>
            <w:vAlign w:val="center"/>
          </w:tcPr>
          <w:p w14:paraId="0689E985" w14:textId="77777777" w:rsidR="00531CEB" w:rsidRPr="00531CEB" w:rsidRDefault="00531CEB" w:rsidP="00531CEB">
            <w:pPr>
              <w:rPr>
                <w:rFonts w:cs="Arial"/>
                <w:bCs/>
                <w:sz w:val="28"/>
                <w:szCs w:val="28"/>
              </w:rPr>
            </w:pPr>
          </w:p>
        </w:tc>
        <w:tc>
          <w:tcPr>
            <w:tcW w:w="714"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3D04CA2"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30"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918E155" w14:textId="77777777" w:rsidR="00531CEB" w:rsidRPr="00531CEB" w:rsidRDefault="00531CEB" w:rsidP="00531CEB">
            <w:pPr>
              <w:spacing w:after="40"/>
              <w:rPr>
                <w:rFonts w:cs="Arial"/>
                <w:bCs/>
                <w:color w:val="FF0000"/>
                <w:sz w:val="28"/>
                <w:szCs w:val="28"/>
              </w:rPr>
            </w:pPr>
          </w:p>
        </w:tc>
        <w:tc>
          <w:tcPr>
            <w:tcW w:w="1139"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6A8944BB"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1139" w:type="dxa"/>
            <w:tcBorders>
              <w:top w:val="single" w:sz="4" w:space="0" w:color="auto"/>
              <w:left w:val="single" w:sz="4" w:space="0" w:color="auto"/>
              <w:bottom w:val="single" w:sz="4" w:space="0" w:color="auto"/>
              <w:right w:val="single" w:sz="18" w:space="0" w:color="000000"/>
            </w:tcBorders>
          </w:tcPr>
          <w:p w14:paraId="2F1EA562" w14:textId="77777777" w:rsidR="00531CEB" w:rsidRPr="00531CEB" w:rsidRDefault="00531CEB" w:rsidP="00531CEB">
            <w:pPr>
              <w:spacing w:after="40"/>
              <w:rPr>
                <w:rFonts w:cs="Arial"/>
                <w:bCs/>
                <w:color w:val="FF0000"/>
                <w:sz w:val="28"/>
                <w:szCs w:val="28"/>
              </w:rPr>
            </w:pPr>
          </w:p>
        </w:tc>
      </w:tr>
      <w:tr w:rsidR="00531CEB" w:rsidRPr="00531CEB" w14:paraId="7A258D7D" w14:textId="77777777" w:rsidTr="00FC25C9">
        <w:trPr>
          <w:trHeight w:val="465"/>
        </w:trPr>
        <w:tc>
          <w:tcPr>
            <w:tcW w:w="988" w:type="dxa"/>
            <w:vMerge/>
            <w:tcBorders>
              <w:top w:val="single" w:sz="8" w:space="0" w:color="000000"/>
              <w:left w:val="single" w:sz="18" w:space="0" w:color="000000"/>
              <w:bottom w:val="single" w:sz="8" w:space="0" w:color="000000"/>
              <w:right w:val="single" w:sz="8" w:space="0" w:color="000000"/>
            </w:tcBorders>
            <w:vAlign w:val="center"/>
          </w:tcPr>
          <w:p w14:paraId="414CF5A4" w14:textId="77777777" w:rsidR="00531CEB" w:rsidRPr="00531CEB" w:rsidRDefault="00531CEB" w:rsidP="00531CEB">
            <w:pPr>
              <w:jc w:val="center"/>
              <w:rPr>
                <w:rFonts w:cs="Arial"/>
                <w:b/>
                <w:bCs/>
                <w:sz w:val="28"/>
                <w:szCs w:val="28"/>
              </w:rPr>
            </w:pPr>
          </w:p>
        </w:tc>
        <w:tc>
          <w:tcPr>
            <w:tcW w:w="6217" w:type="dxa"/>
            <w:vMerge/>
            <w:tcBorders>
              <w:left w:val="single" w:sz="8" w:space="0" w:color="000000"/>
              <w:right w:val="single" w:sz="8" w:space="0" w:color="000000"/>
            </w:tcBorders>
            <w:vAlign w:val="center"/>
          </w:tcPr>
          <w:p w14:paraId="40786E1E" w14:textId="77777777" w:rsidR="00531CEB" w:rsidRPr="00531CEB" w:rsidRDefault="00531CEB" w:rsidP="00531CEB">
            <w:pPr>
              <w:rPr>
                <w:rFonts w:cs="Arial"/>
                <w:bCs/>
                <w:sz w:val="28"/>
                <w:szCs w:val="28"/>
              </w:rPr>
            </w:pPr>
          </w:p>
        </w:tc>
        <w:tc>
          <w:tcPr>
            <w:tcW w:w="1425" w:type="dxa"/>
            <w:vMerge/>
            <w:tcBorders>
              <w:left w:val="single" w:sz="8" w:space="0" w:color="000000"/>
              <w:right w:val="single" w:sz="8" w:space="0" w:color="000000"/>
            </w:tcBorders>
          </w:tcPr>
          <w:p w14:paraId="6725510F" w14:textId="77777777" w:rsidR="00531CEB" w:rsidRPr="00531CEB" w:rsidRDefault="00531CEB" w:rsidP="00531CEB">
            <w:pPr>
              <w:jc w:val="center"/>
              <w:rPr>
                <w:rFonts w:cs="Arial"/>
                <w:bCs/>
                <w:sz w:val="28"/>
                <w:szCs w:val="28"/>
              </w:rPr>
            </w:pPr>
          </w:p>
        </w:tc>
        <w:tc>
          <w:tcPr>
            <w:tcW w:w="3684" w:type="dxa"/>
            <w:vMerge/>
            <w:tcBorders>
              <w:top w:val="single" w:sz="8" w:space="0" w:color="000000"/>
              <w:left w:val="single" w:sz="8" w:space="0" w:color="000000"/>
              <w:bottom w:val="single" w:sz="8" w:space="0" w:color="000000"/>
              <w:right w:val="single" w:sz="8" w:space="0" w:color="000000"/>
            </w:tcBorders>
            <w:vAlign w:val="center"/>
          </w:tcPr>
          <w:p w14:paraId="1DA39653" w14:textId="77777777" w:rsidR="00531CEB" w:rsidRPr="00531CEB" w:rsidRDefault="00531CEB" w:rsidP="00531CEB">
            <w:pPr>
              <w:rPr>
                <w:rFonts w:cs="Arial"/>
                <w:bCs/>
                <w:sz w:val="28"/>
                <w:szCs w:val="28"/>
              </w:rPr>
            </w:pPr>
          </w:p>
        </w:tc>
        <w:tc>
          <w:tcPr>
            <w:tcW w:w="714"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7CABAE1"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30"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7702394"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9"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1411B671"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1139" w:type="dxa"/>
            <w:tcBorders>
              <w:top w:val="single" w:sz="4" w:space="0" w:color="auto"/>
              <w:left w:val="single" w:sz="4" w:space="0" w:color="auto"/>
              <w:bottom w:val="single" w:sz="4" w:space="0" w:color="auto"/>
              <w:right w:val="single" w:sz="18" w:space="0" w:color="000000"/>
            </w:tcBorders>
          </w:tcPr>
          <w:p w14:paraId="0690C015" w14:textId="77777777" w:rsidR="00531CEB" w:rsidRPr="00531CEB" w:rsidRDefault="00531CEB" w:rsidP="00531CEB">
            <w:pPr>
              <w:spacing w:after="40"/>
              <w:rPr>
                <w:rFonts w:cs="Arial"/>
                <w:bCs/>
                <w:color w:val="FF0000"/>
                <w:sz w:val="28"/>
                <w:szCs w:val="28"/>
              </w:rPr>
            </w:pPr>
          </w:p>
        </w:tc>
      </w:tr>
      <w:tr w:rsidR="00531CEB" w:rsidRPr="00531CEB" w14:paraId="369283E8" w14:textId="77777777" w:rsidTr="00FC25C9">
        <w:trPr>
          <w:trHeight w:val="246"/>
        </w:trPr>
        <w:tc>
          <w:tcPr>
            <w:tcW w:w="988" w:type="dxa"/>
            <w:vMerge/>
            <w:tcBorders>
              <w:top w:val="single" w:sz="8" w:space="0" w:color="000000"/>
              <w:left w:val="single" w:sz="18" w:space="0" w:color="000000"/>
              <w:bottom w:val="single" w:sz="18" w:space="0" w:color="000000"/>
              <w:right w:val="single" w:sz="8" w:space="0" w:color="000000"/>
            </w:tcBorders>
            <w:vAlign w:val="center"/>
          </w:tcPr>
          <w:p w14:paraId="0DB1E688" w14:textId="77777777" w:rsidR="00531CEB" w:rsidRPr="00531CEB" w:rsidRDefault="00531CEB" w:rsidP="00531CEB">
            <w:pPr>
              <w:jc w:val="center"/>
              <w:rPr>
                <w:rFonts w:cs="Arial"/>
                <w:b/>
                <w:bCs/>
                <w:sz w:val="28"/>
                <w:szCs w:val="28"/>
              </w:rPr>
            </w:pPr>
          </w:p>
        </w:tc>
        <w:tc>
          <w:tcPr>
            <w:tcW w:w="6217" w:type="dxa"/>
            <w:vMerge/>
            <w:tcBorders>
              <w:left w:val="single" w:sz="8" w:space="0" w:color="000000"/>
              <w:bottom w:val="single" w:sz="18" w:space="0" w:color="000000"/>
              <w:right w:val="single" w:sz="8" w:space="0" w:color="000000"/>
            </w:tcBorders>
            <w:vAlign w:val="center"/>
          </w:tcPr>
          <w:p w14:paraId="7CE59517" w14:textId="77777777" w:rsidR="00531CEB" w:rsidRPr="00531CEB" w:rsidRDefault="00531CEB" w:rsidP="00531CEB">
            <w:pPr>
              <w:rPr>
                <w:rFonts w:cs="Arial"/>
                <w:bCs/>
                <w:sz w:val="28"/>
                <w:szCs w:val="28"/>
              </w:rPr>
            </w:pPr>
          </w:p>
        </w:tc>
        <w:tc>
          <w:tcPr>
            <w:tcW w:w="1425" w:type="dxa"/>
            <w:vMerge/>
            <w:tcBorders>
              <w:left w:val="single" w:sz="8" w:space="0" w:color="000000"/>
              <w:bottom w:val="single" w:sz="18" w:space="0" w:color="000000"/>
              <w:right w:val="single" w:sz="8" w:space="0" w:color="000000"/>
            </w:tcBorders>
          </w:tcPr>
          <w:p w14:paraId="0E95A193" w14:textId="77777777" w:rsidR="00531CEB" w:rsidRPr="00531CEB" w:rsidRDefault="00531CEB" w:rsidP="00531CEB">
            <w:pPr>
              <w:jc w:val="center"/>
              <w:rPr>
                <w:rFonts w:cs="Arial"/>
                <w:bCs/>
                <w:sz w:val="28"/>
                <w:szCs w:val="28"/>
              </w:rPr>
            </w:pPr>
          </w:p>
        </w:tc>
        <w:tc>
          <w:tcPr>
            <w:tcW w:w="3684" w:type="dxa"/>
            <w:vMerge/>
            <w:tcBorders>
              <w:top w:val="single" w:sz="8" w:space="0" w:color="000000"/>
              <w:left w:val="single" w:sz="8" w:space="0" w:color="000000"/>
              <w:bottom w:val="single" w:sz="18" w:space="0" w:color="000000"/>
              <w:right w:val="single" w:sz="8" w:space="0" w:color="000000"/>
            </w:tcBorders>
            <w:vAlign w:val="center"/>
          </w:tcPr>
          <w:p w14:paraId="1D642E97" w14:textId="77777777" w:rsidR="00531CEB" w:rsidRPr="00531CEB" w:rsidRDefault="00531CEB" w:rsidP="00531CEB">
            <w:pPr>
              <w:rPr>
                <w:rFonts w:cs="Arial"/>
                <w:bCs/>
                <w:sz w:val="28"/>
                <w:szCs w:val="28"/>
              </w:rPr>
            </w:pPr>
          </w:p>
        </w:tc>
        <w:tc>
          <w:tcPr>
            <w:tcW w:w="714"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275C1473"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30"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12893F18"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9"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364641DA"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1139" w:type="dxa"/>
            <w:tcBorders>
              <w:top w:val="single" w:sz="4" w:space="0" w:color="auto"/>
              <w:left w:val="single" w:sz="4" w:space="0" w:color="auto"/>
              <w:bottom w:val="single" w:sz="18" w:space="0" w:color="000000"/>
              <w:right w:val="single" w:sz="18" w:space="0" w:color="000000"/>
            </w:tcBorders>
          </w:tcPr>
          <w:p w14:paraId="405922A2" w14:textId="77777777" w:rsidR="00531CEB" w:rsidRPr="00531CEB" w:rsidRDefault="00531CEB" w:rsidP="00531CEB">
            <w:pPr>
              <w:spacing w:after="40"/>
              <w:rPr>
                <w:rFonts w:cs="Arial"/>
                <w:bCs/>
                <w:color w:val="FF0000"/>
                <w:sz w:val="28"/>
                <w:szCs w:val="28"/>
              </w:rPr>
            </w:pPr>
          </w:p>
        </w:tc>
      </w:tr>
    </w:tbl>
    <w:p w14:paraId="2DDB3A11" w14:textId="77777777" w:rsidR="00531CEB" w:rsidRPr="00531CEB" w:rsidRDefault="00531CEB" w:rsidP="00531CEB"/>
    <w:p w14:paraId="4E4F6F66" w14:textId="77777777" w:rsidR="00531CEB" w:rsidRPr="00531CEB" w:rsidRDefault="00531CEB" w:rsidP="00531CEB"/>
    <w:p w14:paraId="587171FF" w14:textId="77777777" w:rsidR="00531CEB" w:rsidRPr="00531CEB" w:rsidRDefault="00531CEB" w:rsidP="00531CEB"/>
    <w:p w14:paraId="132F2A97" w14:textId="77777777" w:rsidR="00531CEB" w:rsidRPr="00531CEB" w:rsidRDefault="00531CEB" w:rsidP="00531CEB"/>
    <w:p w14:paraId="1381AC5D" w14:textId="77777777" w:rsidR="00531CEB" w:rsidRPr="00531CEB" w:rsidRDefault="00531CEB" w:rsidP="00531CEB">
      <w:pPr>
        <w:rPr>
          <w:rFonts w:ascii="Garamond" w:hAnsi="Garamond"/>
          <w:b/>
          <w:color w:val="92D050"/>
          <w:sz w:val="44"/>
          <w:szCs w:val="44"/>
        </w:rPr>
      </w:pPr>
      <w:r w:rsidRPr="00531CEB">
        <w:rPr>
          <w:rFonts w:ascii="Garamond" w:hAnsi="Garamond"/>
          <w:b/>
          <w:color w:val="92D050"/>
          <w:sz w:val="44"/>
          <w:szCs w:val="44"/>
        </w:rPr>
        <w:br w:type="page"/>
      </w:r>
    </w:p>
    <w:p w14:paraId="70BE2687" w14:textId="77777777" w:rsidR="00531CEB" w:rsidRPr="00531CEB" w:rsidRDefault="00531CEB" w:rsidP="00531CEB">
      <w:pPr>
        <w:rPr>
          <w:rFonts w:ascii="Garamond" w:hAnsi="Garamond"/>
          <w:b/>
          <w:color w:val="92D050"/>
          <w:sz w:val="44"/>
          <w:szCs w:val="44"/>
        </w:rPr>
      </w:pPr>
      <w:r w:rsidRPr="00531CEB">
        <w:rPr>
          <w:rFonts w:ascii="Garamond" w:hAnsi="Garamond"/>
          <w:b/>
          <w:color w:val="92D050"/>
          <w:sz w:val="44"/>
          <w:szCs w:val="44"/>
        </w:rPr>
        <w:t>Objective Five – Keeping our Focus</w:t>
      </w:r>
    </w:p>
    <w:tbl>
      <w:tblPr>
        <w:tblW w:w="15877" w:type="dxa"/>
        <w:tblInd w:w="-970" w:type="dxa"/>
        <w:tblLayout w:type="fixed"/>
        <w:tblCellMar>
          <w:left w:w="0" w:type="dxa"/>
          <w:right w:w="0" w:type="dxa"/>
        </w:tblCellMar>
        <w:tblLook w:val="00A0" w:firstRow="1" w:lastRow="0" w:firstColumn="1" w:lastColumn="0" w:noHBand="0" w:noVBand="0"/>
      </w:tblPr>
      <w:tblGrid>
        <w:gridCol w:w="993"/>
        <w:gridCol w:w="6379"/>
        <w:gridCol w:w="1843"/>
        <w:gridCol w:w="3685"/>
        <w:gridCol w:w="993"/>
        <w:gridCol w:w="425"/>
        <w:gridCol w:w="1134"/>
        <w:gridCol w:w="425"/>
      </w:tblGrid>
      <w:tr w:rsidR="00531CEB" w:rsidRPr="00531CEB" w14:paraId="567129A4" w14:textId="77777777" w:rsidTr="00531CEB">
        <w:trPr>
          <w:trHeight w:val="233"/>
        </w:trPr>
        <w:tc>
          <w:tcPr>
            <w:tcW w:w="993" w:type="dxa"/>
            <w:vMerge w:val="restart"/>
            <w:tcBorders>
              <w:top w:val="single" w:sz="18" w:space="0" w:color="000000"/>
              <w:left w:val="single" w:sz="18" w:space="0" w:color="000000"/>
              <w:bottom w:val="single" w:sz="8" w:space="0" w:color="000000"/>
              <w:right w:val="single" w:sz="8" w:space="0" w:color="000000"/>
            </w:tcBorders>
            <w:vAlign w:val="center"/>
          </w:tcPr>
          <w:p w14:paraId="49D8F278" w14:textId="77777777" w:rsidR="00531CEB" w:rsidRPr="00531CEB" w:rsidRDefault="00531CEB" w:rsidP="00531CEB">
            <w:pPr>
              <w:jc w:val="center"/>
              <w:rPr>
                <w:rFonts w:cs="Arial"/>
                <w:b/>
                <w:bCs/>
                <w:sz w:val="28"/>
                <w:szCs w:val="28"/>
              </w:rPr>
            </w:pPr>
            <w:r w:rsidRPr="00531CEB">
              <w:rPr>
                <w:rFonts w:cs="Arial"/>
                <w:b/>
                <w:bCs/>
                <w:sz w:val="28"/>
                <w:szCs w:val="28"/>
              </w:rPr>
              <w:t>41</w:t>
            </w:r>
          </w:p>
        </w:tc>
        <w:tc>
          <w:tcPr>
            <w:tcW w:w="6379" w:type="dxa"/>
            <w:vMerge w:val="restart"/>
            <w:tcBorders>
              <w:top w:val="single" w:sz="18" w:space="0" w:color="000000"/>
              <w:left w:val="single" w:sz="8" w:space="0" w:color="000000"/>
              <w:right w:val="single" w:sz="8" w:space="0" w:color="000000"/>
            </w:tcBorders>
            <w:vAlign w:val="center"/>
          </w:tcPr>
          <w:p w14:paraId="533D1D3C" w14:textId="77777777" w:rsidR="00531CEB" w:rsidRDefault="00531CEB" w:rsidP="00531CEB">
            <w:pPr>
              <w:rPr>
                <w:rFonts w:cs="Arial"/>
                <w:bCs/>
                <w:sz w:val="28"/>
                <w:szCs w:val="28"/>
              </w:rPr>
            </w:pPr>
            <w:r w:rsidRPr="00531CEB">
              <w:rPr>
                <w:rFonts w:cs="Arial"/>
                <w:bCs/>
                <w:sz w:val="28"/>
                <w:szCs w:val="28"/>
              </w:rPr>
              <w:t>Establish a Welsh Language Task and Finish Group for the implementation of the Welsh Language Standards</w:t>
            </w:r>
          </w:p>
          <w:p w14:paraId="22DAAEF3" w14:textId="4DA51067" w:rsidR="007B11CF" w:rsidRPr="007B11CF" w:rsidRDefault="007B11CF" w:rsidP="00531CEB">
            <w:pPr>
              <w:rPr>
                <w:rFonts w:cs="Arial"/>
                <w:b/>
                <w:bCs/>
                <w:sz w:val="28"/>
                <w:szCs w:val="28"/>
              </w:rPr>
            </w:pPr>
            <w:r w:rsidRPr="007B11CF">
              <w:rPr>
                <w:rFonts w:cs="Arial"/>
                <w:b/>
                <w:bCs/>
                <w:sz w:val="28"/>
                <w:szCs w:val="28"/>
              </w:rPr>
              <w:t xml:space="preserve">Policy Officer worked with </w:t>
            </w:r>
            <w:r>
              <w:rPr>
                <w:rFonts w:cs="Arial"/>
                <w:b/>
                <w:bCs/>
                <w:sz w:val="28"/>
                <w:szCs w:val="28"/>
              </w:rPr>
              <w:t xml:space="preserve">individual </w:t>
            </w:r>
            <w:r w:rsidRPr="007B11CF">
              <w:rPr>
                <w:rFonts w:cs="Arial"/>
                <w:b/>
                <w:bCs/>
                <w:sz w:val="28"/>
                <w:szCs w:val="28"/>
              </w:rPr>
              <w:t>departments to discuss implications of the Standards</w:t>
            </w:r>
          </w:p>
        </w:tc>
        <w:tc>
          <w:tcPr>
            <w:tcW w:w="1843" w:type="dxa"/>
            <w:vMerge w:val="restart"/>
            <w:tcBorders>
              <w:top w:val="single" w:sz="18" w:space="0" w:color="000000"/>
              <w:left w:val="single" w:sz="8" w:space="0" w:color="000000"/>
              <w:right w:val="single" w:sz="8" w:space="0" w:color="000000"/>
            </w:tcBorders>
            <w:vAlign w:val="center"/>
          </w:tcPr>
          <w:p w14:paraId="3A767373" w14:textId="77777777" w:rsidR="00531CEB" w:rsidRPr="00531CEB" w:rsidRDefault="00531CEB" w:rsidP="00531CEB">
            <w:pPr>
              <w:jc w:val="center"/>
              <w:rPr>
                <w:rFonts w:cs="Arial"/>
                <w:bCs/>
                <w:sz w:val="28"/>
                <w:szCs w:val="28"/>
              </w:rPr>
            </w:pPr>
            <w:r w:rsidRPr="00531CEB">
              <w:rPr>
                <w:rFonts w:cs="Arial"/>
                <w:bCs/>
                <w:sz w:val="28"/>
                <w:szCs w:val="28"/>
              </w:rPr>
              <w:t>2016 -2017</w:t>
            </w:r>
          </w:p>
        </w:tc>
        <w:tc>
          <w:tcPr>
            <w:tcW w:w="3685"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6D37CE14" w14:textId="77777777" w:rsidR="00531CEB" w:rsidRPr="00531CEB" w:rsidRDefault="00531CEB" w:rsidP="00531CEB">
            <w:pPr>
              <w:rPr>
                <w:rFonts w:cs="Arial"/>
                <w:bCs/>
                <w:sz w:val="28"/>
                <w:szCs w:val="28"/>
              </w:rPr>
            </w:pPr>
            <w:r w:rsidRPr="00531CEB">
              <w:rPr>
                <w:rFonts w:cs="Arial"/>
                <w:bCs/>
                <w:sz w:val="28"/>
                <w:szCs w:val="28"/>
              </w:rPr>
              <w:t>Policy Officer Equality + Welsh Language</w:t>
            </w:r>
          </w:p>
          <w:p w14:paraId="10E9C42A" w14:textId="77777777" w:rsidR="00531CEB" w:rsidRPr="00531CEB" w:rsidRDefault="00531CEB" w:rsidP="00531CEB">
            <w:pPr>
              <w:rPr>
                <w:rFonts w:cs="Arial"/>
                <w:bCs/>
                <w:color w:val="FF0000"/>
                <w:sz w:val="28"/>
                <w:szCs w:val="28"/>
              </w:rPr>
            </w:pPr>
            <w:r w:rsidRPr="00531CEB">
              <w:rPr>
                <w:rFonts w:cs="Arial"/>
                <w:bCs/>
                <w:sz w:val="28"/>
                <w:szCs w:val="28"/>
              </w:rPr>
              <w:t>Welsh Language Support Officer</w:t>
            </w:r>
          </w:p>
        </w:tc>
        <w:tc>
          <w:tcPr>
            <w:tcW w:w="993"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3172C23"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B053359" w14:textId="77777777" w:rsidR="00531CEB" w:rsidRPr="00531CEB" w:rsidRDefault="00531CEB" w:rsidP="00531CEB">
            <w:pPr>
              <w:spacing w:after="40"/>
              <w:rPr>
                <w:rFonts w:cs="Arial"/>
                <w:bCs/>
                <w:sz w:val="28"/>
                <w:szCs w:val="28"/>
              </w:rPr>
            </w:pP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718FC841"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425" w:type="dxa"/>
            <w:tcBorders>
              <w:top w:val="single" w:sz="18" w:space="0" w:color="000000"/>
              <w:left w:val="single" w:sz="4" w:space="0" w:color="auto"/>
              <w:bottom w:val="single" w:sz="4" w:space="0" w:color="auto"/>
              <w:right w:val="single" w:sz="18" w:space="0" w:color="000000"/>
            </w:tcBorders>
          </w:tcPr>
          <w:p w14:paraId="3402472C" w14:textId="77777777" w:rsidR="00531CEB" w:rsidRPr="00531CEB" w:rsidRDefault="00531CEB" w:rsidP="00531CEB">
            <w:pPr>
              <w:spacing w:after="40"/>
              <w:rPr>
                <w:rFonts w:cs="Arial"/>
                <w:bCs/>
                <w:sz w:val="28"/>
                <w:szCs w:val="28"/>
              </w:rPr>
            </w:pPr>
          </w:p>
        </w:tc>
      </w:tr>
      <w:tr w:rsidR="00531CEB" w:rsidRPr="00531CEB" w14:paraId="00A37668" w14:textId="77777777" w:rsidTr="00531CEB">
        <w:trPr>
          <w:trHeight w:val="478"/>
        </w:trPr>
        <w:tc>
          <w:tcPr>
            <w:tcW w:w="993" w:type="dxa"/>
            <w:vMerge/>
            <w:tcBorders>
              <w:top w:val="single" w:sz="8" w:space="0" w:color="000000"/>
              <w:left w:val="single" w:sz="18" w:space="0" w:color="000000"/>
              <w:bottom w:val="single" w:sz="8" w:space="0" w:color="000000"/>
              <w:right w:val="single" w:sz="8" w:space="0" w:color="000000"/>
            </w:tcBorders>
            <w:vAlign w:val="center"/>
          </w:tcPr>
          <w:p w14:paraId="4E575D6E" w14:textId="77777777" w:rsidR="00531CEB" w:rsidRPr="00531CEB" w:rsidRDefault="00531CEB" w:rsidP="00531CEB">
            <w:pPr>
              <w:jc w:val="center"/>
              <w:rPr>
                <w:rFonts w:cs="Arial"/>
                <w:b/>
                <w:bCs/>
                <w:sz w:val="28"/>
                <w:szCs w:val="28"/>
              </w:rPr>
            </w:pPr>
          </w:p>
        </w:tc>
        <w:tc>
          <w:tcPr>
            <w:tcW w:w="6379" w:type="dxa"/>
            <w:vMerge/>
            <w:tcBorders>
              <w:left w:val="single" w:sz="8" w:space="0" w:color="000000"/>
              <w:right w:val="single" w:sz="8" w:space="0" w:color="000000"/>
            </w:tcBorders>
            <w:vAlign w:val="center"/>
          </w:tcPr>
          <w:p w14:paraId="08A83189"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vAlign w:val="center"/>
          </w:tcPr>
          <w:p w14:paraId="37810FD0"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6D487D7F"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103504D"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72C4176"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7D81B25"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425" w:type="dxa"/>
            <w:tcBorders>
              <w:top w:val="single" w:sz="4" w:space="0" w:color="auto"/>
              <w:left w:val="single" w:sz="4" w:space="0" w:color="auto"/>
              <w:bottom w:val="single" w:sz="4" w:space="0" w:color="auto"/>
              <w:right w:val="single" w:sz="18" w:space="0" w:color="000000"/>
            </w:tcBorders>
          </w:tcPr>
          <w:p w14:paraId="089614AA" w14:textId="77777777" w:rsidR="00531CEB" w:rsidRPr="00531CEB" w:rsidRDefault="00531CEB" w:rsidP="00531CEB">
            <w:pPr>
              <w:spacing w:after="40"/>
              <w:rPr>
                <w:rFonts w:cs="Arial"/>
                <w:bCs/>
                <w:sz w:val="28"/>
                <w:szCs w:val="28"/>
              </w:rPr>
            </w:pPr>
          </w:p>
        </w:tc>
      </w:tr>
      <w:tr w:rsidR="00531CEB" w:rsidRPr="00531CEB" w14:paraId="4B1EB4F0" w14:textId="77777777" w:rsidTr="00531CEB">
        <w:trPr>
          <w:trHeight w:val="598"/>
        </w:trPr>
        <w:tc>
          <w:tcPr>
            <w:tcW w:w="993" w:type="dxa"/>
            <w:vMerge/>
            <w:tcBorders>
              <w:top w:val="single" w:sz="8" w:space="0" w:color="000000"/>
              <w:left w:val="single" w:sz="18" w:space="0" w:color="000000"/>
              <w:bottom w:val="single" w:sz="8" w:space="0" w:color="000000"/>
              <w:right w:val="single" w:sz="8" w:space="0" w:color="000000"/>
            </w:tcBorders>
            <w:vAlign w:val="center"/>
          </w:tcPr>
          <w:p w14:paraId="1A02338C" w14:textId="77777777" w:rsidR="00531CEB" w:rsidRPr="00531CEB" w:rsidRDefault="00531CEB" w:rsidP="00531CEB">
            <w:pPr>
              <w:jc w:val="center"/>
              <w:rPr>
                <w:rFonts w:cs="Arial"/>
                <w:b/>
                <w:bCs/>
                <w:sz w:val="28"/>
                <w:szCs w:val="28"/>
              </w:rPr>
            </w:pPr>
          </w:p>
        </w:tc>
        <w:tc>
          <w:tcPr>
            <w:tcW w:w="6379" w:type="dxa"/>
            <w:vMerge/>
            <w:tcBorders>
              <w:left w:val="single" w:sz="8" w:space="0" w:color="000000"/>
              <w:right w:val="single" w:sz="8" w:space="0" w:color="000000"/>
            </w:tcBorders>
            <w:vAlign w:val="center"/>
          </w:tcPr>
          <w:p w14:paraId="61804B70"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vAlign w:val="center"/>
          </w:tcPr>
          <w:p w14:paraId="11DAFB44"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18E62D55"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165D03F"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9F2EDD5"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79AE245"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425" w:type="dxa"/>
            <w:tcBorders>
              <w:top w:val="single" w:sz="4" w:space="0" w:color="auto"/>
              <w:left w:val="single" w:sz="4" w:space="0" w:color="auto"/>
              <w:bottom w:val="single" w:sz="4" w:space="0" w:color="auto"/>
              <w:right w:val="single" w:sz="18" w:space="0" w:color="000000"/>
            </w:tcBorders>
          </w:tcPr>
          <w:p w14:paraId="5BE71508" w14:textId="77777777" w:rsidR="00531CEB" w:rsidRPr="00531CEB" w:rsidRDefault="00531CEB" w:rsidP="00531CEB">
            <w:pPr>
              <w:spacing w:after="40"/>
              <w:rPr>
                <w:rFonts w:cs="Arial"/>
                <w:bCs/>
                <w:sz w:val="28"/>
                <w:szCs w:val="28"/>
              </w:rPr>
            </w:pPr>
          </w:p>
        </w:tc>
      </w:tr>
      <w:tr w:rsidR="00531CEB" w:rsidRPr="00531CEB" w14:paraId="4E3900BB" w14:textId="77777777" w:rsidTr="00531CEB">
        <w:trPr>
          <w:trHeight w:val="465"/>
        </w:trPr>
        <w:tc>
          <w:tcPr>
            <w:tcW w:w="993" w:type="dxa"/>
            <w:vMerge/>
            <w:tcBorders>
              <w:top w:val="single" w:sz="8" w:space="0" w:color="000000"/>
              <w:left w:val="single" w:sz="18" w:space="0" w:color="000000"/>
              <w:bottom w:val="single" w:sz="8" w:space="0" w:color="000000"/>
              <w:right w:val="single" w:sz="8" w:space="0" w:color="000000"/>
            </w:tcBorders>
            <w:vAlign w:val="center"/>
          </w:tcPr>
          <w:p w14:paraId="74103DA4" w14:textId="77777777" w:rsidR="00531CEB" w:rsidRPr="00531CEB" w:rsidRDefault="00531CEB" w:rsidP="00531CEB">
            <w:pPr>
              <w:jc w:val="center"/>
              <w:rPr>
                <w:rFonts w:cs="Arial"/>
                <w:b/>
                <w:bCs/>
                <w:sz w:val="28"/>
                <w:szCs w:val="28"/>
              </w:rPr>
            </w:pPr>
          </w:p>
        </w:tc>
        <w:tc>
          <w:tcPr>
            <w:tcW w:w="6379" w:type="dxa"/>
            <w:vMerge/>
            <w:tcBorders>
              <w:left w:val="single" w:sz="8" w:space="0" w:color="000000"/>
              <w:right w:val="single" w:sz="8" w:space="0" w:color="000000"/>
            </w:tcBorders>
            <w:vAlign w:val="center"/>
          </w:tcPr>
          <w:p w14:paraId="2E19B058"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vAlign w:val="center"/>
          </w:tcPr>
          <w:p w14:paraId="2A8EEBDF"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47FBA3ED"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BCC93BE"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24C8EEF"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1E140F10"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425" w:type="dxa"/>
            <w:tcBorders>
              <w:top w:val="single" w:sz="4" w:space="0" w:color="auto"/>
              <w:left w:val="single" w:sz="4" w:space="0" w:color="auto"/>
              <w:bottom w:val="single" w:sz="4" w:space="0" w:color="auto"/>
              <w:right w:val="single" w:sz="18" w:space="0" w:color="000000"/>
            </w:tcBorders>
          </w:tcPr>
          <w:p w14:paraId="0292A10C" w14:textId="77777777" w:rsidR="00531CEB" w:rsidRPr="00531CEB" w:rsidRDefault="00531CEB" w:rsidP="00531CEB">
            <w:pPr>
              <w:spacing w:after="40"/>
              <w:rPr>
                <w:rFonts w:cs="Arial"/>
                <w:bCs/>
                <w:sz w:val="28"/>
                <w:szCs w:val="28"/>
              </w:rPr>
            </w:pPr>
          </w:p>
        </w:tc>
      </w:tr>
      <w:tr w:rsidR="00531CEB" w:rsidRPr="00531CEB" w14:paraId="100623C0" w14:textId="77777777" w:rsidTr="00531CEB">
        <w:trPr>
          <w:trHeight w:val="246"/>
        </w:trPr>
        <w:tc>
          <w:tcPr>
            <w:tcW w:w="993" w:type="dxa"/>
            <w:vMerge/>
            <w:tcBorders>
              <w:top w:val="single" w:sz="8" w:space="0" w:color="000000"/>
              <w:left w:val="single" w:sz="18" w:space="0" w:color="000000"/>
              <w:bottom w:val="single" w:sz="18" w:space="0" w:color="000000"/>
              <w:right w:val="single" w:sz="8" w:space="0" w:color="000000"/>
            </w:tcBorders>
            <w:vAlign w:val="center"/>
          </w:tcPr>
          <w:p w14:paraId="7BDDE8B0" w14:textId="77777777" w:rsidR="00531CEB" w:rsidRPr="00531CEB" w:rsidRDefault="00531CEB" w:rsidP="00531CEB">
            <w:pPr>
              <w:jc w:val="center"/>
              <w:rPr>
                <w:rFonts w:cs="Arial"/>
                <w:b/>
                <w:bCs/>
                <w:sz w:val="28"/>
                <w:szCs w:val="28"/>
              </w:rPr>
            </w:pPr>
          </w:p>
        </w:tc>
        <w:tc>
          <w:tcPr>
            <w:tcW w:w="6379" w:type="dxa"/>
            <w:vMerge/>
            <w:tcBorders>
              <w:left w:val="single" w:sz="8" w:space="0" w:color="000000"/>
              <w:bottom w:val="single" w:sz="18" w:space="0" w:color="000000"/>
              <w:right w:val="single" w:sz="8" w:space="0" w:color="000000"/>
            </w:tcBorders>
            <w:vAlign w:val="center"/>
          </w:tcPr>
          <w:p w14:paraId="0B34A838" w14:textId="77777777" w:rsidR="00531CEB" w:rsidRPr="00531CEB" w:rsidRDefault="00531CEB" w:rsidP="00531CEB">
            <w:pPr>
              <w:rPr>
                <w:rFonts w:cs="Arial"/>
                <w:bCs/>
                <w:sz w:val="28"/>
                <w:szCs w:val="28"/>
              </w:rPr>
            </w:pPr>
          </w:p>
        </w:tc>
        <w:tc>
          <w:tcPr>
            <w:tcW w:w="1843" w:type="dxa"/>
            <w:vMerge/>
            <w:tcBorders>
              <w:left w:val="single" w:sz="8" w:space="0" w:color="000000"/>
              <w:bottom w:val="single" w:sz="18" w:space="0" w:color="000000"/>
              <w:right w:val="single" w:sz="8" w:space="0" w:color="000000"/>
            </w:tcBorders>
            <w:vAlign w:val="center"/>
          </w:tcPr>
          <w:p w14:paraId="7E261E9E"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18" w:space="0" w:color="000000"/>
              <w:right w:val="single" w:sz="8" w:space="0" w:color="000000"/>
            </w:tcBorders>
            <w:vAlign w:val="center"/>
          </w:tcPr>
          <w:p w14:paraId="17718F08"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7A88F4A7"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731EA732" w14:textId="77777777" w:rsidR="00531CEB" w:rsidRPr="00531CEB" w:rsidRDefault="00531CEB" w:rsidP="00531CEB">
            <w:pPr>
              <w:spacing w:after="40"/>
              <w:rPr>
                <w:rFonts w:cs="Arial"/>
                <w:bCs/>
                <w:sz w:val="28"/>
                <w:szCs w:val="28"/>
              </w:rPr>
            </w:pP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7A01252B"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425" w:type="dxa"/>
            <w:tcBorders>
              <w:top w:val="single" w:sz="4" w:space="0" w:color="auto"/>
              <w:left w:val="single" w:sz="4" w:space="0" w:color="auto"/>
              <w:bottom w:val="single" w:sz="18" w:space="0" w:color="000000"/>
              <w:right w:val="single" w:sz="18" w:space="0" w:color="000000"/>
            </w:tcBorders>
          </w:tcPr>
          <w:p w14:paraId="18FBD424"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248ADC13" w14:textId="77777777" w:rsidTr="00531CEB">
        <w:trPr>
          <w:trHeight w:val="233"/>
        </w:trPr>
        <w:tc>
          <w:tcPr>
            <w:tcW w:w="993" w:type="dxa"/>
            <w:vMerge w:val="restart"/>
            <w:tcBorders>
              <w:top w:val="single" w:sz="18" w:space="0" w:color="000000"/>
              <w:left w:val="single" w:sz="18" w:space="0" w:color="000000"/>
              <w:bottom w:val="single" w:sz="8" w:space="0" w:color="000000"/>
              <w:right w:val="single" w:sz="8" w:space="0" w:color="000000"/>
            </w:tcBorders>
            <w:vAlign w:val="center"/>
          </w:tcPr>
          <w:p w14:paraId="569638D7" w14:textId="77777777" w:rsidR="00531CEB" w:rsidRPr="00531CEB" w:rsidRDefault="00531CEB" w:rsidP="00531CEB">
            <w:pPr>
              <w:jc w:val="center"/>
              <w:rPr>
                <w:rFonts w:cs="Arial"/>
                <w:b/>
                <w:bCs/>
                <w:sz w:val="28"/>
                <w:szCs w:val="28"/>
              </w:rPr>
            </w:pPr>
            <w:r w:rsidRPr="00531CEB">
              <w:rPr>
                <w:rFonts w:cs="Arial"/>
                <w:b/>
                <w:bCs/>
                <w:sz w:val="28"/>
                <w:szCs w:val="28"/>
              </w:rPr>
              <w:t>42</w:t>
            </w:r>
          </w:p>
        </w:tc>
        <w:tc>
          <w:tcPr>
            <w:tcW w:w="6379" w:type="dxa"/>
            <w:vMerge w:val="restart"/>
            <w:tcBorders>
              <w:top w:val="single" w:sz="18" w:space="0" w:color="000000"/>
              <w:left w:val="single" w:sz="8" w:space="0" w:color="000000"/>
              <w:right w:val="single" w:sz="8" w:space="0" w:color="000000"/>
            </w:tcBorders>
            <w:vAlign w:val="center"/>
          </w:tcPr>
          <w:p w14:paraId="10583A08" w14:textId="77777777" w:rsidR="00531CEB" w:rsidRDefault="00531CEB" w:rsidP="00531CEB">
            <w:pPr>
              <w:rPr>
                <w:rFonts w:cs="Arial"/>
                <w:bCs/>
                <w:sz w:val="28"/>
                <w:szCs w:val="28"/>
              </w:rPr>
            </w:pPr>
            <w:r w:rsidRPr="00531CEB">
              <w:rPr>
                <w:rFonts w:cs="Arial"/>
                <w:bCs/>
                <w:sz w:val="28"/>
                <w:szCs w:val="28"/>
              </w:rPr>
              <w:t>Regularly review and improve the Equality Impact Assessment process in conjunction with the requirements of the Well-being of Future Generations (Wales</w:t>
            </w:r>
            <w:proofErr w:type="gramStart"/>
            <w:r w:rsidRPr="00531CEB">
              <w:rPr>
                <w:rFonts w:cs="Arial"/>
                <w:bCs/>
                <w:sz w:val="28"/>
                <w:szCs w:val="28"/>
              </w:rPr>
              <w:t>)  Act</w:t>
            </w:r>
            <w:proofErr w:type="gramEnd"/>
            <w:r w:rsidRPr="00531CEB">
              <w:rPr>
                <w:rFonts w:cs="Arial"/>
                <w:bCs/>
                <w:sz w:val="28"/>
                <w:szCs w:val="28"/>
              </w:rPr>
              <w:t xml:space="preserve"> 2015.</w:t>
            </w:r>
          </w:p>
          <w:p w14:paraId="5C0F83DE" w14:textId="4658AEF7" w:rsidR="007B11CF" w:rsidRPr="007B11CF" w:rsidRDefault="007B11CF" w:rsidP="00531CEB">
            <w:pPr>
              <w:rPr>
                <w:rFonts w:cs="Arial"/>
                <w:b/>
                <w:bCs/>
                <w:sz w:val="28"/>
                <w:szCs w:val="28"/>
              </w:rPr>
            </w:pPr>
            <w:r w:rsidRPr="007B11CF">
              <w:rPr>
                <w:rFonts w:cs="Arial"/>
                <w:b/>
                <w:bCs/>
                <w:sz w:val="28"/>
                <w:szCs w:val="28"/>
              </w:rPr>
              <w:t>Review to take place 2018</w:t>
            </w:r>
          </w:p>
        </w:tc>
        <w:tc>
          <w:tcPr>
            <w:tcW w:w="1843" w:type="dxa"/>
            <w:vMerge w:val="restart"/>
            <w:tcBorders>
              <w:top w:val="single" w:sz="18" w:space="0" w:color="000000"/>
              <w:left w:val="single" w:sz="8" w:space="0" w:color="000000"/>
              <w:right w:val="single" w:sz="8" w:space="0" w:color="000000"/>
            </w:tcBorders>
            <w:vAlign w:val="center"/>
          </w:tcPr>
          <w:p w14:paraId="5A42CDD6" w14:textId="77777777" w:rsidR="00531CEB" w:rsidRPr="00531CEB" w:rsidRDefault="00531CEB" w:rsidP="00531CEB">
            <w:pPr>
              <w:jc w:val="center"/>
              <w:rPr>
                <w:rFonts w:cs="Arial"/>
                <w:bCs/>
                <w:sz w:val="28"/>
                <w:szCs w:val="28"/>
              </w:rPr>
            </w:pPr>
            <w:r w:rsidRPr="00531CEB">
              <w:rPr>
                <w:rFonts w:cs="Arial"/>
                <w:bCs/>
                <w:sz w:val="28"/>
                <w:szCs w:val="28"/>
              </w:rPr>
              <w:t>Regular  review and update</w:t>
            </w:r>
          </w:p>
        </w:tc>
        <w:tc>
          <w:tcPr>
            <w:tcW w:w="3685"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4FDF840D" w14:textId="77777777" w:rsidR="00531CEB" w:rsidRPr="00531CEB" w:rsidRDefault="00531CEB" w:rsidP="00531CEB">
            <w:pPr>
              <w:rPr>
                <w:rFonts w:cs="Arial"/>
                <w:bCs/>
                <w:sz w:val="28"/>
                <w:szCs w:val="28"/>
              </w:rPr>
            </w:pPr>
            <w:r w:rsidRPr="00531CEB">
              <w:rPr>
                <w:rFonts w:cs="Arial"/>
                <w:bCs/>
                <w:sz w:val="28"/>
                <w:szCs w:val="28"/>
              </w:rPr>
              <w:t>Policy Officer Equality + Welsh Language</w:t>
            </w:r>
          </w:p>
          <w:p w14:paraId="4CD9C37C" w14:textId="77777777" w:rsidR="00531CEB" w:rsidRPr="00531CEB" w:rsidRDefault="00531CEB" w:rsidP="00531CEB">
            <w:pPr>
              <w:rPr>
                <w:rFonts w:cs="Arial"/>
                <w:bCs/>
                <w:sz w:val="28"/>
                <w:szCs w:val="28"/>
              </w:rPr>
            </w:pPr>
            <w:r w:rsidRPr="00531CEB">
              <w:rPr>
                <w:rFonts w:cs="Arial"/>
                <w:bCs/>
                <w:sz w:val="28"/>
                <w:szCs w:val="28"/>
              </w:rPr>
              <w:t>Sustainable Development Officer</w:t>
            </w:r>
          </w:p>
          <w:p w14:paraId="592D40F0" w14:textId="77777777" w:rsidR="00531CEB" w:rsidRPr="00531CEB" w:rsidRDefault="00531CEB" w:rsidP="00531CEB">
            <w:pPr>
              <w:rPr>
                <w:rFonts w:cs="Arial"/>
                <w:bCs/>
                <w:sz w:val="28"/>
                <w:szCs w:val="28"/>
              </w:rPr>
            </w:pPr>
            <w:r w:rsidRPr="00531CEB">
              <w:rPr>
                <w:rFonts w:cs="Arial"/>
                <w:bCs/>
                <w:sz w:val="28"/>
                <w:szCs w:val="28"/>
              </w:rPr>
              <w:t>Policy and Performance Manager</w:t>
            </w:r>
          </w:p>
        </w:tc>
        <w:tc>
          <w:tcPr>
            <w:tcW w:w="993"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8212FAC"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C2EB651"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571543A6"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425" w:type="dxa"/>
            <w:tcBorders>
              <w:top w:val="single" w:sz="18" w:space="0" w:color="000000"/>
              <w:left w:val="single" w:sz="4" w:space="0" w:color="auto"/>
              <w:bottom w:val="single" w:sz="4" w:space="0" w:color="auto"/>
              <w:right w:val="single" w:sz="18" w:space="0" w:color="000000"/>
            </w:tcBorders>
          </w:tcPr>
          <w:p w14:paraId="65D12BD1"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37093833" w14:textId="77777777" w:rsidTr="00531CEB">
        <w:trPr>
          <w:trHeight w:val="244"/>
        </w:trPr>
        <w:tc>
          <w:tcPr>
            <w:tcW w:w="993" w:type="dxa"/>
            <w:vMerge/>
            <w:tcBorders>
              <w:top w:val="single" w:sz="8" w:space="0" w:color="000000"/>
              <w:left w:val="single" w:sz="18" w:space="0" w:color="000000"/>
              <w:bottom w:val="single" w:sz="8" w:space="0" w:color="000000"/>
              <w:right w:val="single" w:sz="8" w:space="0" w:color="000000"/>
            </w:tcBorders>
            <w:vAlign w:val="center"/>
          </w:tcPr>
          <w:p w14:paraId="7E2994FF" w14:textId="77777777" w:rsidR="00531CEB" w:rsidRPr="00531CEB" w:rsidRDefault="00531CEB" w:rsidP="00531CEB">
            <w:pPr>
              <w:jc w:val="center"/>
              <w:rPr>
                <w:rFonts w:cs="Arial"/>
                <w:b/>
                <w:bCs/>
                <w:sz w:val="28"/>
                <w:szCs w:val="28"/>
              </w:rPr>
            </w:pPr>
          </w:p>
        </w:tc>
        <w:tc>
          <w:tcPr>
            <w:tcW w:w="6379" w:type="dxa"/>
            <w:vMerge/>
            <w:tcBorders>
              <w:left w:val="single" w:sz="8" w:space="0" w:color="000000"/>
              <w:right w:val="single" w:sz="8" w:space="0" w:color="000000"/>
            </w:tcBorders>
            <w:vAlign w:val="center"/>
          </w:tcPr>
          <w:p w14:paraId="1C460183"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vAlign w:val="center"/>
          </w:tcPr>
          <w:p w14:paraId="44B4B044"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62DB0AF3"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83FFBD9"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9AD7912"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2F0A54B9"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425" w:type="dxa"/>
            <w:tcBorders>
              <w:top w:val="single" w:sz="4" w:space="0" w:color="auto"/>
              <w:left w:val="single" w:sz="4" w:space="0" w:color="auto"/>
              <w:bottom w:val="single" w:sz="4" w:space="0" w:color="auto"/>
              <w:right w:val="single" w:sz="18" w:space="0" w:color="000000"/>
            </w:tcBorders>
          </w:tcPr>
          <w:p w14:paraId="3A6104FD"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4E34186F" w14:textId="77777777" w:rsidTr="00531CEB">
        <w:trPr>
          <w:trHeight w:val="253"/>
        </w:trPr>
        <w:tc>
          <w:tcPr>
            <w:tcW w:w="993" w:type="dxa"/>
            <w:vMerge/>
            <w:tcBorders>
              <w:top w:val="single" w:sz="8" w:space="0" w:color="000000"/>
              <w:left w:val="single" w:sz="18" w:space="0" w:color="000000"/>
              <w:bottom w:val="single" w:sz="8" w:space="0" w:color="000000"/>
              <w:right w:val="single" w:sz="8" w:space="0" w:color="000000"/>
            </w:tcBorders>
            <w:vAlign w:val="center"/>
          </w:tcPr>
          <w:p w14:paraId="77BDD1A5" w14:textId="77777777" w:rsidR="00531CEB" w:rsidRPr="00531CEB" w:rsidRDefault="00531CEB" w:rsidP="00531CEB">
            <w:pPr>
              <w:jc w:val="center"/>
              <w:rPr>
                <w:rFonts w:cs="Arial"/>
                <w:b/>
                <w:bCs/>
                <w:sz w:val="28"/>
                <w:szCs w:val="28"/>
              </w:rPr>
            </w:pPr>
          </w:p>
        </w:tc>
        <w:tc>
          <w:tcPr>
            <w:tcW w:w="6379" w:type="dxa"/>
            <w:vMerge/>
            <w:tcBorders>
              <w:left w:val="single" w:sz="8" w:space="0" w:color="000000"/>
              <w:right w:val="single" w:sz="8" w:space="0" w:color="000000"/>
            </w:tcBorders>
            <w:vAlign w:val="center"/>
          </w:tcPr>
          <w:p w14:paraId="48208DF8"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vAlign w:val="center"/>
          </w:tcPr>
          <w:p w14:paraId="23F333A5"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4410FE88"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B018D15"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58E4B20"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1EE4E511"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425" w:type="dxa"/>
            <w:tcBorders>
              <w:top w:val="single" w:sz="4" w:space="0" w:color="auto"/>
              <w:left w:val="single" w:sz="4" w:space="0" w:color="auto"/>
              <w:bottom w:val="single" w:sz="4" w:space="0" w:color="auto"/>
              <w:right w:val="single" w:sz="18" w:space="0" w:color="000000"/>
            </w:tcBorders>
          </w:tcPr>
          <w:p w14:paraId="4E3479DE"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50E7C82A" w14:textId="77777777" w:rsidTr="00531CEB">
        <w:trPr>
          <w:trHeight w:val="249"/>
        </w:trPr>
        <w:tc>
          <w:tcPr>
            <w:tcW w:w="993" w:type="dxa"/>
            <w:vMerge/>
            <w:tcBorders>
              <w:top w:val="single" w:sz="8" w:space="0" w:color="000000"/>
              <w:left w:val="single" w:sz="18" w:space="0" w:color="000000"/>
              <w:bottom w:val="single" w:sz="8" w:space="0" w:color="000000"/>
              <w:right w:val="single" w:sz="8" w:space="0" w:color="000000"/>
            </w:tcBorders>
            <w:vAlign w:val="center"/>
          </w:tcPr>
          <w:p w14:paraId="3F9A2B8C" w14:textId="77777777" w:rsidR="00531CEB" w:rsidRPr="00531CEB" w:rsidRDefault="00531CEB" w:rsidP="00531CEB">
            <w:pPr>
              <w:jc w:val="center"/>
              <w:rPr>
                <w:rFonts w:cs="Arial"/>
                <w:b/>
                <w:bCs/>
                <w:sz w:val="28"/>
                <w:szCs w:val="28"/>
              </w:rPr>
            </w:pPr>
          </w:p>
        </w:tc>
        <w:tc>
          <w:tcPr>
            <w:tcW w:w="6379" w:type="dxa"/>
            <w:vMerge/>
            <w:tcBorders>
              <w:left w:val="single" w:sz="8" w:space="0" w:color="000000"/>
              <w:right w:val="single" w:sz="8" w:space="0" w:color="000000"/>
            </w:tcBorders>
            <w:vAlign w:val="center"/>
          </w:tcPr>
          <w:p w14:paraId="18856FCE"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vAlign w:val="center"/>
          </w:tcPr>
          <w:p w14:paraId="521EF26C"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0847091B"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8350B8E"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60909A6"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73C3EE95"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425" w:type="dxa"/>
            <w:tcBorders>
              <w:top w:val="single" w:sz="4" w:space="0" w:color="auto"/>
              <w:left w:val="single" w:sz="4" w:space="0" w:color="auto"/>
              <w:bottom w:val="single" w:sz="4" w:space="0" w:color="auto"/>
              <w:right w:val="single" w:sz="18" w:space="0" w:color="000000"/>
            </w:tcBorders>
          </w:tcPr>
          <w:p w14:paraId="3EA4BCB2"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251B7C22" w14:textId="77777777" w:rsidTr="00531CEB">
        <w:trPr>
          <w:trHeight w:val="246"/>
        </w:trPr>
        <w:tc>
          <w:tcPr>
            <w:tcW w:w="993" w:type="dxa"/>
            <w:vMerge/>
            <w:tcBorders>
              <w:top w:val="single" w:sz="8" w:space="0" w:color="000000"/>
              <w:left w:val="single" w:sz="18" w:space="0" w:color="000000"/>
              <w:bottom w:val="single" w:sz="18" w:space="0" w:color="000000"/>
              <w:right w:val="single" w:sz="8" w:space="0" w:color="000000"/>
            </w:tcBorders>
            <w:vAlign w:val="center"/>
          </w:tcPr>
          <w:p w14:paraId="66F6C261" w14:textId="77777777" w:rsidR="00531CEB" w:rsidRPr="00531CEB" w:rsidRDefault="00531CEB" w:rsidP="00531CEB">
            <w:pPr>
              <w:jc w:val="center"/>
              <w:rPr>
                <w:rFonts w:cs="Arial"/>
                <w:b/>
                <w:bCs/>
                <w:sz w:val="28"/>
                <w:szCs w:val="28"/>
              </w:rPr>
            </w:pPr>
          </w:p>
        </w:tc>
        <w:tc>
          <w:tcPr>
            <w:tcW w:w="6379" w:type="dxa"/>
            <w:vMerge/>
            <w:tcBorders>
              <w:left w:val="single" w:sz="8" w:space="0" w:color="000000"/>
              <w:bottom w:val="single" w:sz="18" w:space="0" w:color="000000"/>
              <w:right w:val="single" w:sz="8" w:space="0" w:color="000000"/>
            </w:tcBorders>
            <w:vAlign w:val="center"/>
          </w:tcPr>
          <w:p w14:paraId="238BFC40" w14:textId="77777777" w:rsidR="00531CEB" w:rsidRPr="00531CEB" w:rsidRDefault="00531CEB" w:rsidP="00531CEB">
            <w:pPr>
              <w:rPr>
                <w:rFonts w:cs="Arial"/>
                <w:bCs/>
                <w:sz w:val="28"/>
                <w:szCs w:val="28"/>
              </w:rPr>
            </w:pPr>
          </w:p>
        </w:tc>
        <w:tc>
          <w:tcPr>
            <w:tcW w:w="1843" w:type="dxa"/>
            <w:vMerge/>
            <w:tcBorders>
              <w:left w:val="single" w:sz="8" w:space="0" w:color="000000"/>
              <w:bottom w:val="single" w:sz="18" w:space="0" w:color="000000"/>
              <w:right w:val="single" w:sz="8" w:space="0" w:color="000000"/>
            </w:tcBorders>
            <w:vAlign w:val="center"/>
          </w:tcPr>
          <w:p w14:paraId="4C58E423"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18" w:space="0" w:color="000000"/>
              <w:right w:val="single" w:sz="8" w:space="0" w:color="000000"/>
            </w:tcBorders>
            <w:vAlign w:val="center"/>
          </w:tcPr>
          <w:p w14:paraId="0934F819"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501E8157"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3D54D187"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79F70999"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425" w:type="dxa"/>
            <w:tcBorders>
              <w:top w:val="single" w:sz="4" w:space="0" w:color="auto"/>
              <w:left w:val="single" w:sz="4" w:space="0" w:color="auto"/>
              <w:bottom w:val="single" w:sz="18" w:space="0" w:color="000000"/>
              <w:right w:val="single" w:sz="18" w:space="0" w:color="000000"/>
            </w:tcBorders>
          </w:tcPr>
          <w:p w14:paraId="15381F75"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bl>
    <w:p w14:paraId="2A75F9C5" w14:textId="77777777" w:rsidR="00531CEB" w:rsidRPr="00531CEB" w:rsidRDefault="00531CEB" w:rsidP="00531CEB"/>
    <w:p w14:paraId="0AFBD71B" w14:textId="77777777" w:rsidR="00531CEB" w:rsidRPr="00531CEB" w:rsidRDefault="00531CEB" w:rsidP="00531CEB"/>
    <w:p w14:paraId="7A77E6CB" w14:textId="77777777" w:rsidR="00531CEB" w:rsidRPr="00531CEB" w:rsidRDefault="00531CEB" w:rsidP="00531CEB"/>
    <w:p w14:paraId="64DDFE98" w14:textId="77777777" w:rsidR="00531CEB" w:rsidRPr="00531CEB" w:rsidRDefault="00531CEB" w:rsidP="00531CEB"/>
    <w:p w14:paraId="337CE902" w14:textId="77777777" w:rsidR="00531CEB" w:rsidRPr="00531CEB" w:rsidRDefault="00531CEB" w:rsidP="00531CEB"/>
    <w:p w14:paraId="5A03B8C2" w14:textId="77777777" w:rsidR="00531CEB" w:rsidRPr="00531CEB" w:rsidRDefault="00531CEB" w:rsidP="00531CEB"/>
    <w:p w14:paraId="5BD3CBCF" w14:textId="77777777" w:rsidR="00531CEB" w:rsidRPr="00531CEB" w:rsidRDefault="00531CEB" w:rsidP="00531CEB"/>
    <w:tbl>
      <w:tblPr>
        <w:tblW w:w="15877" w:type="dxa"/>
        <w:tblInd w:w="-970" w:type="dxa"/>
        <w:tblLayout w:type="fixed"/>
        <w:tblCellMar>
          <w:left w:w="0" w:type="dxa"/>
          <w:right w:w="0" w:type="dxa"/>
        </w:tblCellMar>
        <w:tblLook w:val="00A0" w:firstRow="1" w:lastRow="0" w:firstColumn="1" w:lastColumn="0" w:noHBand="0" w:noVBand="0"/>
      </w:tblPr>
      <w:tblGrid>
        <w:gridCol w:w="993"/>
        <w:gridCol w:w="6379"/>
        <w:gridCol w:w="1843"/>
        <w:gridCol w:w="3685"/>
        <w:gridCol w:w="993"/>
        <w:gridCol w:w="425"/>
        <w:gridCol w:w="1134"/>
        <w:gridCol w:w="425"/>
      </w:tblGrid>
      <w:tr w:rsidR="00531CEB" w:rsidRPr="00531CEB" w14:paraId="1964BAA8" w14:textId="77777777" w:rsidTr="00531CEB">
        <w:trPr>
          <w:trHeight w:val="233"/>
        </w:trPr>
        <w:tc>
          <w:tcPr>
            <w:tcW w:w="993" w:type="dxa"/>
            <w:vMerge w:val="restart"/>
            <w:tcBorders>
              <w:top w:val="single" w:sz="18" w:space="0" w:color="000000"/>
              <w:left w:val="single" w:sz="18" w:space="0" w:color="000000"/>
              <w:bottom w:val="single" w:sz="8" w:space="0" w:color="000000"/>
              <w:right w:val="single" w:sz="8" w:space="0" w:color="000000"/>
            </w:tcBorders>
            <w:vAlign w:val="center"/>
          </w:tcPr>
          <w:p w14:paraId="673E9C2A" w14:textId="77777777" w:rsidR="00531CEB" w:rsidRPr="00531CEB" w:rsidRDefault="00531CEB" w:rsidP="00531CEB">
            <w:pPr>
              <w:jc w:val="center"/>
              <w:rPr>
                <w:rFonts w:cs="Arial"/>
                <w:b/>
                <w:bCs/>
                <w:sz w:val="28"/>
                <w:szCs w:val="28"/>
              </w:rPr>
            </w:pPr>
            <w:r w:rsidRPr="00531CEB">
              <w:br w:type="page"/>
            </w:r>
            <w:r w:rsidRPr="00531CEB">
              <w:rPr>
                <w:rFonts w:cs="Arial"/>
                <w:b/>
                <w:bCs/>
                <w:sz w:val="28"/>
                <w:szCs w:val="28"/>
              </w:rPr>
              <w:t>43</w:t>
            </w:r>
          </w:p>
        </w:tc>
        <w:tc>
          <w:tcPr>
            <w:tcW w:w="6379" w:type="dxa"/>
            <w:vMerge w:val="restart"/>
            <w:tcBorders>
              <w:top w:val="single" w:sz="18" w:space="0" w:color="000000"/>
              <w:left w:val="single" w:sz="8" w:space="0" w:color="000000"/>
              <w:right w:val="single" w:sz="8" w:space="0" w:color="000000"/>
            </w:tcBorders>
            <w:vAlign w:val="center"/>
          </w:tcPr>
          <w:p w14:paraId="36191BB8" w14:textId="77777777" w:rsidR="00531CEB" w:rsidRDefault="00531CEB" w:rsidP="00531CEB">
            <w:pPr>
              <w:rPr>
                <w:rFonts w:cs="Arial"/>
                <w:bCs/>
                <w:sz w:val="28"/>
                <w:szCs w:val="28"/>
              </w:rPr>
            </w:pPr>
            <w:r w:rsidRPr="00531CEB">
              <w:rPr>
                <w:rFonts w:cs="Arial"/>
                <w:bCs/>
                <w:sz w:val="28"/>
                <w:szCs w:val="28"/>
              </w:rPr>
              <w:t xml:space="preserve">Monmouthshire Inclusion Group (Ex- Monmouthshire Equality and Diversity Group – MEDG) </w:t>
            </w:r>
          </w:p>
          <w:p w14:paraId="67F9DA89" w14:textId="77777777" w:rsidR="00445CCE" w:rsidRPr="00531CEB" w:rsidRDefault="00445CCE" w:rsidP="00531CEB">
            <w:pPr>
              <w:rPr>
                <w:rFonts w:cs="Arial"/>
                <w:bCs/>
                <w:sz w:val="28"/>
                <w:szCs w:val="28"/>
              </w:rPr>
            </w:pPr>
          </w:p>
        </w:tc>
        <w:tc>
          <w:tcPr>
            <w:tcW w:w="1843" w:type="dxa"/>
            <w:vMerge w:val="restart"/>
            <w:tcBorders>
              <w:top w:val="single" w:sz="18" w:space="0" w:color="000000"/>
              <w:left w:val="single" w:sz="8" w:space="0" w:color="000000"/>
              <w:right w:val="single" w:sz="8" w:space="0" w:color="000000"/>
            </w:tcBorders>
            <w:vAlign w:val="center"/>
          </w:tcPr>
          <w:p w14:paraId="7741AD75" w14:textId="77777777" w:rsidR="00531CEB" w:rsidRPr="00531CEB" w:rsidRDefault="00531CEB" w:rsidP="00531CEB">
            <w:pPr>
              <w:rPr>
                <w:rFonts w:cs="Arial"/>
                <w:bCs/>
                <w:sz w:val="28"/>
                <w:szCs w:val="28"/>
              </w:rPr>
            </w:pPr>
            <w:r w:rsidRPr="00531CEB">
              <w:rPr>
                <w:rFonts w:cs="Arial"/>
                <w:bCs/>
                <w:sz w:val="28"/>
                <w:szCs w:val="28"/>
              </w:rPr>
              <w:t>To meet quarterly</w:t>
            </w:r>
          </w:p>
        </w:tc>
        <w:tc>
          <w:tcPr>
            <w:tcW w:w="3685"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2DA84CBA" w14:textId="77777777" w:rsidR="00531CEB" w:rsidRPr="00531CEB" w:rsidRDefault="00531CEB" w:rsidP="00531CEB">
            <w:pPr>
              <w:rPr>
                <w:rFonts w:cs="Arial"/>
                <w:bCs/>
                <w:sz w:val="28"/>
                <w:szCs w:val="28"/>
              </w:rPr>
            </w:pPr>
            <w:r w:rsidRPr="00531CEB">
              <w:rPr>
                <w:rFonts w:cs="Arial"/>
                <w:bCs/>
                <w:sz w:val="28"/>
                <w:szCs w:val="28"/>
              </w:rPr>
              <w:t>Policy Officer Equality and Welsh Language</w:t>
            </w:r>
          </w:p>
          <w:p w14:paraId="2C9452B7" w14:textId="77777777" w:rsidR="00531CEB" w:rsidRPr="00531CEB" w:rsidRDefault="00531CEB" w:rsidP="00531CEB">
            <w:pPr>
              <w:rPr>
                <w:rFonts w:cs="Arial"/>
                <w:bCs/>
                <w:sz w:val="28"/>
                <w:szCs w:val="28"/>
              </w:rPr>
            </w:pPr>
            <w:r w:rsidRPr="00531CEB">
              <w:rPr>
                <w:rFonts w:cs="Arial"/>
                <w:bCs/>
                <w:sz w:val="28"/>
                <w:szCs w:val="28"/>
              </w:rPr>
              <w:t>Elected Member Equality Champion</w:t>
            </w:r>
          </w:p>
        </w:tc>
        <w:tc>
          <w:tcPr>
            <w:tcW w:w="993"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135F379"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DCA3D41"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729CA759"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425" w:type="dxa"/>
            <w:tcBorders>
              <w:top w:val="single" w:sz="18" w:space="0" w:color="000000"/>
              <w:left w:val="single" w:sz="4" w:space="0" w:color="auto"/>
              <w:bottom w:val="single" w:sz="4" w:space="0" w:color="auto"/>
              <w:right w:val="single" w:sz="18" w:space="0" w:color="000000"/>
            </w:tcBorders>
          </w:tcPr>
          <w:p w14:paraId="7ECCFF22"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2553891C" w14:textId="77777777" w:rsidTr="00531CEB">
        <w:trPr>
          <w:trHeight w:val="478"/>
        </w:trPr>
        <w:tc>
          <w:tcPr>
            <w:tcW w:w="993" w:type="dxa"/>
            <w:vMerge/>
            <w:tcBorders>
              <w:top w:val="single" w:sz="8" w:space="0" w:color="000000"/>
              <w:left w:val="single" w:sz="18" w:space="0" w:color="000000"/>
              <w:bottom w:val="single" w:sz="8" w:space="0" w:color="000000"/>
              <w:right w:val="single" w:sz="8" w:space="0" w:color="000000"/>
            </w:tcBorders>
            <w:vAlign w:val="center"/>
          </w:tcPr>
          <w:p w14:paraId="485989E2" w14:textId="77777777" w:rsidR="00531CEB" w:rsidRPr="00531CEB" w:rsidRDefault="00531CEB" w:rsidP="00531CEB">
            <w:pPr>
              <w:jc w:val="center"/>
              <w:rPr>
                <w:rFonts w:cs="Arial"/>
                <w:b/>
                <w:bCs/>
                <w:sz w:val="28"/>
                <w:szCs w:val="28"/>
              </w:rPr>
            </w:pPr>
          </w:p>
        </w:tc>
        <w:tc>
          <w:tcPr>
            <w:tcW w:w="6379" w:type="dxa"/>
            <w:vMerge/>
            <w:tcBorders>
              <w:left w:val="single" w:sz="8" w:space="0" w:color="000000"/>
              <w:right w:val="single" w:sz="8" w:space="0" w:color="000000"/>
            </w:tcBorders>
            <w:vAlign w:val="center"/>
          </w:tcPr>
          <w:p w14:paraId="2E0B8E8D"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tcPr>
          <w:p w14:paraId="0C687CD6"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1F89C768"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3B393F6"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B3FFA2B"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06D0723"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425" w:type="dxa"/>
            <w:tcBorders>
              <w:top w:val="single" w:sz="4" w:space="0" w:color="auto"/>
              <w:left w:val="single" w:sz="4" w:space="0" w:color="auto"/>
              <w:bottom w:val="single" w:sz="4" w:space="0" w:color="auto"/>
              <w:right w:val="single" w:sz="18" w:space="0" w:color="000000"/>
            </w:tcBorders>
          </w:tcPr>
          <w:p w14:paraId="71B77013"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0044C1BB" w14:textId="77777777" w:rsidTr="00531CEB">
        <w:trPr>
          <w:trHeight w:val="598"/>
        </w:trPr>
        <w:tc>
          <w:tcPr>
            <w:tcW w:w="993" w:type="dxa"/>
            <w:vMerge/>
            <w:tcBorders>
              <w:top w:val="single" w:sz="8" w:space="0" w:color="000000"/>
              <w:left w:val="single" w:sz="18" w:space="0" w:color="000000"/>
              <w:bottom w:val="single" w:sz="8" w:space="0" w:color="000000"/>
              <w:right w:val="single" w:sz="8" w:space="0" w:color="000000"/>
            </w:tcBorders>
            <w:vAlign w:val="center"/>
          </w:tcPr>
          <w:p w14:paraId="10BFAE19" w14:textId="77777777" w:rsidR="00531CEB" w:rsidRPr="00531CEB" w:rsidRDefault="00531CEB" w:rsidP="00531CEB">
            <w:pPr>
              <w:jc w:val="center"/>
              <w:rPr>
                <w:rFonts w:cs="Arial"/>
                <w:b/>
                <w:bCs/>
                <w:sz w:val="28"/>
                <w:szCs w:val="28"/>
              </w:rPr>
            </w:pPr>
          </w:p>
        </w:tc>
        <w:tc>
          <w:tcPr>
            <w:tcW w:w="6379" w:type="dxa"/>
            <w:vMerge/>
            <w:tcBorders>
              <w:left w:val="single" w:sz="8" w:space="0" w:color="000000"/>
              <w:right w:val="single" w:sz="8" w:space="0" w:color="000000"/>
            </w:tcBorders>
            <w:vAlign w:val="center"/>
          </w:tcPr>
          <w:p w14:paraId="2486AE08"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tcPr>
          <w:p w14:paraId="5DCF1E2E"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6DC5AA2B"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531E1D32"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552DE75"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172CF96F"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425" w:type="dxa"/>
            <w:tcBorders>
              <w:top w:val="single" w:sz="4" w:space="0" w:color="auto"/>
              <w:left w:val="single" w:sz="4" w:space="0" w:color="auto"/>
              <w:bottom w:val="single" w:sz="4" w:space="0" w:color="auto"/>
              <w:right w:val="single" w:sz="18" w:space="0" w:color="000000"/>
            </w:tcBorders>
          </w:tcPr>
          <w:p w14:paraId="3369E361"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25007A7F" w14:textId="77777777" w:rsidTr="00531CEB">
        <w:trPr>
          <w:trHeight w:val="465"/>
        </w:trPr>
        <w:tc>
          <w:tcPr>
            <w:tcW w:w="993" w:type="dxa"/>
            <w:vMerge/>
            <w:tcBorders>
              <w:top w:val="single" w:sz="8" w:space="0" w:color="000000"/>
              <w:left w:val="single" w:sz="18" w:space="0" w:color="000000"/>
              <w:bottom w:val="single" w:sz="8" w:space="0" w:color="000000"/>
              <w:right w:val="single" w:sz="8" w:space="0" w:color="000000"/>
            </w:tcBorders>
            <w:vAlign w:val="center"/>
          </w:tcPr>
          <w:p w14:paraId="68C8CCF7" w14:textId="77777777" w:rsidR="00531CEB" w:rsidRPr="00531CEB" w:rsidRDefault="00531CEB" w:rsidP="00531CEB">
            <w:pPr>
              <w:jc w:val="center"/>
              <w:rPr>
                <w:rFonts w:cs="Arial"/>
                <w:b/>
                <w:bCs/>
                <w:sz w:val="28"/>
                <w:szCs w:val="28"/>
              </w:rPr>
            </w:pPr>
          </w:p>
        </w:tc>
        <w:tc>
          <w:tcPr>
            <w:tcW w:w="6379" w:type="dxa"/>
            <w:vMerge/>
            <w:tcBorders>
              <w:left w:val="single" w:sz="8" w:space="0" w:color="000000"/>
              <w:right w:val="single" w:sz="8" w:space="0" w:color="000000"/>
            </w:tcBorders>
            <w:vAlign w:val="center"/>
          </w:tcPr>
          <w:p w14:paraId="7A6C1C1C"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tcPr>
          <w:p w14:paraId="207F5A7B"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50BEE159"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5D7E3CE"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064B32D3"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0DE98C17"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425" w:type="dxa"/>
            <w:tcBorders>
              <w:top w:val="single" w:sz="4" w:space="0" w:color="auto"/>
              <w:left w:val="single" w:sz="4" w:space="0" w:color="auto"/>
              <w:bottom w:val="single" w:sz="4" w:space="0" w:color="auto"/>
              <w:right w:val="single" w:sz="18" w:space="0" w:color="000000"/>
            </w:tcBorders>
          </w:tcPr>
          <w:p w14:paraId="53B0141D"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7B465FE6" w14:textId="77777777" w:rsidTr="00531CEB">
        <w:trPr>
          <w:trHeight w:val="246"/>
        </w:trPr>
        <w:tc>
          <w:tcPr>
            <w:tcW w:w="993" w:type="dxa"/>
            <w:vMerge/>
            <w:tcBorders>
              <w:top w:val="single" w:sz="8" w:space="0" w:color="000000"/>
              <w:left w:val="single" w:sz="18" w:space="0" w:color="000000"/>
              <w:bottom w:val="single" w:sz="18" w:space="0" w:color="000000"/>
              <w:right w:val="single" w:sz="8" w:space="0" w:color="000000"/>
            </w:tcBorders>
            <w:vAlign w:val="center"/>
          </w:tcPr>
          <w:p w14:paraId="1E682B70" w14:textId="77777777" w:rsidR="00531CEB" w:rsidRPr="00531CEB" w:rsidRDefault="00531CEB" w:rsidP="00531CEB">
            <w:pPr>
              <w:jc w:val="center"/>
              <w:rPr>
                <w:rFonts w:cs="Arial"/>
                <w:b/>
                <w:bCs/>
                <w:sz w:val="28"/>
                <w:szCs w:val="28"/>
              </w:rPr>
            </w:pPr>
          </w:p>
        </w:tc>
        <w:tc>
          <w:tcPr>
            <w:tcW w:w="6379" w:type="dxa"/>
            <w:vMerge/>
            <w:tcBorders>
              <w:left w:val="single" w:sz="8" w:space="0" w:color="000000"/>
              <w:bottom w:val="single" w:sz="18" w:space="0" w:color="000000"/>
              <w:right w:val="single" w:sz="8" w:space="0" w:color="000000"/>
            </w:tcBorders>
            <w:vAlign w:val="center"/>
          </w:tcPr>
          <w:p w14:paraId="1D571E3D" w14:textId="77777777" w:rsidR="00531CEB" w:rsidRPr="00531CEB" w:rsidRDefault="00531CEB" w:rsidP="00531CEB">
            <w:pPr>
              <w:rPr>
                <w:rFonts w:cs="Arial"/>
                <w:bCs/>
                <w:sz w:val="28"/>
                <w:szCs w:val="28"/>
              </w:rPr>
            </w:pPr>
          </w:p>
        </w:tc>
        <w:tc>
          <w:tcPr>
            <w:tcW w:w="1843" w:type="dxa"/>
            <w:vMerge/>
            <w:tcBorders>
              <w:left w:val="single" w:sz="8" w:space="0" w:color="000000"/>
              <w:bottom w:val="single" w:sz="18" w:space="0" w:color="000000"/>
              <w:right w:val="single" w:sz="8" w:space="0" w:color="000000"/>
            </w:tcBorders>
          </w:tcPr>
          <w:p w14:paraId="322FC6A1"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18" w:space="0" w:color="000000"/>
              <w:right w:val="single" w:sz="8" w:space="0" w:color="000000"/>
            </w:tcBorders>
            <w:vAlign w:val="center"/>
          </w:tcPr>
          <w:p w14:paraId="6DE3D85D"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58F06BBC"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1A61E031"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37E289EC"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425" w:type="dxa"/>
            <w:tcBorders>
              <w:top w:val="single" w:sz="4" w:space="0" w:color="auto"/>
              <w:left w:val="single" w:sz="4" w:space="0" w:color="auto"/>
              <w:bottom w:val="single" w:sz="18" w:space="0" w:color="000000"/>
              <w:right w:val="single" w:sz="18" w:space="0" w:color="000000"/>
            </w:tcBorders>
          </w:tcPr>
          <w:p w14:paraId="08D1FF93"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4ED3E89C" w14:textId="77777777" w:rsidTr="00531CEB">
        <w:trPr>
          <w:trHeight w:val="233"/>
        </w:trPr>
        <w:tc>
          <w:tcPr>
            <w:tcW w:w="993" w:type="dxa"/>
            <w:vMerge w:val="restart"/>
            <w:tcBorders>
              <w:top w:val="single" w:sz="18" w:space="0" w:color="000000"/>
              <w:left w:val="single" w:sz="18" w:space="0" w:color="000000"/>
              <w:bottom w:val="single" w:sz="8" w:space="0" w:color="000000"/>
              <w:right w:val="single" w:sz="8" w:space="0" w:color="000000"/>
            </w:tcBorders>
            <w:vAlign w:val="center"/>
          </w:tcPr>
          <w:p w14:paraId="55D9EEEB" w14:textId="77777777" w:rsidR="00531CEB" w:rsidRPr="00531CEB" w:rsidRDefault="00531CEB" w:rsidP="00531CEB">
            <w:pPr>
              <w:jc w:val="center"/>
              <w:rPr>
                <w:rFonts w:cs="Arial"/>
                <w:b/>
                <w:bCs/>
                <w:sz w:val="28"/>
                <w:szCs w:val="28"/>
              </w:rPr>
            </w:pPr>
            <w:r w:rsidRPr="00531CEB">
              <w:rPr>
                <w:rFonts w:cs="Arial"/>
                <w:b/>
                <w:bCs/>
                <w:sz w:val="28"/>
                <w:szCs w:val="28"/>
              </w:rPr>
              <w:t>44</w:t>
            </w:r>
          </w:p>
        </w:tc>
        <w:tc>
          <w:tcPr>
            <w:tcW w:w="6379" w:type="dxa"/>
            <w:vMerge w:val="restart"/>
            <w:tcBorders>
              <w:top w:val="single" w:sz="18" w:space="0" w:color="000000"/>
              <w:left w:val="single" w:sz="8" w:space="0" w:color="000000"/>
              <w:right w:val="single" w:sz="8" w:space="0" w:color="000000"/>
            </w:tcBorders>
            <w:vAlign w:val="center"/>
          </w:tcPr>
          <w:p w14:paraId="0C31236C" w14:textId="77777777" w:rsidR="00531CEB" w:rsidRDefault="00531CEB" w:rsidP="00531CEB">
            <w:pPr>
              <w:rPr>
                <w:rFonts w:cs="Arial"/>
                <w:bCs/>
                <w:sz w:val="28"/>
                <w:szCs w:val="28"/>
              </w:rPr>
            </w:pPr>
            <w:r w:rsidRPr="00531CEB">
              <w:rPr>
                <w:rFonts w:cs="Arial"/>
                <w:bCs/>
                <w:sz w:val="28"/>
                <w:szCs w:val="28"/>
              </w:rPr>
              <w:t>LGBTQ+ Group to positively promote this protected characteristic</w:t>
            </w:r>
          </w:p>
          <w:p w14:paraId="24AF8AA9" w14:textId="5428A39A" w:rsidR="00445CCE" w:rsidRPr="00445CCE" w:rsidRDefault="00445CCE" w:rsidP="00531CEB">
            <w:pPr>
              <w:rPr>
                <w:rFonts w:cs="Arial"/>
                <w:b/>
                <w:bCs/>
                <w:sz w:val="28"/>
                <w:szCs w:val="28"/>
              </w:rPr>
            </w:pPr>
            <w:r w:rsidRPr="00445CCE">
              <w:rPr>
                <w:rFonts w:cs="Arial"/>
                <w:b/>
                <w:bCs/>
                <w:sz w:val="28"/>
                <w:szCs w:val="28"/>
              </w:rPr>
              <w:t>Regularly meeting and expanding</w:t>
            </w:r>
          </w:p>
        </w:tc>
        <w:tc>
          <w:tcPr>
            <w:tcW w:w="1843" w:type="dxa"/>
            <w:vMerge w:val="restart"/>
            <w:tcBorders>
              <w:top w:val="single" w:sz="18" w:space="0" w:color="000000"/>
              <w:left w:val="single" w:sz="8" w:space="0" w:color="000000"/>
              <w:right w:val="single" w:sz="8" w:space="0" w:color="000000"/>
            </w:tcBorders>
            <w:vAlign w:val="center"/>
          </w:tcPr>
          <w:p w14:paraId="7D672E56" w14:textId="77777777" w:rsidR="00531CEB" w:rsidRPr="00531CEB" w:rsidRDefault="00531CEB" w:rsidP="00531CEB">
            <w:pPr>
              <w:jc w:val="center"/>
              <w:rPr>
                <w:rFonts w:cs="Arial"/>
                <w:bCs/>
                <w:sz w:val="28"/>
                <w:szCs w:val="28"/>
              </w:rPr>
            </w:pPr>
            <w:r w:rsidRPr="00531CEB">
              <w:rPr>
                <w:rFonts w:cs="Arial"/>
                <w:bCs/>
                <w:sz w:val="28"/>
                <w:szCs w:val="28"/>
              </w:rPr>
              <w:t>Annual Report</w:t>
            </w:r>
          </w:p>
        </w:tc>
        <w:tc>
          <w:tcPr>
            <w:tcW w:w="3685"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7A699B3D" w14:textId="77777777" w:rsidR="00531CEB" w:rsidRPr="00531CEB" w:rsidRDefault="00531CEB" w:rsidP="00531CEB">
            <w:pPr>
              <w:rPr>
                <w:rFonts w:cs="Arial"/>
                <w:bCs/>
                <w:sz w:val="28"/>
                <w:szCs w:val="28"/>
              </w:rPr>
            </w:pPr>
            <w:r w:rsidRPr="00531CEB">
              <w:rPr>
                <w:rFonts w:cs="Arial"/>
                <w:bCs/>
                <w:sz w:val="28"/>
                <w:szCs w:val="28"/>
              </w:rPr>
              <w:t xml:space="preserve">Youth Services Manager </w:t>
            </w:r>
          </w:p>
        </w:tc>
        <w:tc>
          <w:tcPr>
            <w:tcW w:w="993"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075790F"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5B1FEB3" w14:textId="77777777" w:rsidR="00531CEB" w:rsidRPr="00531CEB" w:rsidRDefault="00531CEB" w:rsidP="00531CEB">
            <w:pPr>
              <w:spacing w:after="40"/>
              <w:rPr>
                <w:rFonts w:cs="Arial"/>
                <w:bCs/>
                <w:sz w:val="28"/>
                <w:szCs w:val="28"/>
              </w:rPr>
            </w:pP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48851974"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425" w:type="dxa"/>
            <w:tcBorders>
              <w:top w:val="single" w:sz="18" w:space="0" w:color="000000"/>
              <w:left w:val="single" w:sz="4" w:space="0" w:color="auto"/>
              <w:bottom w:val="single" w:sz="4" w:space="0" w:color="auto"/>
              <w:right w:val="single" w:sz="18" w:space="0" w:color="000000"/>
            </w:tcBorders>
          </w:tcPr>
          <w:p w14:paraId="352E5DDE"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7C088FD7" w14:textId="77777777" w:rsidTr="00531CEB">
        <w:trPr>
          <w:trHeight w:val="244"/>
        </w:trPr>
        <w:tc>
          <w:tcPr>
            <w:tcW w:w="993" w:type="dxa"/>
            <w:vMerge/>
            <w:tcBorders>
              <w:top w:val="single" w:sz="8" w:space="0" w:color="000000"/>
              <w:left w:val="single" w:sz="18" w:space="0" w:color="000000"/>
              <w:bottom w:val="single" w:sz="8" w:space="0" w:color="000000"/>
              <w:right w:val="single" w:sz="8" w:space="0" w:color="000000"/>
            </w:tcBorders>
            <w:vAlign w:val="center"/>
          </w:tcPr>
          <w:p w14:paraId="328F9625" w14:textId="77777777" w:rsidR="00531CEB" w:rsidRPr="00531CEB" w:rsidRDefault="00531CEB" w:rsidP="00531CEB">
            <w:pPr>
              <w:jc w:val="center"/>
              <w:rPr>
                <w:rFonts w:cs="Arial"/>
                <w:b/>
                <w:bCs/>
                <w:sz w:val="28"/>
                <w:szCs w:val="28"/>
              </w:rPr>
            </w:pPr>
          </w:p>
        </w:tc>
        <w:tc>
          <w:tcPr>
            <w:tcW w:w="6379" w:type="dxa"/>
            <w:vMerge/>
            <w:tcBorders>
              <w:left w:val="single" w:sz="8" w:space="0" w:color="000000"/>
              <w:right w:val="single" w:sz="8" w:space="0" w:color="000000"/>
            </w:tcBorders>
            <w:vAlign w:val="center"/>
          </w:tcPr>
          <w:p w14:paraId="497FCB61"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tcPr>
          <w:p w14:paraId="46AA1C15"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0704354A"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77CFB53"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0C275C6"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5F2CDF81" w14:textId="77777777" w:rsidR="00531CEB" w:rsidRPr="00531CEB" w:rsidRDefault="00531CEB" w:rsidP="00531CEB">
            <w:pPr>
              <w:spacing w:after="40"/>
              <w:rPr>
                <w:rFonts w:cs="Arial"/>
                <w:bCs/>
                <w:color w:val="FF0000"/>
                <w:sz w:val="28"/>
                <w:szCs w:val="28"/>
              </w:rPr>
            </w:pPr>
            <w:r w:rsidRPr="00531CEB">
              <w:rPr>
                <w:rFonts w:cs="Arial"/>
                <w:kern w:val="24"/>
                <w:sz w:val="28"/>
                <w:szCs w:val="28"/>
              </w:rPr>
              <w:t>GR</w:t>
            </w:r>
          </w:p>
        </w:tc>
        <w:tc>
          <w:tcPr>
            <w:tcW w:w="425" w:type="dxa"/>
            <w:tcBorders>
              <w:top w:val="single" w:sz="4" w:space="0" w:color="auto"/>
              <w:left w:val="single" w:sz="4" w:space="0" w:color="auto"/>
              <w:bottom w:val="single" w:sz="4" w:space="0" w:color="auto"/>
              <w:right w:val="single" w:sz="18" w:space="0" w:color="000000"/>
            </w:tcBorders>
          </w:tcPr>
          <w:p w14:paraId="57874901" w14:textId="77777777" w:rsidR="00531CEB" w:rsidRPr="00531CEB" w:rsidRDefault="00531CEB" w:rsidP="00531CEB">
            <w:pPr>
              <w:spacing w:after="40"/>
              <w:rPr>
                <w:rFonts w:cs="Arial"/>
                <w:bCs/>
                <w:color w:val="FF0000"/>
                <w:sz w:val="28"/>
                <w:szCs w:val="28"/>
              </w:rPr>
            </w:pPr>
            <w:r w:rsidRPr="00531CEB">
              <w:rPr>
                <w:rFonts w:cs="Arial"/>
                <w:bCs/>
                <w:sz w:val="28"/>
                <w:szCs w:val="28"/>
              </w:rPr>
              <w:sym w:font="Wingdings 2" w:char="F050"/>
            </w:r>
          </w:p>
        </w:tc>
      </w:tr>
      <w:tr w:rsidR="00531CEB" w:rsidRPr="00531CEB" w14:paraId="6DDC1977" w14:textId="77777777" w:rsidTr="00531CEB">
        <w:trPr>
          <w:trHeight w:val="253"/>
        </w:trPr>
        <w:tc>
          <w:tcPr>
            <w:tcW w:w="993" w:type="dxa"/>
            <w:vMerge/>
            <w:tcBorders>
              <w:top w:val="single" w:sz="8" w:space="0" w:color="000000"/>
              <w:left w:val="single" w:sz="18" w:space="0" w:color="000000"/>
              <w:bottom w:val="single" w:sz="8" w:space="0" w:color="000000"/>
              <w:right w:val="single" w:sz="8" w:space="0" w:color="000000"/>
            </w:tcBorders>
            <w:vAlign w:val="center"/>
          </w:tcPr>
          <w:p w14:paraId="6F831B32" w14:textId="77777777" w:rsidR="00531CEB" w:rsidRPr="00531CEB" w:rsidRDefault="00531CEB" w:rsidP="00531CEB">
            <w:pPr>
              <w:jc w:val="center"/>
              <w:rPr>
                <w:rFonts w:cs="Arial"/>
                <w:b/>
                <w:bCs/>
                <w:sz w:val="28"/>
                <w:szCs w:val="28"/>
              </w:rPr>
            </w:pPr>
          </w:p>
        </w:tc>
        <w:tc>
          <w:tcPr>
            <w:tcW w:w="6379" w:type="dxa"/>
            <w:vMerge/>
            <w:tcBorders>
              <w:left w:val="single" w:sz="8" w:space="0" w:color="000000"/>
              <w:right w:val="single" w:sz="8" w:space="0" w:color="000000"/>
            </w:tcBorders>
            <w:vAlign w:val="center"/>
          </w:tcPr>
          <w:p w14:paraId="13B7432E"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tcPr>
          <w:p w14:paraId="7898F27B"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1E9B506C"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4768FCE6"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1BAF034"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1B9DBCE8" w14:textId="77777777" w:rsidR="00531CEB" w:rsidRPr="00531CEB" w:rsidRDefault="00531CEB" w:rsidP="00531CEB">
            <w:pPr>
              <w:spacing w:after="40"/>
              <w:rPr>
                <w:rFonts w:cs="Arial"/>
                <w:bCs/>
                <w:color w:val="FF0000"/>
                <w:sz w:val="28"/>
                <w:szCs w:val="28"/>
              </w:rPr>
            </w:pPr>
            <w:r w:rsidRPr="00531CEB">
              <w:rPr>
                <w:rFonts w:cs="Arial"/>
                <w:kern w:val="24"/>
                <w:sz w:val="28"/>
                <w:szCs w:val="28"/>
              </w:rPr>
              <w:t>M &amp; CP</w:t>
            </w:r>
          </w:p>
        </w:tc>
        <w:tc>
          <w:tcPr>
            <w:tcW w:w="425" w:type="dxa"/>
            <w:tcBorders>
              <w:top w:val="single" w:sz="4" w:space="0" w:color="auto"/>
              <w:left w:val="single" w:sz="4" w:space="0" w:color="auto"/>
              <w:bottom w:val="single" w:sz="4" w:space="0" w:color="auto"/>
              <w:right w:val="single" w:sz="18" w:space="0" w:color="000000"/>
            </w:tcBorders>
          </w:tcPr>
          <w:p w14:paraId="0D64C4BC" w14:textId="77777777" w:rsidR="00531CEB" w:rsidRPr="00531CEB" w:rsidRDefault="00531CEB" w:rsidP="00531CEB">
            <w:pPr>
              <w:spacing w:after="40"/>
              <w:rPr>
                <w:rFonts w:cs="Arial"/>
                <w:bCs/>
                <w:color w:val="FF0000"/>
                <w:sz w:val="28"/>
                <w:szCs w:val="28"/>
              </w:rPr>
            </w:pPr>
          </w:p>
        </w:tc>
      </w:tr>
      <w:tr w:rsidR="00531CEB" w:rsidRPr="00531CEB" w14:paraId="71ADCB4B" w14:textId="77777777" w:rsidTr="00531CEB">
        <w:trPr>
          <w:trHeight w:val="249"/>
        </w:trPr>
        <w:tc>
          <w:tcPr>
            <w:tcW w:w="993" w:type="dxa"/>
            <w:vMerge/>
            <w:tcBorders>
              <w:top w:val="single" w:sz="8" w:space="0" w:color="000000"/>
              <w:left w:val="single" w:sz="18" w:space="0" w:color="000000"/>
              <w:bottom w:val="single" w:sz="8" w:space="0" w:color="000000"/>
              <w:right w:val="single" w:sz="8" w:space="0" w:color="000000"/>
            </w:tcBorders>
            <w:vAlign w:val="center"/>
          </w:tcPr>
          <w:p w14:paraId="2FC9DAC6" w14:textId="77777777" w:rsidR="00531CEB" w:rsidRPr="00531CEB" w:rsidRDefault="00531CEB" w:rsidP="00531CEB">
            <w:pPr>
              <w:jc w:val="center"/>
              <w:rPr>
                <w:rFonts w:cs="Arial"/>
                <w:b/>
                <w:bCs/>
                <w:sz w:val="28"/>
                <w:szCs w:val="28"/>
              </w:rPr>
            </w:pPr>
          </w:p>
        </w:tc>
        <w:tc>
          <w:tcPr>
            <w:tcW w:w="6379" w:type="dxa"/>
            <w:vMerge/>
            <w:tcBorders>
              <w:left w:val="single" w:sz="8" w:space="0" w:color="000000"/>
              <w:right w:val="single" w:sz="8" w:space="0" w:color="000000"/>
            </w:tcBorders>
            <w:vAlign w:val="center"/>
          </w:tcPr>
          <w:p w14:paraId="6DDAB12C"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tcPr>
          <w:p w14:paraId="79CBDD9E"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1D01E153"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6C2DE86B"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83A44B6"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2E6ACD10" w14:textId="77777777" w:rsidR="00531CEB" w:rsidRPr="00531CEB" w:rsidRDefault="00531CEB" w:rsidP="00531CEB">
            <w:pPr>
              <w:spacing w:after="40"/>
              <w:rPr>
                <w:rFonts w:cs="Arial"/>
                <w:bCs/>
                <w:color w:val="FF0000"/>
                <w:sz w:val="28"/>
                <w:szCs w:val="28"/>
              </w:rPr>
            </w:pPr>
            <w:r w:rsidRPr="00531CEB">
              <w:rPr>
                <w:rFonts w:cs="Arial"/>
                <w:kern w:val="24"/>
                <w:sz w:val="28"/>
                <w:szCs w:val="28"/>
              </w:rPr>
              <w:t>P &amp; M</w:t>
            </w:r>
          </w:p>
        </w:tc>
        <w:tc>
          <w:tcPr>
            <w:tcW w:w="425" w:type="dxa"/>
            <w:tcBorders>
              <w:top w:val="single" w:sz="4" w:space="0" w:color="auto"/>
              <w:left w:val="single" w:sz="4" w:space="0" w:color="auto"/>
              <w:bottom w:val="single" w:sz="4" w:space="0" w:color="auto"/>
              <w:right w:val="single" w:sz="18" w:space="0" w:color="000000"/>
            </w:tcBorders>
          </w:tcPr>
          <w:p w14:paraId="5249BB93" w14:textId="77777777" w:rsidR="00531CEB" w:rsidRPr="00531CEB" w:rsidRDefault="00531CEB" w:rsidP="00531CEB">
            <w:pPr>
              <w:spacing w:after="40"/>
              <w:rPr>
                <w:rFonts w:cs="Arial"/>
                <w:bCs/>
                <w:color w:val="FF0000"/>
                <w:sz w:val="28"/>
                <w:szCs w:val="28"/>
              </w:rPr>
            </w:pPr>
          </w:p>
        </w:tc>
      </w:tr>
      <w:tr w:rsidR="00531CEB" w:rsidRPr="00531CEB" w14:paraId="14211B93" w14:textId="77777777" w:rsidTr="00531CEB">
        <w:trPr>
          <w:trHeight w:val="246"/>
        </w:trPr>
        <w:tc>
          <w:tcPr>
            <w:tcW w:w="993" w:type="dxa"/>
            <w:vMerge/>
            <w:tcBorders>
              <w:top w:val="single" w:sz="8" w:space="0" w:color="000000"/>
              <w:left w:val="single" w:sz="18" w:space="0" w:color="000000"/>
              <w:bottom w:val="single" w:sz="18" w:space="0" w:color="000000"/>
              <w:right w:val="single" w:sz="8" w:space="0" w:color="000000"/>
            </w:tcBorders>
            <w:vAlign w:val="center"/>
          </w:tcPr>
          <w:p w14:paraId="335CF4BB" w14:textId="77777777" w:rsidR="00531CEB" w:rsidRPr="00531CEB" w:rsidRDefault="00531CEB" w:rsidP="00531CEB">
            <w:pPr>
              <w:jc w:val="center"/>
              <w:rPr>
                <w:rFonts w:cs="Arial"/>
                <w:b/>
                <w:bCs/>
                <w:sz w:val="28"/>
                <w:szCs w:val="28"/>
              </w:rPr>
            </w:pPr>
          </w:p>
        </w:tc>
        <w:tc>
          <w:tcPr>
            <w:tcW w:w="6379" w:type="dxa"/>
            <w:vMerge/>
            <w:tcBorders>
              <w:left w:val="single" w:sz="8" w:space="0" w:color="000000"/>
              <w:bottom w:val="single" w:sz="18" w:space="0" w:color="000000"/>
              <w:right w:val="single" w:sz="8" w:space="0" w:color="000000"/>
            </w:tcBorders>
            <w:vAlign w:val="center"/>
          </w:tcPr>
          <w:p w14:paraId="102586C6" w14:textId="77777777" w:rsidR="00531CEB" w:rsidRPr="00531CEB" w:rsidRDefault="00531CEB" w:rsidP="00531CEB">
            <w:pPr>
              <w:rPr>
                <w:rFonts w:cs="Arial"/>
                <w:bCs/>
                <w:sz w:val="28"/>
                <w:szCs w:val="28"/>
              </w:rPr>
            </w:pPr>
          </w:p>
        </w:tc>
        <w:tc>
          <w:tcPr>
            <w:tcW w:w="1843" w:type="dxa"/>
            <w:vMerge/>
            <w:tcBorders>
              <w:left w:val="single" w:sz="8" w:space="0" w:color="000000"/>
              <w:bottom w:val="single" w:sz="18" w:space="0" w:color="000000"/>
              <w:right w:val="single" w:sz="8" w:space="0" w:color="000000"/>
            </w:tcBorders>
          </w:tcPr>
          <w:p w14:paraId="0AB00F6F" w14:textId="77777777" w:rsidR="00531CEB" w:rsidRPr="00531CEB" w:rsidRDefault="00531CEB" w:rsidP="00531CEB">
            <w:pPr>
              <w:jc w:val="center"/>
              <w:rPr>
                <w:rFonts w:cs="Arial"/>
                <w:bCs/>
                <w:sz w:val="28"/>
                <w:szCs w:val="28"/>
              </w:rPr>
            </w:pPr>
          </w:p>
        </w:tc>
        <w:tc>
          <w:tcPr>
            <w:tcW w:w="3685" w:type="dxa"/>
            <w:vMerge/>
            <w:tcBorders>
              <w:top w:val="single" w:sz="8" w:space="0" w:color="000000"/>
              <w:left w:val="single" w:sz="8" w:space="0" w:color="000000"/>
              <w:bottom w:val="single" w:sz="18" w:space="0" w:color="000000"/>
              <w:right w:val="single" w:sz="8" w:space="0" w:color="000000"/>
            </w:tcBorders>
            <w:vAlign w:val="center"/>
          </w:tcPr>
          <w:p w14:paraId="1F4CBCF7"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5DFA0694"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5BDB341B" w14:textId="77777777" w:rsidR="00531CEB" w:rsidRPr="00531CEB" w:rsidRDefault="00531CEB" w:rsidP="00531CEB">
            <w:pPr>
              <w:spacing w:after="40"/>
              <w:rPr>
                <w:rFonts w:cs="Arial"/>
                <w:bCs/>
                <w:color w:val="FF0000"/>
                <w:sz w:val="28"/>
                <w:szCs w:val="28"/>
              </w:rPr>
            </w:pP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036ACF92" w14:textId="77777777" w:rsidR="00531CEB" w:rsidRPr="00531CEB" w:rsidRDefault="00531CEB" w:rsidP="00531CEB">
            <w:pPr>
              <w:spacing w:after="40"/>
              <w:rPr>
                <w:rFonts w:cs="Arial"/>
                <w:bCs/>
                <w:color w:val="FF0000"/>
                <w:sz w:val="28"/>
                <w:szCs w:val="28"/>
              </w:rPr>
            </w:pPr>
            <w:r w:rsidRPr="00531CEB">
              <w:rPr>
                <w:rFonts w:cs="Arial"/>
                <w:kern w:val="24"/>
                <w:sz w:val="28"/>
                <w:szCs w:val="28"/>
              </w:rPr>
              <w:t xml:space="preserve">W </w:t>
            </w:r>
          </w:p>
        </w:tc>
        <w:tc>
          <w:tcPr>
            <w:tcW w:w="425" w:type="dxa"/>
            <w:tcBorders>
              <w:top w:val="single" w:sz="4" w:space="0" w:color="auto"/>
              <w:left w:val="single" w:sz="4" w:space="0" w:color="auto"/>
              <w:bottom w:val="single" w:sz="18" w:space="0" w:color="000000"/>
              <w:right w:val="single" w:sz="18" w:space="0" w:color="000000"/>
            </w:tcBorders>
          </w:tcPr>
          <w:p w14:paraId="33A9CCC3" w14:textId="77777777" w:rsidR="00531CEB" w:rsidRPr="00531CEB" w:rsidRDefault="00531CEB" w:rsidP="00531CEB">
            <w:pPr>
              <w:spacing w:after="40"/>
              <w:rPr>
                <w:rFonts w:cs="Arial"/>
                <w:bCs/>
                <w:color w:val="FF0000"/>
                <w:sz w:val="28"/>
                <w:szCs w:val="28"/>
              </w:rPr>
            </w:pPr>
          </w:p>
        </w:tc>
      </w:tr>
      <w:tr w:rsidR="00531CEB" w:rsidRPr="00531CEB" w14:paraId="141ADC99" w14:textId="77777777" w:rsidTr="00531CEB">
        <w:trPr>
          <w:trHeight w:val="217"/>
        </w:trPr>
        <w:tc>
          <w:tcPr>
            <w:tcW w:w="993" w:type="dxa"/>
            <w:vMerge w:val="restart"/>
            <w:tcBorders>
              <w:top w:val="single" w:sz="18" w:space="0" w:color="000000"/>
              <w:left w:val="single" w:sz="18" w:space="0" w:color="000000"/>
              <w:bottom w:val="single" w:sz="8" w:space="0" w:color="000000"/>
              <w:right w:val="single" w:sz="8" w:space="0" w:color="000000"/>
            </w:tcBorders>
            <w:vAlign w:val="center"/>
          </w:tcPr>
          <w:p w14:paraId="552B9BDC" w14:textId="77777777" w:rsidR="00531CEB" w:rsidRPr="00531CEB" w:rsidRDefault="00531CEB" w:rsidP="00531CEB">
            <w:pPr>
              <w:jc w:val="center"/>
              <w:rPr>
                <w:rFonts w:cs="Arial"/>
                <w:b/>
                <w:bCs/>
                <w:sz w:val="28"/>
                <w:szCs w:val="28"/>
              </w:rPr>
            </w:pPr>
            <w:r w:rsidRPr="00531CEB">
              <w:rPr>
                <w:rFonts w:cs="Arial"/>
                <w:b/>
                <w:bCs/>
                <w:sz w:val="28"/>
                <w:szCs w:val="28"/>
              </w:rPr>
              <w:t>45</w:t>
            </w:r>
          </w:p>
        </w:tc>
        <w:tc>
          <w:tcPr>
            <w:tcW w:w="6379" w:type="dxa"/>
            <w:vMerge w:val="restart"/>
            <w:tcBorders>
              <w:top w:val="single" w:sz="18" w:space="0" w:color="000000"/>
              <w:left w:val="single" w:sz="8" w:space="0" w:color="000000"/>
              <w:right w:val="single" w:sz="8" w:space="0" w:color="000000"/>
            </w:tcBorders>
            <w:vAlign w:val="center"/>
          </w:tcPr>
          <w:p w14:paraId="33F0A41B" w14:textId="77777777" w:rsidR="00531CEB" w:rsidRDefault="00531CEB" w:rsidP="00531CEB">
            <w:pPr>
              <w:rPr>
                <w:rFonts w:cs="Arial"/>
                <w:bCs/>
                <w:sz w:val="28"/>
                <w:szCs w:val="28"/>
              </w:rPr>
            </w:pPr>
            <w:r w:rsidRPr="00531CEB">
              <w:rPr>
                <w:rFonts w:cs="Arial"/>
                <w:bCs/>
                <w:sz w:val="28"/>
                <w:szCs w:val="28"/>
              </w:rPr>
              <w:t>To ensure that the Impact assessment of the annual financial saving mandates/proposals is robust</w:t>
            </w:r>
          </w:p>
          <w:p w14:paraId="05072F60" w14:textId="31D46245" w:rsidR="001E4205" w:rsidRPr="001E4205" w:rsidRDefault="001E4205" w:rsidP="00531CEB">
            <w:pPr>
              <w:rPr>
                <w:rFonts w:cs="Arial"/>
                <w:b/>
                <w:bCs/>
                <w:sz w:val="28"/>
                <w:szCs w:val="28"/>
              </w:rPr>
            </w:pPr>
            <w:r w:rsidRPr="001E4205">
              <w:rPr>
                <w:rFonts w:cs="Arial"/>
                <w:b/>
                <w:bCs/>
                <w:sz w:val="28"/>
                <w:szCs w:val="28"/>
              </w:rPr>
              <w:t>To be reviewed in 2018</w:t>
            </w:r>
          </w:p>
        </w:tc>
        <w:tc>
          <w:tcPr>
            <w:tcW w:w="1843" w:type="dxa"/>
            <w:vMerge w:val="restart"/>
            <w:tcBorders>
              <w:top w:val="single" w:sz="18" w:space="0" w:color="000000"/>
              <w:left w:val="single" w:sz="8" w:space="0" w:color="000000"/>
              <w:right w:val="single" w:sz="8" w:space="0" w:color="000000"/>
            </w:tcBorders>
            <w:vAlign w:val="center"/>
          </w:tcPr>
          <w:p w14:paraId="7FB1314A" w14:textId="77777777" w:rsidR="00531CEB" w:rsidRPr="00531CEB" w:rsidRDefault="00531CEB" w:rsidP="00531CEB">
            <w:pPr>
              <w:jc w:val="center"/>
              <w:rPr>
                <w:rFonts w:cs="Arial"/>
                <w:bCs/>
                <w:sz w:val="28"/>
                <w:szCs w:val="28"/>
              </w:rPr>
            </w:pPr>
            <w:r w:rsidRPr="00531CEB">
              <w:rPr>
                <w:rFonts w:cs="Arial"/>
                <w:bCs/>
                <w:sz w:val="28"/>
                <w:szCs w:val="28"/>
              </w:rPr>
              <w:t xml:space="preserve">Annually </w:t>
            </w:r>
          </w:p>
          <w:p w14:paraId="4BBCE5A9" w14:textId="77777777" w:rsidR="00531CEB" w:rsidRPr="00531CEB" w:rsidRDefault="00531CEB" w:rsidP="00531CEB">
            <w:pPr>
              <w:jc w:val="center"/>
              <w:rPr>
                <w:rFonts w:cs="Arial"/>
                <w:bCs/>
                <w:sz w:val="28"/>
                <w:szCs w:val="28"/>
              </w:rPr>
            </w:pPr>
            <w:r w:rsidRPr="00531CEB">
              <w:rPr>
                <w:rFonts w:cs="Arial"/>
                <w:bCs/>
                <w:sz w:val="28"/>
                <w:szCs w:val="28"/>
              </w:rPr>
              <w:t xml:space="preserve">Aug – Mar </w:t>
            </w:r>
          </w:p>
        </w:tc>
        <w:tc>
          <w:tcPr>
            <w:tcW w:w="3685" w:type="dxa"/>
            <w:vMerge w:val="restart"/>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vAlign w:val="center"/>
          </w:tcPr>
          <w:p w14:paraId="28C34EF3" w14:textId="77777777" w:rsidR="00531CEB" w:rsidRPr="00531CEB" w:rsidRDefault="00531CEB" w:rsidP="00531CEB">
            <w:pPr>
              <w:rPr>
                <w:rFonts w:cs="Arial"/>
                <w:bCs/>
                <w:sz w:val="28"/>
                <w:szCs w:val="28"/>
              </w:rPr>
            </w:pPr>
            <w:r w:rsidRPr="00531CEB">
              <w:rPr>
                <w:rFonts w:cs="Arial"/>
                <w:bCs/>
                <w:sz w:val="28"/>
                <w:szCs w:val="28"/>
              </w:rPr>
              <w:t>Programme Manager</w:t>
            </w:r>
          </w:p>
          <w:p w14:paraId="67B88FD9" w14:textId="77777777" w:rsidR="00531CEB" w:rsidRPr="00531CEB" w:rsidRDefault="00531CEB" w:rsidP="00531CEB">
            <w:pPr>
              <w:rPr>
                <w:rFonts w:cs="Arial"/>
                <w:bCs/>
                <w:sz w:val="28"/>
                <w:szCs w:val="28"/>
              </w:rPr>
            </w:pPr>
            <w:r w:rsidRPr="00531CEB">
              <w:rPr>
                <w:rFonts w:cs="Arial"/>
                <w:bCs/>
                <w:sz w:val="28"/>
                <w:szCs w:val="28"/>
              </w:rPr>
              <w:t>Legal Services, Equalities Officer, People Services.</w:t>
            </w:r>
          </w:p>
        </w:tc>
        <w:tc>
          <w:tcPr>
            <w:tcW w:w="993"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2E73744A" w14:textId="77777777" w:rsidR="00531CEB" w:rsidRPr="00531CEB" w:rsidRDefault="00531CEB" w:rsidP="00531CEB">
            <w:pPr>
              <w:spacing w:after="40"/>
              <w:rPr>
                <w:rFonts w:cs="Arial"/>
                <w:bCs/>
                <w:sz w:val="28"/>
                <w:szCs w:val="28"/>
              </w:rPr>
            </w:pPr>
            <w:r w:rsidRPr="00531CEB">
              <w:rPr>
                <w:rFonts w:cs="Arial"/>
                <w:kern w:val="24"/>
                <w:sz w:val="28"/>
                <w:szCs w:val="28"/>
              </w:rPr>
              <w:t xml:space="preserve">S </w:t>
            </w:r>
          </w:p>
        </w:tc>
        <w:tc>
          <w:tcPr>
            <w:tcW w:w="425" w:type="dxa"/>
            <w:tcBorders>
              <w:top w:val="single" w:sz="1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E410969"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18" w:space="0" w:color="000000"/>
              <w:left w:val="single" w:sz="8" w:space="0" w:color="000000"/>
              <w:bottom w:val="single" w:sz="8" w:space="0" w:color="000000"/>
              <w:right w:val="single" w:sz="4" w:space="0" w:color="auto"/>
            </w:tcBorders>
            <w:tcMar>
              <w:top w:w="20" w:type="dxa"/>
              <w:left w:w="70" w:type="dxa"/>
              <w:bottom w:w="0" w:type="dxa"/>
              <w:right w:w="70" w:type="dxa"/>
            </w:tcMar>
          </w:tcPr>
          <w:p w14:paraId="4012C268" w14:textId="77777777" w:rsidR="00531CEB" w:rsidRPr="00531CEB" w:rsidRDefault="00531CEB" w:rsidP="00531CEB">
            <w:pPr>
              <w:spacing w:after="40"/>
              <w:rPr>
                <w:rFonts w:cs="Arial"/>
                <w:bCs/>
                <w:sz w:val="28"/>
                <w:szCs w:val="28"/>
              </w:rPr>
            </w:pPr>
            <w:r w:rsidRPr="00531CEB">
              <w:rPr>
                <w:rFonts w:cs="Arial"/>
                <w:kern w:val="24"/>
                <w:sz w:val="28"/>
                <w:szCs w:val="28"/>
              </w:rPr>
              <w:t>SO</w:t>
            </w:r>
          </w:p>
        </w:tc>
        <w:tc>
          <w:tcPr>
            <w:tcW w:w="425" w:type="dxa"/>
            <w:tcBorders>
              <w:top w:val="single" w:sz="18" w:space="0" w:color="000000"/>
              <w:left w:val="single" w:sz="4" w:space="0" w:color="auto"/>
              <w:bottom w:val="single" w:sz="4" w:space="0" w:color="auto"/>
              <w:right w:val="single" w:sz="18" w:space="0" w:color="000000"/>
            </w:tcBorders>
          </w:tcPr>
          <w:p w14:paraId="2AB8F1A4"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2A1B3DC9" w14:textId="77777777" w:rsidTr="00531CEB">
        <w:trPr>
          <w:trHeight w:val="227"/>
        </w:trPr>
        <w:tc>
          <w:tcPr>
            <w:tcW w:w="993" w:type="dxa"/>
            <w:vMerge/>
            <w:tcBorders>
              <w:top w:val="single" w:sz="8" w:space="0" w:color="000000"/>
              <w:left w:val="single" w:sz="18" w:space="0" w:color="000000"/>
              <w:bottom w:val="single" w:sz="8" w:space="0" w:color="000000"/>
              <w:right w:val="single" w:sz="8" w:space="0" w:color="000000"/>
            </w:tcBorders>
            <w:vAlign w:val="center"/>
          </w:tcPr>
          <w:p w14:paraId="658DA003" w14:textId="77777777" w:rsidR="00531CEB" w:rsidRPr="00531CEB" w:rsidRDefault="00531CEB" w:rsidP="00531CEB">
            <w:pPr>
              <w:jc w:val="center"/>
              <w:rPr>
                <w:rFonts w:cs="Arial"/>
                <w:bCs/>
                <w:sz w:val="28"/>
                <w:szCs w:val="28"/>
              </w:rPr>
            </w:pPr>
          </w:p>
        </w:tc>
        <w:tc>
          <w:tcPr>
            <w:tcW w:w="6379" w:type="dxa"/>
            <w:vMerge/>
            <w:tcBorders>
              <w:left w:val="single" w:sz="8" w:space="0" w:color="000000"/>
              <w:right w:val="single" w:sz="8" w:space="0" w:color="000000"/>
            </w:tcBorders>
            <w:vAlign w:val="center"/>
          </w:tcPr>
          <w:p w14:paraId="05408968"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tcPr>
          <w:p w14:paraId="17E406FE" w14:textId="77777777" w:rsidR="00531CEB" w:rsidRPr="00531CEB" w:rsidRDefault="00531CEB" w:rsidP="00531CEB">
            <w:pPr>
              <w:jc w:val="center"/>
              <w:rPr>
                <w:rFonts w:cs="Arial"/>
                <w:bCs/>
                <w:color w:val="FF0000"/>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21ECF832"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AFA594D" w14:textId="77777777" w:rsidR="00531CEB" w:rsidRPr="00531CEB" w:rsidRDefault="00531CEB" w:rsidP="00531CEB">
            <w:pPr>
              <w:spacing w:after="40"/>
              <w:rPr>
                <w:rFonts w:cs="Arial"/>
                <w:bCs/>
                <w:sz w:val="28"/>
                <w:szCs w:val="28"/>
              </w:rPr>
            </w:pPr>
            <w:r w:rsidRPr="00531CEB">
              <w:rPr>
                <w:rFonts w:cs="Arial"/>
                <w:kern w:val="24"/>
                <w:sz w:val="28"/>
                <w:szCs w:val="28"/>
              </w:rPr>
              <w:t xml:space="preserve">A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140AF39"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798EE5C9" w14:textId="77777777" w:rsidR="00531CEB" w:rsidRPr="00531CEB" w:rsidRDefault="00531CEB" w:rsidP="00531CEB">
            <w:pPr>
              <w:spacing w:after="40"/>
              <w:rPr>
                <w:rFonts w:cs="Arial"/>
                <w:bCs/>
                <w:sz w:val="28"/>
                <w:szCs w:val="28"/>
              </w:rPr>
            </w:pPr>
            <w:r w:rsidRPr="00531CEB">
              <w:rPr>
                <w:rFonts w:cs="Arial"/>
                <w:kern w:val="24"/>
                <w:sz w:val="28"/>
                <w:szCs w:val="28"/>
              </w:rPr>
              <w:t>GR</w:t>
            </w:r>
          </w:p>
        </w:tc>
        <w:tc>
          <w:tcPr>
            <w:tcW w:w="425" w:type="dxa"/>
            <w:tcBorders>
              <w:top w:val="single" w:sz="4" w:space="0" w:color="auto"/>
              <w:left w:val="single" w:sz="4" w:space="0" w:color="auto"/>
              <w:bottom w:val="single" w:sz="4" w:space="0" w:color="auto"/>
              <w:right w:val="single" w:sz="18" w:space="0" w:color="000000"/>
            </w:tcBorders>
          </w:tcPr>
          <w:p w14:paraId="7A12462E"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5A0F22C2" w14:textId="77777777" w:rsidTr="00531CEB">
        <w:trPr>
          <w:trHeight w:val="236"/>
        </w:trPr>
        <w:tc>
          <w:tcPr>
            <w:tcW w:w="993" w:type="dxa"/>
            <w:vMerge/>
            <w:tcBorders>
              <w:top w:val="single" w:sz="8" w:space="0" w:color="000000"/>
              <w:left w:val="single" w:sz="18" w:space="0" w:color="000000"/>
              <w:bottom w:val="single" w:sz="8" w:space="0" w:color="000000"/>
              <w:right w:val="single" w:sz="8" w:space="0" w:color="000000"/>
            </w:tcBorders>
            <w:vAlign w:val="center"/>
          </w:tcPr>
          <w:p w14:paraId="721E1139" w14:textId="77777777" w:rsidR="00531CEB" w:rsidRPr="00531CEB" w:rsidRDefault="00531CEB" w:rsidP="00531CEB">
            <w:pPr>
              <w:jc w:val="center"/>
              <w:rPr>
                <w:rFonts w:cs="Arial"/>
                <w:bCs/>
                <w:sz w:val="28"/>
                <w:szCs w:val="28"/>
              </w:rPr>
            </w:pPr>
          </w:p>
        </w:tc>
        <w:tc>
          <w:tcPr>
            <w:tcW w:w="6379" w:type="dxa"/>
            <w:vMerge/>
            <w:tcBorders>
              <w:left w:val="single" w:sz="8" w:space="0" w:color="000000"/>
              <w:right w:val="single" w:sz="8" w:space="0" w:color="000000"/>
            </w:tcBorders>
            <w:vAlign w:val="center"/>
          </w:tcPr>
          <w:p w14:paraId="0687A34F"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tcPr>
          <w:p w14:paraId="1C90BAE2" w14:textId="77777777" w:rsidR="00531CEB" w:rsidRPr="00531CEB" w:rsidRDefault="00531CEB" w:rsidP="00531CEB">
            <w:pPr>
              <w:jc w:val="center"/>
              <w:rPr>
                <w:rFonts w:cs="Arial"/>
                <w:bCs/>
                <w:color w:val="FF0000"/>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775E37E1"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492B363" w14:textId="77777777" w:rsidR="00531CEB" w:rsidRPr="00531CEB" w:rsidRDefault="00531CEB" w:rsidP="00531CEB">
            <w:pPr>
              <w:spacing w:after="40"/>
              <w:rPr>
                <w:rFonts w:cs="Arial"/>
                <w:bCs/>
                <w:sz w:val="28"/>
                <w:szCs w:val="28"/>
              </w:rPr>
            </w:pPr>
            <w:r w:rsidRPr="00531CEB">
              <w:rPr>
                <w:rFonts w:cs="Arial"/>
                <w:kern w:val="24"/>
                <w:sz w:val="28"/>
                <w:szCs w:val="28"/>
              </w:rPr>
              <w:t xml:space="preserve">D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3AF8D886"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77975462" w14:textId="77777777" w:rsidR="00531CEB" w:rsidRPr="00531CEB" w:rsidRDefault="00531CEB" w:rsidP="00531CEB">
            <w:pPr>
              <w:spacing w:after="40"/>
              <w:rPr>
                <w:rFonts w:cs="Arial"/>
                <w:bCs/>
                <w:sz w:val="28"/>
                <w:szCs w:val="28"/>
              </w:rPr>
            </w:pPr>
            <w:r w:rsidRPr="00531CEB">
              <w:rPr>
                <w:rFonts w:cs="Arial"/>
                <w:kern w:val="24"/>
                <w:sz w:val="28"/>
                <w:szCs w:val="28"/>
              </w:rPr>
              <w:t>M &amp; CP</w:t>
            </w:r>
          </w:p>
        </w:tc>
        <w:tc>
          <w:tcPr>
            <w:tcW w:w="425" w:type="dxa"/>
            <w:tcBorders>
              <w:top w:val="single" w:sz="4" w:space="0" w:color="auto"/>
              <w:left w:val="single" w:sz="4" w:space="0" w:color="auto"/>
              <w:bottom w:val="single" w:sz="4" w:space="0" w:color="auto"/>
              <w:right w:val="single" w:sz="18" w:space="0" w:color="000000"/>
            </w:tcBorders>
          </w:tcPr>
          <w:p w14:paraId="038D2D4A"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79DD3EAF" w14:textId="77777777" w:rsidTr="00531CEB">
        <w:trPr>
          <w:trHeight w:val="232"/>
        </w:trPr>
        <w:tc>
          <w:tcPr>
            <w:tcW w:w="993" w:type="dxa"/>
            <w:vMerge/>
            <w:tcBorders>
              <w:top w:val="single" w:sz="8" w:space="0" w:color="000000"/>
              <w:left w:val="single" w:sz="18" w:space="0" w:color="000000"/>
              <w:bottom w:val="single" w:sz="8" w:space="0" w:color="000000"/>
              <w:right w:val="single" w:sz="8" w:space="0" w:color="000000"/>
            </w:tcBorders>
            <w:vAlign w:val="center"/>
          </w:tcPr>
          <w:p w14:paraId="11B55322" w14:textId="77777777" w:rsidR="00531CEB" w:rsidRPr="00531CEB" w:rsidRDefault="00531CEB" w:rsidP="00531CEB">
            <w:pPr>
              <w:jc w:val="center"/>
              <w:rPr>
                <w:rFonts w:cs="Arial"/>
                <w:bCs/>
                <w:sz w:val="28"/>
                <w:szCs w:val="28"/>
              </w:rPr>
            </w:pPr>
          </w:p>
        </w:tc>
        <w:tc>
          <w:tcPr>
            <w:tcW w:w="6379" w:type="dxa"/>
            <w:vMerge/>
            <w:tcBorders>
              <w:left w:val="single" w:sz="8" w:space="0" w:color="000000"/>
              <w:right w:val="single" w:sz="8" w:space="0" w:color="000000"/>
            </w:tcBorders>
            <w:vAlign w:val="center"/>
          </w:tcPr>
          <w:p w14:paraId="7442ECFB" w14:textId="77777777" w:rsidR="00531CEB" w:rsidRPr="00531CEB" w:rsidRDefault="00531CEB" w:rsidP="00531CEB">
            <w:pPr>
              <w:rPr>
                <w:rFonts w:cs="Arial"/>
                <w:bCs/>
                <w:sz w:val="28"/>
                <w:szCs w:val="28"/>
              </w:rPr>
            </w:pPr>
          </w:p>
        </w:tc>
        <w:tc>
          <w:tcPr>
            <w:tcW w:w="1843" w:type="dxa"/>
            <w:vMerge/>
            <w:tcBorders>
              <w:left w:val="single" w:sz="8" w:space="0" w:color="000000"/>
              <w:right w:val="single" w:sz="8" w:space="0" w:color="000000"/>
            </w:tcBorders>
          </w:tcPr>
          <w:p w14:paraId="468A4AC6" w14:textId="77777777" w:rsidR="00531CEB" w:rsidRPr="00531CEB" w:rsidRDefault="00531CEB" w:rsidP="00531CEB">
            <w:pPr>
              <w:jc w:val="center"/>
              <w:rPr>
                <w:rFonts w:cs="Arial"/>
                <w:bCs/>
                <w:color w:val="FF0000"/>
                <w:sz w:val="28"/>
                <w:szCs w:val="28"/>
              </w:rPr>
            </w:pPr>
          </w:p>
        </w:tc>
        <w:tc>
          <w:tcPr>
            <w:tcW w:w="3685" w:type="dxa"/>
            <w:vMerge/>
            <w:tcBorders>
              <w:top w:val="single" w:sz="8" w:space="0" w:color="000000"/>
              <w:left w:val="single" w:sz="8" w:space="0" w:color="000000"/>
              <w:bottom w:val="single" w:sz="8" w:space="0" w:color="000000"/>
              <w:right w:val="single" w:sz="8" w:space="0" w:color="000000"/>
            </w:tcBorders>
            <w:vAlign w:val="center"/>
          </w:tcPr>
          <w:p w14:paraId="426375DB"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7CAD29EC" w14:textId="77777777" w:rsidR="00531CEB" w:rsidRPr="00531CEB" w:rsidRDefault="00531CEB" w:rsidP="00531CEB">
            <w:pPr>
              <w:spacing w:after="40"/>
              <w:rPr>
                <w:rFonts w:cs="Arial"/>
                <w:bCs/>
                <w:sz w:val="28"/>
                <w:szCs w:val="28"/>
              </w:rPr>
            </w:pPr>
            <w:r w:rsidRPr="00531CEB">
              <w:rPr>
                <w:rFonts w:cs="Arial"/>
                <w:kern w:val="24"/>
                <w:sz w:val="28"/>
                <w:szCs w:val="28"/>
              </w:rPr>
              <w:t xml:space="preserve">R </w:t>
            </w:r>
          </w:p>
        </w:tc>
        <w:tc>
          <w:tcPr>
            <w:tcW w:w="425" w:type="dxa"/>
            <w:tcBorders>
              <w:top w:val="single" w:sz="8" w:space="0" w:color="000000"/>
              <w:left w:val="single" w:sz="8" w:space="0" w:color="000000"/>
              <w:bottom w:val="single" w:sz="8" w:space="0" w:color="000000"/>
              <w:right w:val="single" w:sz="8" w:space="0" w:color="000000"/>
            </w:tcBorders>
            <w:tcMar>
              <w:top w:w="20" w:type="dxa"/>
              <w:left w:w="70" w:type="dxa"/>
              <w:bottom w:w="0" w:type="dxa"/>
              <w:right w:w="70" w:type="dxa"/>
            </w:tcMar>
          </w:tcPr>
          <w:p w14:paraId="1A2E3AFF"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8" w:space="0" w:color="000000"/>
              <w:right w:val="single" w:sz="4" w:space="0" w:color="auto"/>
            </w:tcBorders>
            <w:tcMar>
              <w:top w:w="20" w:type="dxa"/>
              <w:left w:w="70" w:type="dxa"/>
              <w:bottom w:w="0" w:type="dxa"/>
              <w:right w:w="70" w:type="dxa"/>
            </w:tcMar>
          </w:tcPr>
          <w:p w14:paraId="7A9A10A4" w14:textId="77777777" w:rsidR="00531CEB" w:rsidRPr="00531CEB" w:rsidRDefault="00531CEB" w:rsidP="00531CEB">
            <w:pPr>
              <w:spacing w:after="40"/>
              <w:rPr>
                <w:rFonts w:cs="Arial"/>
                <w:bCs/>
                <w:sz w:val="28"/>
                <w:szCs w:val="28"/>
              </w:rPr>
            </w:pPr>
            <w:r w:rsidRPr="00531CEB">
              <w:rPr>
                <w:rFonts w:cs="Arial"/>
                <w:kern w:val="24"/>
                <w:sz w:val="28"/>
                <w:szCs w:val="28"/>
              </w:rPr>
              <w:t>P &amp; M</w:t>
            </w:r>
          </w:p>
        </w:tc>
        <w:tc>
          <w:tcPr>
            <w:tcW w:w="425" w:type="dxa"/>
            <w:tcBorders>
              <w:top w:val="single" w:sz="4" w:space="0" w:color="auto"/>
              <w:left w:val="single" w:sz="4" w:space="0" w:color="auto"/>
              <w:bottom w:val="single" w:sz="4" w:space="0" w:color="auto"/>
              <w:right w:val="single" w:sz="18" w:space="0" w:color="000000"/>
            </w:tcBorders>
          </w:tcPr>
          <w:p w14:paraId="037D52C7"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r w:rsidR="00531CEB" w:rsidRPr="00531CEB" w14:paraId="4965E736" w14:textId="77777777" w:rsidTr="00531CEB">
        <w:trPr>
          <w:trHeight w:val="229"/>
        </w:trPr>
        <w:tc>
          <w:tcPr>
            <w:tcW w:w="993" w:type="dxa"/>
            <w:vMerge/>
            <w:tcBorders>
              <w:top w:val="single" w:sz="8" w:space="0" w:color="000000"/>
              <w:left w:val="single" w:sz="18" w:space="0" w:color="000000"/>
              <w:bottom w:val="single" w:sz="18" w:space="0" w:color="000000"/>
              <w:right w:val="single" w:sz="8" w:space="0" w:color="000000"/>
            </w:tcBorders>
            <w:vAlign w:val="center"/>
          </w:tcPr>
          <w:p w14:paraId="37BAA7BA" w14:textId="77777777" w:rsidR="00531CEB" w:rsidRPr="00531CEB" w:rsidRDefault="00531CEB" w:rsidP="00531CEB">
            <w:pPr>
              <w:jc w:val="center"/>
              <w:rPr>
                <w:rFonts w:cs="Arial"/>
                <w:bCs/>
                <w:sz w:val="28"/>
                <w:szCs w:val="28"/>
              </w:rPr>
            </w:pPr>
          </w:p>
        </w:tc>
        <w:tc>
          <w:tcPr>
            <w:tcW w:w="6379" w:type="dxa"/>
            <w:vMerge/>
            <w:tcBorders>
              <w:left w:val="single" w:sz="8" w:space="0" w:color="000000"/>
              <w:bottom w:val="single" w:sz="18" w:space="0" w:color="000000"/>
              <w:right w:val="single" w:sz="8" w:space="0" w:color="000000"/>
            </w:tcBorders>
            <w:vAlign w:val="center"/>
          </w:tcPr>
          <w:p w14:paraId="0EC150A2" w14:textId="77777777" w:rsidR="00531CEB" w:rsidRPr="00531CEB" w:rsidRDefault="00531CEB" w:rsidP="00531CEB">
            <w:pPr>
              <w:rPr>
                <w:rFonts w:cs="Arial"/>
                <w:bCs/>
                <w:sz w:val="28"/>
                <w:szCs w:val="28"/>
              </w:rPr>
            </w:pPr>
          </w:p>
        </w:tc>
        <w:tc>
          <w:tcPr>
            <w:tcW w:w="1843" w:type="dxa"/>
            <w:vMerge/>
            <w:tcBorders>
              <w:left w:val="single" w:sz="8" w:space="0" w:color="000000"/>
              <w:bottom w:val="single" w:sz="18" w:space="0" w:color="000000"/>
              <w:right w:val="single" w:sz="8" w:space="0" w:color="000000"/>
            </w:tcBorders>
          </w:tcPr>
          <w:p w14:paraId="293F03F6" w14:textId="77777777" w:rsidR="00531CEB" w:rsidRPr="00531CEB" w:rsidRDefault="00531CEB" w:rsidP="00531CEB">
            <w:pPr>
              <w:jc w:val="center"/>
              <w:rPr>
                <w:rFonts w:cs="Arial"/>
                <w:bCs/>
                <w:color w:val="FF0000"/>
                <w:sz w:val="28"/>
                <w:szCs w:val="28"/>
              </w:rPr>
            </w:pPr>
          </w:p>
        </w:tc>
        <w:tc>
          <w:tcPr>
            <w:tcW w:w="3685" w:type="dxa"/>
            <w:vMerge/>
            <w:tcBorders>
              <w:top w:val="single" w:sz="8" w:space="0" w:color="000000"/>
              <w:left w:val="single" w:sz="8" w:space="0" w:color="000000"/>
              <w:bottom w:val="single" w:sz="18" w:space="0" w:color="000000"/>
              <w:right w:val="single" w:sz="8" w:space="0" w:color="000000"/>
            </w:tcBorders>
            <w:vAlign w:val="center"/>
          </w:tcPr>
          <w:p w14:paraId="7187B52D" w14:textId="77777777" w:rsidR="00531CEB" w:rsidRPr="00531CEB" w:rsidRDefault="00531CEB" w:rsidP="00531CEB">
            <w:pPr>
              <w:rPr>
                <w:rFonts w:cs="Arial"/>
                <w:bCs/>
                <w:sz w:val="28"/>
                <w:szCs w:val="28"/>
              </w:rPr>
            </w:pPr>
          </w:p>
        </w:tc>
        <w:tc>
          <w:tcPr>
            <w:tcW w:w="993"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7E3E841E" w14:textId="77777777" w:rsidR="00531CEB" w:rsidRPr="00531CEB" w:rsidRDefault="00531CEB" w:rsidP="00531CEB">
            <w:pPr>
              <w:spacing w:after="40"/>
              <w:rPr>
                <w:rFonts w:cs="Arial"/>
                <w:bCs/>
                <w:sz w:val="28"/>
                <w:szCs w:val="28"/>
              </w:rPr>
            </w:pPr>
            <w:r w:rsidRPr="00531CEB">
              <w:rPr>
                <w:rFonts w:cs="Arial"/>
                <w:kern w:val="24"/>
                <w:sz w:val="28"/>
                <w:szCs w:val="28"/>
              </w:rPr>
              <w:t xml:space="preserve">R&amp;B </w:t>
            </w:r>
          </w:p>
        </w:tc>
        <w:tc>
          <w:tcPr>
            <w:tcW w:w="425" w:type="dxa"/>
            <w:tcBorders>
              <w:top w:val="single" w:sz="8" w:space="0" w:color="000000"/>
              <w:left w:val="single" w:sz="8" w:space="0" w:color="000000"/>
              <w:bottom w:val="single" w:sz="18" w:space="0" w:color="000000"/>
              <w:right w:val="single" w:sz="8" w:space="0" w:color="000000"/>
            </w:tcBorders>
            <w:tcMar>
              <w:top w:w="20" w:type="dxa"/>
              <w:left w:w="70" w:type="dxa"/>
              <w:bottom w:w="0" w:type="dxa"/>
              <w:right w:w="70" w:type="dxa"/>
            </w:tcMar>
          </w:tcPr>
          <w:p w14:paraId="3F5F6E02"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c>
          <w:tcPr>
            <w:tcW w:w="1134" w:type="dxa"/>
            <w:tcBorders>
              <w:top w:val="single" w:sz="8" w:space="0" w:color="000000"/>
              <w:left w:val="single" w:sz="8" w:space="0" w:color="000000"/>
              <w:bottom w:val="single" w:sz="18" w:space="0" w:color="000000"/>
              <w:right w:val="single" w:sz="4" w:space="0" w:color="auto"/>
            </w:tcBorders>
            <w:tcMar>
              <w:top w:w="20" w:type="dxa"/>
              <w:left w:w="70" w:type="dxa"/>
              <w:bottom w:w="0" w:type="dxa"/>
              <w:right w:w="70" w:type="dxa"/>
            </w:tcMar>
          </w:tcPr>
          <w:p w14:paraId="4B0C06FC" w14:textId="77777777" w:rsidR="00531CEB" w:rsidRPr="00531CEB" w:rsidRDefault="00531CEB" w:rsidP="00531CEB">
            <w:pPr>
              <w:spacing w:after="40"/>
              <w:rPr>
                <w:rFonts w:cs="Arial"/>
                <w:bCs/>
                <w:sz w:val="28"/>
                <w:szCs w:val="28"/>
              </w:rPr>
            </w:pPr>
            <w:r w:rsidRPr="00531CEB">
              <w:rPr>
                <w:rFonts w:cs="Arial"/>
                <w:kern w:val="24"/>
                <w:sz w:val="28"/>
                <w:szCs w:val="28"/>
              </w:rPr>
              <w:t xml:space="preserve">W </w:t>
            </w:r>
          </w:p>
        </w:tc>
        <w:tc>
          <w:tcPr>
            <w:tcW w:w="425" w:type="dxa"/>
            <w:tcBorders>
              <w:top w:val="single" w:sz="4" w:space="0" w:color="auto"/>
              <w:left w:val="single" w:sz="4" w:space="0" w:color="auto"/>
              <w:bottom w:val="single" w:sz="18" w:space="0" w:color="000000"/>
              <w:right w:val="single" w:sz="18" w:space="0" w:color="000000"/>
            </w:tcBorders>
          </w:tcPr>
          <w:p w14:paraId="2774DD98" w14:textId="77777777" w:rsidR="00531CEB" w:rsidRPr="00531CEB" w:rsidRDefault="00531CEB" w:rsidP="00531CEB">
            <w:pPr>
              <w:spacing w:after="40"/>
              <w:rPr>
                <w:rFonts w:cs="Arial"/>
                <w:bCs/>
                <w:sz w:val="28"/>
                <w:szCs w:val="28"/>
              </w:rPr>
            </w:pPr>
            <w:r w:rsidRPr="00531CEB">
              <w:rPr>
                <w:rFonts w:cs="Arial"/>
                <w:bCs/>
                <w:sz w:val="28"/>
                <w:szCs w:val="28"/>
              </w:rPr>
              <w:sym w:font="Wingdings 2" w:char="F050"/>
            </w:r>
          </w:p>
        </w:tc>
      </w:tr>
    </w:tbl>
    <w:p w14:paraId="6563D809" w14:textId="77777777" w:rsidR="00531CEB" w:rsidRPr="00531CEB" w:rsidRDefault="00531CEB" w:rsidP="00531CEB"/>
    <w:p w14:paraId="4263ADCE" w14:textId="77777777" w:rsidR="00001045" w:rsidRDefault="00001045">
      <w:pPr>
        <w:sectPr w:rsidR="00001045" w:rsidSect="00935929">
          <w:footerReference w:type="default" r:id="rId25"/>
          <w:pgSz w:w="16838" w:h="11906" w:orient="landscape"/>
          <w:pgMar w:top="238" w:right="1134" w:bottom="284" w:left="1418" w:header="709" w:footer="709" w:gutter="0"/>
          <w:pgNumType w:start="1"/>
          <w:cols w:space="708"/>
          <w:docGrid w:linePitch="360"/>
        </w:sectPr>
      </w:pPr>
    </w:p>
    <w:p w14:paraId="22D90366" w14:textId="72D9CB5C" w:rsidR="00F77B1E" w:rsidRDefault="00F77B1E" w:rsidP="001E4205"/>
    <w:sectPr w:rsidR="00F77B1E" w:rsidSect="00BB0BB9">
      <w:headerReference w:type="default" r:id="rId26"/>
      <w:footerReference w:type="default" r:id="rId2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5EE31" w14:textId="77777777" w:rsidR="0001167C" w:rsidRDefault="0001167C" w:rsidP="00911CB9">
      <w:pPr>
        <w:spacing w:after="0" w:line="240" w:lineRule="auto"/>
      </w:pPr>
      <w:r>
        <w:separator/>
      </w:r>
    </w:p>
  </w:endnote>
  <w:endnote w:type="continuationSeparator" w:id="0">
    <w:p w14:paraId="65A4C596" w14:textId="77777777" w:rsidR="0001167C" w:rsidRDefault="0001167C" w:rsidP="0091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BF8A4" w14:textId="77777777" w:rsidR="0001167C" w:rsidRDefault="0001167C">
    <w:pPr>
      <w:pStyle w:val="Footer"/>
      <w:jc w:val="right"/>
    </w:pPr>
  </w:p>
  <w:p w14:paraId="636E91C7" w14:textId="77777777" w:rsidR="0001167C" w:rsidRDefault="0001167C">
    <w:pPr>
      <w:pStyle w:val="Head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944735"/>
      <w:docPartObj>
        <w:docPartGallery w:val="Page Numbers (Bottom of Page)"/>
        <w:docPartUnique/>
      </w:docPartObj>
    </w:sdtPr>
    <w:sdtEndPr>
      <w:rPr>
        <w:noProof/>
      </w:rPr>
    </w:sdtEndPr>
    <w:sdtContent>
      <w:p w14:paraId="75C817EF" w14:textId="77777777" w:rsidR="0001167C" w:rsidRDefault="0001167C">
        <w:pPr>
          <w:pStyle w:val="Footer"/>
          <w:jc w:val="right"/>
        </w:pPr>
        <w:r>
          <w:fldChar w:fldCharType="begin"/>
        </w:r>
        <w:r>
          <w:instrText xml:space="preserve"> PAGE   \* MERGEFORMAT </w:instrText>
        </w:r>
        <w:r>
          <w:fldChar w:fldCharType="separate"/>
        </w:r>
        <w:r w:rsidR="00D42730">
          <w:rPr>
            <w:noProof/>
          </w:rPr>
          <w:t>18</w:t>
        </w:r>
        <w:r>
          <w:rPr>
            <w:noProof/>
          </w:rPr>
          <w:fldChar w:fldCharType="end"/>
        </w:r>
      </w:p>
    </w:sdtContent>
  </w:sdt>
  <w:p w14:paraId="184B2CA1" w14:textId="77777777" w:rsidR="0001167C" w:rsidRDefault="0001167C">
    <w:pPr>
      <w:pStyle w:val="Head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D1C92" w14:textId="77777777" w:rsidR="0001167C" w:rsidRDefault="0001167C">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C6567" w14:textId="77777777" w:rsidR="0001167C" w:rsidRDefault="0001167C" w:rsidP="00911CB9">
      <w:pPr>
        <w:spacing w:after="0" w:line="240" w:lineRule="auto"/>
      </w:pPr>
      <w:r>
        <w:separator/>
      </w:r>
    </w:p>
  </w:footnote>
  <w:footnote w:type="continuationSeparator" w:id="0">
    <w:p w14:paraId="7A9A33BB" w14:textId="77777777" w:rsidR="0001167C" w:rsidRDefault="0001167C" w:rsidP="00911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214C7" w14:textId="77777777" w:rsidR="0001167C" w:rsidRDefault="0001167C">
    <w:pPr>
      <w:pStyle w:val="Header"/>
    </w:pPr>
    <w:r>
      <w:rPr>
        <w:noProof/>
      </w:rPr>
      <w:drawing>
        <wp:anchor distT="0" distB="0" distL="114300" distR="114300" simplePos="0" relativeHeight="251658240" behindDoc="1" locked="0" layoutInCell="1" allowOverlap="1" wp14:anchorId="00C31A86" wp14:editId="57DD3822">
          <wp:simplePos x="0" y="0"/>
          <wp:positionH relativeFrom="column">
            <wp:posOffset>4610735</wp:posOffset>
          </wp:positionH>
          <wp:positionV relativeFrom="paragraph">
            <wp:posOffset>-297180</wp:posOffset>
          </wp:positionV>
          <wp:extent cx="1883410" cy="561340"/>
          <wp:effectExtent l="0" t="0" r="2540" b="0"/>
          <wp:wrapThrough wrapText="bothSides">
            <wp:wrapPolygon edited="0">
              <wp:start x="0" y="0"/>
              <wp:lineTo x="0" y="20525"/>
              <wp:lineTo x="21411" y="20525"/>
              <wp:lineTo x="21411" y="0"/>
              <wp:lineTo x="0" y="0"/>
            </wp:wrapPolygon>
          </wp:wrapThrough>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andscape.tif"/>
                  <pic:cNvPicPr/>
                </pic:nvPicPr>
                <pic:blipFill>
                  <a:blip r:embed="rId1">
                    <a:extLst>
                      <a:ext uri="{28A0092B-C50C-407E-A947-70E740481C1C}">
                        <a14:useLocalDpi xmlns:a14="http://schemas.microsoft.com/office/drawing/2010/main" val="0"/>
                      </a:ext>
                    </a:extLst>
                  </a:blip>
                  <a:stretch>
                    <a:fillRect/>
                  </a:stretch>
                </pic:blipFill>
                <pic:spPr>
                  <a:xfrm>
                    <a:off x="0" y="0"/>
                    <a:ext cx="1883410" cy="5613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10CA2" w14:textId="77777777" w:rsidR="0001167C" w:rsidRDefault="0001167C">
    <w:pPr>
      <w:pStyle w:val="Header"/>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37370" w14:textId="77777777" w:rsidR="0001167C" w:rsidRDefault="000116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28CD9" w14:textId="77777777" w:rsidR="0001167C" w:rsidRDefault="0001167C">
    <w:pPr>
      <w:pStyle w:val="Header"/>
    </w:pPr>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A785D" w14:textId="77777777" w:rsidR="0001167C" w:rsidRDefault="0001167C">
    <w:pPr>
      <w:pStyle w:val="Header"/>
    </w:pPr>
    <w:r>
      <w:rPr>
        <w:noProof/>
      </w:rPr>
      <w:drawing>
        <wp:anchor distT="0" distB="0" distL="114300" distR="114300" simplePos="0" relativeHeight="251660288" behindDoc="1" locked="0" layoutInCell="1" allowOverlap="1" wp14:anchorId="5CBF45B2" wp14:editId="30E19EB3">
          <wp:simplePos x="0" y="0"/>
          <wp:positionH relativeFrom="column">
            <wp:posOffset>4610735</wp:posOffset>
          </wp:positionH>
          <wp:positionV relativeFrom="paragraph">
            <wp:posOffset>-297180</wp:posOffset>
          </wp:positionV>
          <wp:extent cx="1883410" cy="561340"/>
          <wp:effectExtent l="0" t="0" r="0" b="0"/>
          <wp:wrapThrough wrapText="bothSides">
            <wp:wrapPolygon edited="0">
              <wp:start x="0" y="0"/>
              <wp:lineTo x="0" y="20525"/>
              <wp:lineTo x="21411" y="20525"/>
              <wp:lineTo x="21411" y="0"/>
              <wp:lineTo x="0" y="0"/>
            </wp:wrapPolygon>
          </wp:wrapThrough>
          <wp:docPr id="3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2879"/>
    <w:multiLevelType w:val="hybridMultilevel"/>
    <w:tmpl w:val="E4FAF9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7F147C4"/>
    <w:multiLevelType w:val="hybridMultilevel"/>
    <w:tmpl w:val="55C4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5C62"/>
    <w:multiLevelType w:val="hybridMultilevel"/>
    <w:tmpl w:val="42FC3B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EDE19A4"/>
    <w:multiLevelType w:val="hybridMultilevel"/>
    <w:tmpl w:val="87E602F0"/>
    <w:lvl w:ilvl="0" w:tplc="EA30D5A2">
      <w:start w:val="1"/>
      <w:numFmt w:val="decimal"/>
      <w:lvlText w:val="%1."/>
      <w:lvlJc w:val="left"/>
      <w:pPr>
        <w:ind w:left="1077" w:hanging="360"/>
      </w:pPr>
      <w:rPr>
        <w:b w: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942F26"/>
    <w:multiLevelType w:val="hybridMultilevel"/>
    <w:tmpl w:val="FBB6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93925"/>
    <w:multiLevelType w:val="hybridMultilevel"/>
    <w:tmpl w:val="E856F2EE"/>
    <w:lvl w:ilvl="0" w:tplc="08090001">
      <w:start w:val="1"/>
      <w:numFmt w:val="bullet"/>
      <w:lvlText w:val=""/>
      <w:lvlJc w:val="left"/>
      <w:pPr>
        <w:ind w:left="720" w:hanging="360"/>
      </w:pPr>
      <w:rPr>
        <w:rFonts w:ascii="Symbol" w:hAnsi="Symbol" w:hint="default"/>
        <w:sz w:val="28"/>
        <w:szCs w:val="28"/>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54E6687"/>
    <w:multiLevelType w:val="hybridMultilevel"/>
    <w:tmpl w:val="4CF6FB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B11F79"/>
    <w:multiLevelType w:val="hybridMultilevel"/>
    <w:tmpl w:val="2EE8EB42"/>
    <w:lvl w:ilvl="0" w:tplc="9BFEF7B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BE4AA7"/>
    <w:multiLevelType w:val="hybridMultilevel"/>
    <w:tmpl w:val="23BC5FF2"/>
    <w:lvl w:ilvl="0" w:tplc="416C5F42">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E23C8"/>
    <w:multiLevelType w:val="hybridMultilevel"/>
    <w:tmpl w:val="D892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309B5"/>
    <w:multiLevelType w:val="hybridMultilevel"/>
    <w:tmpl w:val="8DA2F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E373B9"/>
    <w:multiLevelType w:val="hybridMultilevel"/>
    <w:tmpl w:val="629C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087E48"/>
    <w:multiLevelType w:val="hybridMultilevel"/>
    <w:tmpl w:val="432C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74618"/>
    <w:multiLevelType w:val="hybridMultilevel"/>
    <w:tmpl w:val="E208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30C75"/>
    <w:multiLevelType w:val="hybridMultilevel"/>
    <w:tmpl w:val="2EC8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1933F3"/>
    <w:multiLevelType w:val="hybridMultilevel"/>
    <w:tmpl w:val="3B9AD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D0C09E4"/>
    <w:multiLevelType w:val="hybridMultilevel"/>
    <w:tmpl w:val="E4DA1A5C"/>
    <w:lvl w:ilvl="0" w:tplc="FDCAFC6C">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17" w15:restartNumberingAfterBreak="0">
    <w:nsid w:val="7EE7329E"/>
    <w:multiLevelType w:val="hybridMultilevel"/>
    <w:tmpl w:val="1C3A309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12"/>
  </w:num>
  <w:num w:numId="6">
    <w:abstractNumId w:val="8"/>
  </w:num>
  <w:num w:numId="7">
    <w:abstractNumId w:val="3"/>
  </w:num>
  <w:num w:numId="8">
    <w:abstractNumId w:val="4"/>
  </w:num>
  <w:num w:numId="9">
    <w:abstractNumId w:val="1"/>
  </w:num>
  <w:num w:numId="10">
    <w:abstractNumId w:val="0"/>
  </w:num>
  <w:num w:numId="11">
    <w:abstractNumId w:val="15"/>
  </w:num>
  <w:num w:numId="12">
    <w:abstractNumId w:val="11"/>
  </w:num>
  <w:num w:numId="13">
    <w:abstractNumId w:val="17"/>
  </w:num>
  <w:num w:numId="14">
    <w:abstractNumId w:val="14"/>
  </w:num>
  <w:num w:numId="15">
    <w:abstractNumId w:val="2"/>
  </w:num>
  <w:num w:numId="16">
    <w:abstractNumId w:val="10"/>
  </w:num>
  <w:num w:numId="17">
    <w:abstractNumId w:val="13"/>
  </w:num>
  <w:num w:numId="18">
    <w:abstractNumId w:val="9"/>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35"/>
    <w:rsid w:val="00001045"/>
    <w:rsid w:val="00003FE7"/>
    <w:rsid w:val="00007321"/>
    <w:rsid w:val="0001167C"/>
    <w:rsid w:val="00012CE2"/>
    <w:rsid w:val="00013FBF"/>
    <w:rsid w:val="00016A05"/>
    <w:rsid w:val="0002016A"/>
    <w:rsid w:val="00022374"/>
    <w:rsid w:val="00023DCC"/>
    <w:rsid w:val="000251E2"/>
    <w:rsid w:val="00030F62"/>
    <w:rsid w:val="00037DC1"/>
    <w:rsid w:val="00044030"/>
    <w:rsid w:val="00050D8D"/>
    <w:rsid w:val="00054B55"/>
    <w:rsid w:val="00056E77"/>
    <w:rsid w:val="000601EC"/>
    <w:rsid w:val="0006116F"/>
    <w:rsid w:val="0006254B"/>
    <w:rsid w:val="00067F51"/>
    <w:rsid w:val="00073C7D"/>
    <w:rsid w:val="000753C6"/>
    <w:rsid w:val="00080FCF"/>
    <w:rsid w:val="0008368D"/>
    <w:rsid w:val="00084A43"/>
    <w:rsid w:val="000872B0"/>
    <w:rsid w:val="00095A8E"/>
    <w:rsid w:val="000B1E4B"/>
    <w:rsid w:val="000B3CC5"/>
    <w:rsid w:val="000B714C"/>
    <w:rsid w:val="000B7DF0"/>
    <w:rsid w:val="000D0858"/>
    <w:rsid w:val="000D2DAE"/>
    <w:rsid w:val="000D4F73"/>
    <w:rsid w:val="000E5103"/>
    <w:rsid w:val="000F0243"/>
    <w:rsid w:val="000F1BCA"/>
    <w:rsid w:val="000F3C11"/>
    <w:rsid w:val="000F5210"/>
    <w:rsid w:val="001002A7"/>
    <w:rsid w:val="00100E6D"/>
    <w:rsid w:val="0010125B"/>
    <w:rsid w:val="00103651"/>
    <w:rsid w:val="00104BE8"/>
    <w:rsid w:val="0010766C"/>
    <w:rsid w:val="00110812"/>
    <w:rsid w:val="0011557B"/>
    <w:rsid w:val="001162EC"/>
    <w:rsid w:val="00120117"/>
    <w:rsid w:val="00120311"/>
    <w:rsid w:val="001217BD"/>
    <w:rsid w:val="0012317C"/>
    <w:rsid w:val="001231DD"/>
    <w:rsid w:val="00124BC1"/>
    <w:rsid w:val="00124D24"/>
    <w:rsid w:val="00136D79"/>
    <w:rsid w:val="00141403"/>
    <w:rsid w:val="00142DE5"/>
    <w:rsid w:val="00144488"/>
    <w:rsid w:val="00146EB0"/>
    <w:rsid w:val="001471BF"/>
    <w:rsid w:val="0014781B"/>
    <w:rsid w:val="00147C65"/>
    <w:rsid w:val="001535C2"/>
    <w:rsid w:val="00161845"/>
    <w:rsid w:val="00162480"/>
    <w:rsid w:val="001631C4"/>
    <w:rsid w:val="00163E7E"/>
    <w:rsid w:val="00164C2A"/>
    <w:rsid w:val="0017185F"/>
    <w:rsid w:val="00181EC4"/>
    <w:rsid w:val="0018345D"/>
    <w:rsid w:val="00185936"/>
    <w:rsid w:val="0019546A"/>
    <w:rsid w:val="00197358"/>
    <w:rsid w:val="001A0048"/>
    <w:rsid w:val="001A0EF1"/>
    <w:rsid w:val="001A23D3"/>
    <w:rsid w:val="001A4DDF"/>
    <w:rsid w:val="001A4E43"/>
    <w:rsid w:val="001B0F19"/>
    <w:rsid w:val="001B12A5"/>
    <w:rsid w:val="001B1B8B"/>
    <w:rsid w:val="001B63CB"/>
    <w:rsid w:val="001B63E3"/>
    <w:rsid w:val="001C1D38"/>
    <w:rsid w:val="001C3ED6"/>
    <w:rsid w:val="001C795E"/>
    <w:rsid w:val="001D2987"/>
    <w:rsid w:val="001D2BE5"/>
    <w:rsid w:val="001E248F"/>
    <w:rsid w:val="001E4205"/>
    <w:rsid w:val="001E7016"/>
    <w:rsid w:val="001E7630"/>
    <w:rsid w:val="001F060E"/>
    <w:rsid w:val="001F0CF3"/>
    <w:rsid w:val="001F0E95"/>
    <w:rsid w:val="001F3C98"/>
    <w:rsid w:val="001F5A6D"/>
    <w:rsid w:val="00210F11"/>
    <w:rsid w:val="00213657"/>
    <w:rsid w:val="0021719B"/>
    <w:rsid w:val="00222CBE"/>
    <w:rsid w:val="00231818"/>
    <w:rsid w:val="00232D1B"/>
    <w:rsid w:val="00232F22"/>
    <w:rsid w:val="00235DCB"/>
    <w:rsid w:val="002402E4"/>
    <w:rsid w:val="00241D2E"/>
    <w:rsid w:val="00242909"/>
    <w:rsid w:val="00250675"/>
    <w:rsid w:val="002559C5"/>
    <w:rsid w:val="0026121C"/>
    <w:rsid w:val="00265054"/>
    <w:rsid w:val="00265399"/>
    <w:rsid w:val="00266FFE"/>
    <w:rsid w:val="00271A88"/>
    <w:rsid w:val="00271E2D"/>
    <w:rsid w:val="00273E33"/>
    <w:rsid w:val="00274CFD"/>
    <w:rsid w:val="00281CAC"/>
    <w:rsid w:val="002825D5"/>
    <w:rsid w:val="00283359"/>
    <w:rsid w:val="00292EF6"/>
    <w:rsid w:val="002968D9"/>
    <w:rsid w:val="002978DB"/>
    <w:rsid w:val="002A2AB5"/>
    <w:rsid w:val="002A3C5D"/>
    <w:rsid w:val="002A741D"/>
    <w:rsid w:val="002A7676"/>
    <w:rsid w:val="002B2F63"/>
    <w:rsid w:val="002B50A5"/>
    <w:rsid w:val="002B7F12"/>
    <w:rsid w:val="002C1A58"/>
    <w:rsid w:val="002C1BA2"/>
    <w:rsid w:val="002C2E8C"/>
    <w:rsid w:val="002C6389"/>
    <w:rsid w:val="002C6809"/>
    <w:rsid w:val="002D43B6"/>
    <w:rsid w:val="002D4851"/>
    <w:rsid w:val="002D4F98"/>
    <w:rsid w:val="002D608D"/>
    <w:rsid w:val="002D6318"/>
    <w:rsid w:val="002D6EC6"/>
    <w:rsid w:val="002E0CB1"/>
    <w:rsid w:val="002E1DCD"/>
    <w:rsid w:val="002E27D0"/>
    <w:rsid w:val="002E3A02"/>
    <w:rsid w:val="002E3F3D"/>
    <w:rsid w:val="002E735F"/>
    <w:rsid w:val="002F3C94"/>
    <w:rsid w:val="002F79CB"/>
    <w:rsid w:val="00307A37"/>
    <w:rsid w:val="003150A1"/>
    <w:rsid w:val="0031586D"/>
    <w:rsid w:val="003241AA"/>
    <w:rsid w:val="0033110E"/>
    <w:rsid w:val="00333C82"/>
    <w:rsid w:val="0033426F"/>
    <w:rsid w:val="003363D5"/>
    <w:rsid w:val="00337F90"/>
    <w:rsid w:val="00341B21"/>
    <w:rsid w:val="00341D5F"/>
    <w:rsid w:val="003459C0"/>
    <w:rsid w:val="00347A47"/>
    <w:rsid w:val="003547AB"/>
    <w:rsid w:val="00355C9B"/>
    <w:rsid w:val="003577D9"/>
    <w:rsid w:val="0036326A"/>
    <w:rsid w:val="00370FEB"/>
    <w:rsid w:val="00373F13"/>
    <w:rsid w:val="003763DD"/>
    <w:rsid w:val="00384A72"/>
    <w:rsid w:val="00390C64"/>
    <w:rsid w:val="00392B33"/>
    <w:rsid w:val="00392F6B"/>
    <w:rsid w:val="00393DF7"/>
    <w:rsid w:val="00396ED4"/>
    <w:rsid w:val="003A6E97"/>
    <w:rsid w:val="003B01E2"/>
    <w:rsid w:val="003B3B02"/>
    <w:rsid w:val="003B423A"/>
    <w:rsid w:val="003C1713"/>
    <w:rsid w:val="003C43D8"/>
    <w:rsid w:val="003C521F"/>
    <w:rsid w:val="003C58A9"/>
    <w:rsid w:val="003C5A2E"/>
    <w:rsid w:val="003C70D8"/>
    <w:rsid w:val="003C7BD9"/>
    <w:rsid w:val="003D303F"/>
    <w:rsid w:val="003D4D85"/>
    <w:rsid w:val="003D67E2"/>
    <w:rsid w:val="003D79C3"/>
    <w:rsid w:val="003E0335"/>
    <w:rsid w:val="003E1CF6"/>
    <w:rsid w:val="003E3412"/>
    <w:rsid w:val="003E417F"/>
    <w:rsid w:val="003F0169"/>
    <w:rsid w:val="003F4196"/>
    <w:rsid w:val="003F5D02"/>
    <w:rsid w:val="003F7687"/>
    <w:rsid w:val="003F78AC"/>
    <w:rsid w:val="0040077C"/>
    <w:rsid w:val="004016AD"/>
    <w:rsid w:val="004075AE"/>
    <w:rsid w:val="0041320B"/>
    <w:rsid w:val="00413AF3"/>
    <w:rsid w:val="00415098"/>
    <w:rsid w:val="0041518B"/>
    <w:rsid w:val="00417E16"/>
    <w:rsid w:val="00423F63"/>
    <w:rsid w:val="00424803"/>
    <w:rsid w:val="00430EF7"/>
    <w:rsid w:val="00431B0E"/>
    <w:rsid w:val="00432595"/>
    <w:rsid w:val="00436053"/>
    <w:rsid w:val="004406A3"/>
    <w:rsid w:val="0044095E"/>
    <w:rsid w:val="004427BA"/>
    <w:rsid w:val="00445A1B"/>
    <w:rsid w:val="00445CCE"/>
    <w:rsid w:val="00451904"/>
    <w:rsid w:val="004579D7"/>
    <w:rsid w:val="004605C6"/>
    <w:rsid w:val="004759D0"/>
    <w:rsid w:val="00483E2A"/>
    <w:rsid w:val="004867C8"/>
    <w:rsid w:val="004867FA"/>
    <w:rsid w:val="004913DF"/>
    <w:rsid w:val="004938D1"/>
    <w:rsid w:val="0049452C"/>
    <w:rsid w:val="00494B31"/>
    <w:rsid w:val="004A10C4"/>
    <w:rsid w:val="004A1355"/>
    <w:rsid w:val="004B164F"/>
    <w:rsid w:val="004B230E"/>
    <w:rsid w:val="004B3374"/>
    <w:rsid w:val="004B784F"/>
    <w:rsid w:val="004C1629"/>
    <w:rsid w:val="004C3861"/>
    <w:rsid w:val="004C4CC5"/>
    <w:rsid w:val="004C5E06"/>
    <w:rsid w:val="004C6BAF"/>
    <w:rsid w:val="004D2AFB"/>
    <w:rsid w:val="004D5771"/>
    <w:rsid w:val="004D6316"/>
    <w:rsid w:val="004D7913"/>
    <w:rsid w:val="004E16C5"/>
    <w:rsid w:val="004E709E"/>
    <w:rsid w:val="004E754E"/>
    <w:rsid w:val="004F0E9B"/>
    <w:rsid w:val="004F0FD6"/>
    <w:rsid w:val="004F29B4"/>
    <w:rsid w:val="004F3223"/>
    <w:rsid w:val="004F405F"/>
    <w:rsid w:val="004F4192"/>
    <w:rsid w:val="00502E1F"/>
    <w:rsid w:val="00512F09"/>
    <w:rsid w:val="00513639"/>
    <w:rsid w:val="00514564"/>
    <w:rsid w:val="0051525A"/>
    <w:rsid w:val="0051782F"/>
    <w:rsid w:val="00523F69"/>
    <w:rsid w:val="00524A9A"/>
    <w:rsid w:val="00531CEB"/>
    <w:rsid w:val="0053400F"/>
    <w:rsid w:val="005354FE"/>
    <w:rsid w:val="00535AE7"/>
    <w:rsid w:val="00536886"/>
    <w:rsid w:val="00537400"/>
    <w:rsid w:val="005376D1"/>
    <w:rsid w:val="00542B8C"/>
    <w:rsid w:val="00542EF8"/>
    <w:rsid w:val="00543550"/>
    <w:rsid w:val="005449D5"/>
    <w:rsid w:val="00544C18"/>
    <w:rsid w:val="005516B7"/>
    <w:rsid w:val="0055503E"/>
    <w:rsid w:val="00565922"/>
    <w:rsid w:val="00571B93"/>
    <w:rsid w:val="0057419B"/>
    <w:rsid w:val="00580059"/>
    <w:rsid w:val="005817B5"/>
    <w:rsid w:val="005834C6"/>
    <w:rsid w:val="00585E26"/>
    <w:rsid w:val="00591A20"/>
    <w:rsid w:val="00592775"/>
    <w:rsid w:val="005A0ED7"/>
    <w:rsid w:val="005A17CF"/>
    <w:rsid w:val="005A2A4A"/>
    <w:rsid w:val="005B1F84"/>
    <w:rsid w:val="005B2374"/>
    <w:rsid w:val="005B48B5"/>
    <w:rsid w:val="005B7263"/>
    <w:rsid w:val="005C50D9"/>
    <w:rsid w:val="005D0728"/>
    <w:rsid w:val="005D2B23"/>
    <w:rsid w:val="005E1655"/>
    <w:rsid w:val="005E70B4"/>
    <w:rsid w:val="005E7CD9"/>
    <w:rsid w:val="005F63EE"/>
    <w:rsid w:val="00603D51"/>
    <w:rsid w:val="00607B78"/>
    <w:rsid w:val="00610B40"/>
    <w:rsid w:val="00615251"/>
    <w:rsid w:val="006226FB"/>
    <w:rsid w:val="0062544A"/>
    <w:rsid w:val="00632FE1"/>
    <w:rsid w:val="00635E00"/>
    <w:rsid w:val="00636C86"/>
    <w:rsid w:val="00644060"/>
    <w:rsid w:val="006441F4"/>
    <w:rsid w:val="00644387"/>
    <w:rsid w:val="0064715F"/>
    <w:rsid w:val="00651371"/>
    <w:rsid w:val="00656349"/>
    <w:rsid w:val="006565D6"/>
    <w:rsid w:val="006676C6"/>
    <w:rsid w:val="00667F57"/>
    <w:rsid w:val="00672A1F"/>
    <w:rsid w:val="00673A97"/>
    <w:rsid w:val="00680B77"/>
    <w:rsid w:val="006874CC"/>
    <w:rsid w:val="00687EE0"/>
    <w:rsid w:val="006930D2"/>
    <w:rsid w:val="006A711F"/>
    <w:rsid w:val="006A7A62"/>
    <w:rsid w:val="006C27E8"/>
    <w:rsid w:val="006D01FA"/>
    <w:rsid w:val="006D2C60"/>
    <w:rsid w:val="006D3E48"/>
    <w:rsid w:val="006D5348"/>
    <w:rsid w:val="006E0595"/>
    <w:rsid w:val="006E2AEC"/>
    <w:rsid w:val="006E331B"/>
    <w:rsid w:val="006E3C0F"/>
    <w:rsid w:val="006E5553"/>
    <w:rsid w:val="006E5C03"/>
    <w:rsid w:val="006F0B88"/>
    <w:rsid w:val="006F18D9"/>
    <w:rsid w:val="006F4B81"/>
    <w:rsid w:val="006F55AC"/>
    <w:rsid w:val="006F7F68"/>
    <w:rsid w:val="00700B39"/>
    <w:rsid w:val="007064EE"/>
    <w:rsid w:val="00712C55"/>
    <w:rsid w:val="00714033"/>
    <w:rsid w:val="0071672F"/>
    <w:rsid w:val="00717155"/>
    <w:rsid w:val="00721346"/>
    <w:rsid w:val="007261AB"/>
    <w:rsid w:val="007304B8"/>
    <w:rsid w:val="00730CC9"/>
    <w:rsid w:val="00733C5B"/>
    <w:rsid w:val="007367D5"/>
    <w:rsid w:val="00737FD5"/>
    <w:rsid w:val="0074197B"/>
    <w:rsid w:val="007476AD"/>
    <w:rsid w:val="00752366"/>
    <w:rsid w:val="0075371E"/>
    <w:rsid w:val="007565D5"/>
    <w:rsid w:val="00771AE2"/>
    <w:rsid w:val="00774E75"/>
    <w:rsid w:val="007756DD"/>
    <w:rsid w:val="007875A1"/>
    <w:rsid w:val="0079518A"/>
    <w:rsid w:val="007A418F"/>
    <w:rsid w:val="007A7BFC"/>
    <w:rsid w:val="007B0032"/>
    <w:rsid w:val="007B11CF"/>
    <w:rsid w:val="007C1F0B"/>
    <w:rsid w:val="007D4F64"/>
    <w:rsid w:val="007D6919"/>
    <w:rsid w:val="007E24E1"/>
    <w:rsid w:val="007E776D"/>
    <w:rsid w:val="007F2C34"/>
    <w:rsid w:val="007F4C57"/>
    <w:rsid w:val="008035EB"/>
    <w:rsid w:val="00805AC8"/>
    <w:rsid w:val="008069F3"/>
    <w:rsid w:val="00807AD9"/>
    <w:rsid w:val="00812977"/>
    <w:rsid w:val="00813F85"/>
    <w:rsid w:val="00817564"/>
    <w:rsid w:val="008204AC"/>
    <w:rsid w:val="00830F36"/>
    <w:rsid w:val="00835B31"/>
    <w:rsid w:val="00836779"/>
    <w:rsid w:val="00836C78"/>
    <w:rsid w:val="0083778D"/>
    <w:rsid w:val="0084329A"/>
    <w:rsid w:val="008516A1"/>
    <w:rsid w:val="00851B9A"/>
    <w:rsid w:val="008522B7"/>
    <w:rsid w:val="00855021"/>
    <w:rsid w:val="00863680"/>
    <w:rsid w:val="00867AF8"/>
    <w:rsid w:val="00867D1E"/>
    <w:rsid w:val="00870020"/>
    <w:rsid w:val="00876338"/>
    <w:rsid w:val="0088079D"/>
    <w:rsid w:val="00886DF5"/>
    <w:rsid w:val="008967B6"/>
    <w:rsid w:val="00896D95"/>
    <w:rsid w:val="008A4B2C"/>
    <w:rsid w:val="008A6085"/>
    <w:rsid w:val="008A6A79"/>
    <w:rsid w:val="008B28E2"/>
    <w:rsid w:val="008B4DF2"/>
    <w:rsid w:val="008C2880"/>
    <w:rsid w:val="008D1511"/>
    <w:rsid w:val="008D4224"/>
    <w:rsid w:val="008D4369"/>
    <w:rsid w:val="008D4B2E"/>
    <w:rsid w:val="008D6B56"/>
    <w:rsid w:val="008E33CD"/>
    <w:rsid w:val="008E6146"/>
    <w:rsid w:val="008E770F"/>
    <w:rsid w:val="0090376F"/>
    <w:rsid w:val="009057A7"/>
    <w:rsid w:val="00911CB9"/>
    <w:rsid w:val="009145D0"/>
    <w:rsid w:val="00916179"/>
    <w:rsid w:val="00916493"/>
    <w:rsid w:val="00917391"/>
    <w:rsid w:val="009177D4"/>
    <w:rsid w:val="00923AEB"/>
    <w:rsid w:val="00925B2A"/>
    <w:rsid w:val="009277D5"/>
    <w:rsid w:val="0093085F"/>
    <w:rsid w:val="00930DAD"/>
    <w:rsid w:val="0093244F"/>
    <w:rsid w:val="00934AAA"/>
    <w:rsid w:val="00935929"/>
    <w:rsid w:val="00935FA2"/>
    <w:rsid w:val="009404F2"/>
    <w:rsid w:val="00941017"/>
    <w:rsid w:val="009435EC"/>
    <w:rsid w:val="009444AF"/>
    <w:rsid w:val="00945829"/>
    <w:rsid w:val="00950188"/>
    <w:rsid w:val="00951154"/>
    <w:rsid w:val="009550EA"/>
    <w:rsid w:val="00960326"/>
    <w:rsid w:val="009611F5"/>
    <w:rsid w:val="00961C5C"/>
    <w:rsid w:val="009653D5"/>
    <w:rsid w:val="00965990"/>
    <w:rsid w:val="00972BF5"/>
    <w:rsid w:val="009743E6"/>
    <w:rsid w:val="00976A95"/>
    <w:rsid w:val="00977E6B"/>
    <w:rsid w:val="00981ED2"/>
    <w:rsid w:val="009839F8"/>
    <w:rsid w:val="009A00D8"/>
    <w:rsid w:val="009A180C"/>
    <w:rsid w:val="009A4727"/>
    <w:rsid w:val="009A4D3E"/>
    <w:rsid w:val="009A5130"/>
    <w:rsid w:val="009C18CD"/>
    <w:rsid w:val="009C24A7"/>
    <w:rsid w:val="009C25C9"/>
    <w:rsid w:val="009C711B"/>
    <w:rsid w:val="009C7FC7"/>
    <w:rsid w:val="009D1133"/>
    <w:rsid w:val="009D4571"/>
    <w:rsid w:val="009D5F94"/>
    <w:rsid w:val="009E2C29"/>
    <w:rsid w:val="009E2FB4"/>
    <w:rsid w:val="009E5829"/>
    <w:rsid w:val="009E5B04"/>
    <w:rsid w:val="009E7B9A"/>
    <w:rsid w:val="009F3727"/>
    <w:rsid w:val="00A02F8E"/>
    <w:rsid w:val="00A0331A"/>
    <w:rsid w:val="00A06550"/>
    <w:rsid w:val="00A07C6D"/>
    <w:rsid w:val="00A07EE8"/>
    <w:rsid w:val="00A14E99"/>
    <w:rsid w:val="00A15946"/>
    <w:rsid w:val="00A202EE"/>
    <w:rsid w:val="00A237E1"/>
    <w:rsid w:val="00A248FC"/>
    <w:rsid w:val="00A24DC0"/>
    <w:rsid w:val="00A33077"/>
    <w:rsid w:val="00A35738"/>
    <w:rsid w:val="00A35794"/>
    <w:rsid w:val="00A37C98"/>
    <w:rsid w:val="00A552D3"/>
    <w:rsid w:val="00A569D4"/>
    <w:rsid w:val="00A57259"/>
    <w:rsid w:val="00A72DA6"/>
    <w:rsid w:val="00A80F72"/>
    <w:rsid w:val="00A82294"/>
    <w:rsid w:val="00A825F3"/>
    <w:rsid w:val="00A83D37"/>
    <w:rsid w:val="00A844FE"/>
    <w:rsid w:val="00A8783C"/>
    <w:rsid w:val="00A90836"/>
    <w:rsid w:val="00AA63E5"/>
    <w:rsid w:val="00AA76F4"/>
    <w:rsid w:val="00AA7CCB"/>
    <w:rsid w:val="00AB10C1"/>
    <w:rsid w:val="00AB1C3B"/>
    <w:rsid w:val="00AB6A2D"/>
    <w:rsid w:val="00AC44AA"/>
    <w:rsid w:val="00AD1486"/>
    <w:rsid w:val="00AD236B"/>
    <w:rsid w:val="00AE1F51"/>
    <w:rsid w:val="00AE567A"/>
    <w:rsid w:val="00AE78C9"/>
    <w:rsid w:val="00AF106B"/>
    <w:rsid w:val="00AF3518"/>
    <w:rsid w:val="00AF4465"/>
    <w:rsid w:val="00B02795"/>
    <w:rsid w:val="00B034F1"/>
    <w:rsid w:val="00B035D2"/>
    <w:rsid w:val="00B06BC5"/>
    <w:rsid w:val="00B0778B"/>
    <w:rsid w:val="00B15BBF"/>
    <w:rsid w:val="00B23488"/>
    <w:rsid w:val="00B34615"/>
    <w:rsid w:val="00B34749"/>
    <w:rsid w:val="00B3745E"/>
    <w:rsid w:val="00B43099"/>
    <w:rsid w:val="00B437B8"/>
    <w:rsid w:val="00B47084"/>
    <w:rsid w:val="00B505AD"/>
    <w:rsid w:val="00B63A1A"/>
    <w:rsid w:val="00B63FC4"/>
    <w:rsid w:val="00B66E98"/>
    <w:rsid w:val="00B75095"/>
    <w:rsid w:val="00B76D8F"/>
    <w:rsid w:val="00B84527"/>
    <w:rsid w:val="00B93FA6"/>
    <w:rsid w:val="00B95F39"/>
    <w:rsid w:val="00BA2B41"/>
    <w:rsid w:val="00BA748C"/>
    <w:rsid w:val="00BB0BB9"/>
    <w:rsid w:val="00BB2526"/>
    <w:rsid w:val="00BB3896"/>
    <w:rsid w:val="00BB5E68"/>
    <w:rsid w:val="00BC4FA4"/>
    <w:rsid w:val="00BC57AF"/>
    <w:rsid w:val="00BC727B"/>
    <w:rsid w:val="00BD2D3A"/>
    <w:rsid w:val="00BE46A1"/>
    <w:rsid w:val="00BE68E6"/>
    <w:rsid w:val="00BE7838"/>
    <w:rsid w:val="00BF44F9"/>
    <w:rsid w:val="00C00C19"/>
    <w:rsid w:val="00C025CE"/>
    <w:rsid w:val="00C033F0"/>
    <w:rsid w:val="00C0686C"/>
    <w:rsid w:val="00C07B0D"/>
    <w:rsid w:val="00C1230B"/>
    <w:rsid w:val="00C12707"/>
    <w:rsid w:val="00C26544"/>
    <w:rsid w:val="00C3744A"/>
    <w:rsid w:val="00C4455F"/>
    <w:rsid w:val="00C44ABD"/>
    <w:rsid w:val="00C50C80"/>
    <w:rsid w:val="00C51969"/>
    <w:rsid w:val="00C525C7"/>
    <w:rsid w:val="00C573B9"/>
    <w:rsid w:val="00C6005A"/>
    <w:rsid w:val="00C621F9"/>
    <w:rsid w:val="00C674CC"/>
    <w:rsid w:val="00C67F29"/>
    <w:rsid w:val="00C7091E"/>
    <w:rsid w:val="00C8341D"/>
    <w:rsid w:val="00C83B3F"/>
    <w:rsid w:val="00C841B8"/>
    <w:rsid w:val="00C92FCB"/>
    <w:rsid w:val="00C94497"/>
    <w:rsid w:val="00C94AD6"/>
    <w:rsid w:val="00C96535"/>
    <w:rsid w:val="00CA7446"/>
    <w:rsid w:val="00CA7675"/>
    <w:rsid w:val="00CB28D4"/>
    <w:rsid w:val="00CB37EF"/>
    <w:rsid w:val="00CB3866"/>
    <w:rsid w:val="00CC09C9"/>
    <w:rsid w:val="00CC1FEB"/>
    <w:rsid w:val="00CC31E9"/>
    <w:rsid w:val="00CC4A98"/>
    <w:rsid w:val="00CC6768"/>
    <w:rsid w:val="00CC78B9"/>
    <w:rsid w:val="00CD09CA"/>
    <w:rsid w:val="00CD0B51"/>
    <w:rsid w:val="00CD1369"/>
    <w:rsid w:val="00CD2984"/>
    <w:rsid w:val="00CD7336"/>
    <w:rsid w:val="00CE20AB"/>
    <w:rsid w:val="00CE51DF"/>
    <w:rsid w:val="00CE60B6"/>
    <w:rsid w:val="00CE7A1B"/>
    <w:rsid w:val="00CF158C"/>
    <w:rsid w:val="00CF28A4"/>
    <w:rsid w:val="00CF2D8E"/>
    <w:rsid w:val="00CF6E5C"/>
    <w:rsid w:val="00D01BDF"/>
    <w:rsid w:val="00D034E7"/>
    <w:rsid w:val="00D07129"/>
    <w:rsid w:val="00D11F05"/>
    <w:rsid w:val="00D12774"/>
    <w:rsid w:val="00D128E0"/>
    <w:rsid w:val="00D14087"/>
    <w:rsid w:val="00D14C6E"/>
    <w:rsid w:val="00D15F49"/>
    <w:rsid w:val="00D168D6"/>
    <w:rsid w:val="00D22BF4"/>
    <w:rsid w:val="00D27360"/>
    <w:rsid w:val="00D3132B"/>
    <w:rsid w:val="00D37B80"/>
    <w:rsid w:val="00D42730"/>
    <w:rsid w:val="00D4343F"/>
    <w:rsid w:val="00D50BB0"/>
    <w:rsid w:val="00D50E2A"/>
    <w:rsid w:val="00D55FA4"/>
    <w:rsid w:val="00D5730F"/>
    <w:rsid w:val="00D6034F"/>
    <w:rsid w:val="00D63F06"/>
    <w:rsid w:val="00D64540"/>
    <w:rsid w:val="00D72071"/>
    <w:rsid w:val="00D7492D"/>
    <w:rsid w:val="00D83901"/>
    <w:rsid w:val="00D85B8E"/>
    <w:rsid w:val="00D93404"/>
    <w:rsid w:val="00D9430A"/>
    <w:rsid w:val="00D965B6"/>
    <w:rsid w:val="00D96827"/>
    <w:rsid w:val="00DA11F0"/>
    <w:rsid w:val="00DA42DC"/>
    <w:rsid w:val="00DA6A6B"/>
    <w:rsid w:val="00DB3BDE"/>
    <w:rsid w:val="00DB777F"/>
    <w:rsid w:val="00DB7C98"/>
    <w:rsid w:val="00DC2B3F"/>
    <w:rsid w:val="00DC6A68"/>
    <w:rsid w:val="00DC7573"/>
    <w:rsid w:val="00DD0159"/>
    <w:rsid w:val="00DD0EA5"/>
    <w:rsid w:val="00DD251F"/>
    <w:rsid w:val="00DD7567"/>
    <w:rsid w:val="00DE1852"/>
    <w:rsid w:val="00DE1DD9"/>
    <w:rsid w:val="00DE3FBC"/>
    <w:rsid w:val="00DE53A7"/>
    <w:rsid w:val="00DF0B9A"/>
    <w:rsid w:val="00DF5C13"/>
    <w:rsid w:val="00E00C39"/>
    <w:rsid w:val="00E02BD6"/>
    <w:rsid w:val="00E041CE"/>
    <w:rsid w:val="00E07782"/>
    <w:rsid w:val="00E1193C"/>
    <w:rsid w:val="00E119EA"/>
    <w:rsid w:val="00E12927"/>
    <w:rsid w:val="00E130A7"/>
    <w:rsid w:val="00E1420B"/>
    <w:rsid w:val="00E14B1D"/>
    <w:rsid w:val="00E1759C"/>
    <w:rsid w:val="00E239D9"/>
    <w:rsid w:val="00E24DFE"/>
    <w:rsid w:val="00E30F9A"/>
    <w:rsid w:val="00E3153C"/>
    <w:rsid w:val="00E31E2C"/>
    <w:rsid w:val="00E33A42"/>
    <w:rsid w:val="00E340B8"/>
    <w:rsid w:val="00E36C4B"/>
    <w:rsid w:val="00E36D22"/>
    <w:rsid w:val="00E37264"/>
    <w:rsid w:val="00E40E96"/>
    <w:rsid w:val="00E44563"/>
    <w:rsid w:val="00E4519D"/>
    <w:rsid w:val="00E45E64"/>
    <w:rsid w:val="00E50917"/>
    <w:rsid w:val="00E62550"/>
    <w:rsid w:val="00E727AD"/>
    <w:rsid w:val="00E72D55"/>
    <w:rsid w:val="00E81A6C"/>
    <w:rsid w:val="00E85F19"/>
    <w:rsid w:val="00E861D5"/>
    <w:rsid w:val="00E871EA"/>
    <w:rsid w:val="00EA7E1C"/>
    <w:rsid w:val="00EB0AD5"/>
    <w:rsid w:val="00EB10C5"/>
    <w:rsid w:val="00EB2B1B"/>
    <w:rsid w:val="00EB3E44"/>
    <w:rsid w:val="00EB6076"/>
    <w:rsid w:val="00EB7E49"/>
    <w:rsid w:val="00EC5591"/>
    <w:rsid w:val="00EC6E23"/>
    <w:rsid w:val="00ED0E67"/>
    <w:rsid w:val="00ED74CE"/>
    <w:rsid w:val="00EE0177"/>
    <w:rsid w:val="00EF005B"/>
    <w:rsid w:val="00EF0450"/>
    <w:rsid w:val="00EF0EFE"/>
    <w:rsid w:val="00EF37DA"/>
    <w:rsid w:val="00EF56E9"/>
    <w:rsid w:val="00F0138B"/>
    <w:rsid w:val="00F03BBE"/>
    <w:rsid w:val="00F05ECD"/>
    <w:rsid w:val="00F06256"/>
    <w:rsid w:val="00F06BED"/>
    <w:rsid w:val="00F07090"/>
    <w:rsid w:val="00F13AD6"/>
    <w:rsid w:val="00F1540A"/>
    <w:rsid w:val="00F2071F"/>
    <w:rsid w:val="00F22A1D"/>
    <w:rsid w:val="00F233FA"/>
    <w:rsid w:val="00F24976"/>
    <w:rsid w:val="00F25AE5"/>
    <w:rsid w:val="00F26410"/>
    <w:rsid w:val="00F30833"/>
    <w:rsid w:val="00F37E76"/>
    <w:rsid w:val="00F436A7"/>
    <w:rsid w:val="00F45063"/>
    <w:rsid w:val="00F4653B"/>
    <w:rsid w:val="00F46784"/>
    <w:rsid w:val="00F46B2E"/>
    <w:rsid w:val="00F46C3E"/>
    <w:rsid w:val="00F479A4"/>
    <w:rsid w:val="00F5095C"/>
    <w:rsid w:val="00F525EA"/>
    <w:rsid w:val="00F61B79"/>
    <w:rsid w:val="00F633E0"/>
    <w:rsid w:val="00F72825"/>
    <w:rsid w:val="00F76D5B"/>
    <w:rsid w:val="00F7760D"/>
    <w:rsid w:val="00F77B1E"/>
    <w:rsid w:val="00F83D2A"/>
    <w:rsid w:val="00F90A2F"/>
    <w:rsid w:val="00F94E15"/>
    <w:rsid w:val="00F94F20"/>
    <w:rsid w:val="00F9658F"/>
    <w:rsid w:val="00FA06EF"/>
    <w:rsid w:val="00FA42AE"/>
    <w:rsid w:val="00FA5724"/>
    <w:rsid w:val="00FB29D7"/>
    <w:rsid w:val="00FB3AAD"/>
    <w:rsid w:val="00FB401B"/>
    <w:rsid w:val="00FC0146"/>
    <w:rsid w:val="00FC25C9"/>
    <w:rsid w:val="00FC4CF7"/>
    <w:rsid w:val="00FC4EA2"/>
    <w:rsid w:val="00FC54B0"/>
    <w:rsid w:val="00FC6628"/>
    <w:rsid w:val="00FC7203"/>
    <w:rsid w:val="00FD5E02"/>
    <w:rsid w:val="00FD656F"/>
    <w:rsid w:val="00FE09E3"/>
    <w:rsid w:val="00FF0E0C"/>
    <w:rsid w:val="00FF51B6"/>
    <w:rsid w:val="00FF5FCD"/>
    <w:rsid w:val="00FF7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2F6B7"/>
  <w15:docId w15:val="{FE13F1D0-81B8-49AF-8A84-CEB5C2DE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E96"/>
    <w:rPr>
      <w:rFonts w:ascii="Arial" w:hAnsi="Arial"/>
    </w:rPr>
  </w:style>
  <w:style w:type="paragraph" w:styleId="Heading1">
    <w:name w:val="heading 1"/>
    <w:basedOn w:val="Title"/>
    <w:next w:val="Normal"/>
    <w:link w:val="Heading1Char"/>
    <w:uiPriority w:val="9"/>
    <w:qFormat/>
    <w:rsid w:val="001D2987"/>
    <w:pPr>
      <w:outlineLvl w:val="0"/>
    </w:pPr>
  </w:style>
  <w:style w:type="paragraph" w:styleId="Heading2">
    <w:name w:val="heading 2"/>
    <w:basedOn w:val="Normal"/>
    <w:next w:val="Normal"/>
    <w:link w:val="Heading2Char"/>
    <w:uiPriority w:val="9"/>
    <w:unhideWhenUsed/>
    <w:qFormat/>
    <w:rsid w:val="001D2987"/>
    <w:pPr>
      <w:keepNext/>
      <w:keepLines/>
      <w:spacing w:before="200" w:after="0"/>
      <w:outlineLvl w:val="1"/>
    </w:pPr>
    <w:rPr>
      <w:rFonts w:ascii="Garamond" w:eastAsiaTheme="majorEastAsia" w:hAnsi="Garamond" w:cstheme="majorBidi"/>
      <w:b/>
      <w:bCs/>
      <w:color w:val="92B93B"/>
      <w:sz w:val="44"/>
      <w:szCs w:val="26"/>
    </w:rPr>
  </w:style>
  <w:style w:type="paragraph" w:styleId="Heading3">
    <w:name w:val="heading 3"/>
    <w:basedOn w:val="Normal"/>
    <w:next w:val="Normal"/>
    <w:link w:val="Heading3Char"/>
    <w:unhideWhenUsed/>
    <w:qFormat/>
    <w:rsid w:val="001D2987"/>
    <w:pPr>
      <w:keepNext/>
      <w:keepLines/>
      <w:spacing w:before="200" w:after="0"/>
      <w:outlineLvl w:val="2"/>
    </w:pPr>
    <w:rPr>
      <w:rFonts w:ascii="Garamond" w:eastAsiaTheme="majorEastAsia" w:hAnsi="Garamond" w:cstheme="majorBidi"/>
      <w:b/>
      <w:bCs/>
      <w:color w:val="92B93B"/>
      <w:sz w:val="36"/>
      <w14:textFill>
        <w14:solidFill>
          <w14:srgbClr w14:val="92B93B">
            <w14:alpha w14:val="13000"/>
          </w14:srgbClr>
        </w14:solidFill>
      </w14:textFill>
    </w:rPr>
  </w:style>
  <w:style w:type="paragraph" w:styleId="Heading4">
    <w:name w:val="heading 4"/>
    <w:basedOn w:val="Normal"/>
    <w:next w:val="Normal"/>
    <w:link w:val="Heading4Char"/>
    <w:qFormat/>
    <w:rsid w:val="00FD5E02"/>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FB3AAD"/>
    <w:pPr>
      <w:keepNext/>
      <w:keepLines/>
      <w:spacing w:before="200" w:after="0"/>
      <w:outlineLvl w:val="4"/>
    </w:pPr>
    <w:rPr>
      <w:rFonts w:asciiTheme="majorHAnsi" w:eastAsiaTheme="majorEastAsia" w:hAnsiTheme="majorHAnsi" w:cstheme="majorBidi"/>
      <w:color w:val="345C7D" w:themeColor="accent1" w:themeShade="7F"/>
    </w:rPr>
  </w:style>
  <w:style w:type="paragraph" w:styleId="Heading8">
    <w:name w:val="heading 8"/>
    <w:basedOn w:val="Normal"/>
    <w:next w:val="Normal"/>
    <w:link w:val="Heading8Char"/>
    <w:qFormat/>
    <w:rsid w:val="00FD5E02"/>
    <w:pPr>
      <w:keepNext/>
      <w:spacing w:after="0" w:line="240" w:lineRule="auto"/>
      <w:outlineLvl w:val="7"/>
    </w:pPr>
    <w:rPr>
      <w:rFonts w:ascii="Calibri" w:eastAsia="Times New Roman" w:hAnsi="Calibri" w:cs="Times New Roman"/>
      <w:sz w:val="40"/>
      <w:szCs w:val="24"/>
      <w:lang w:eastAsia="en-US"/>
    </w:rPr>
  </w:style>
  <w:style w:type="paragraph" w:styleId="Heading9">
    <w:name w:val="heading 9"/>
    <w:basedOn w:val="Normal"/>
    <w:next w:val="Normal"/>
    <w:link w:val="Heading9Char"/>
    <w:qFormat/>
    <w:rsid w:val="00FD5E02"/>
    <w:pPr>
      <w:keepNext/>
      <w:spacing w:after="0" w:line="240" w:lineRule="auto"/>
      <w:outlineLvl w:val="8"/>
    </w:pPr>
    <w:rPr>
      <w:rFonts w:ascii="Calibri" w:eastAsia="Times New Roman" w:hAnsi="Calibri" w:cs="Times New Roman"/>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C84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841B8"/>
    <w:rPr>
      <w:rFonts w:ascii="Tahoma" w:hAnsi="Tahoma" w:cs="Tahoma"/>
      <w:sz w:val="16"/>
      <w:szCs w:val="16"/>
    </w:rPr>
  </w:style>
  <w:style w:type="paragraph" w:styleId="Header">
    <w:name w:val="header"/>
    <w:basedOn w:val="Normal"/>
    <w:link w:val="HeaderChar"/>
    <w:unhideWhenUsed/>
    <w:rsid w:val="00911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CB9"/>
  </w:style>
  <w:style w:type="paragraph" w:styleId="Footer">
    <w:name w:val="footer"/>
    <w:basedOn w:val="Normal"/>
    <w:link w:val="FooterChar"/>
    <w:uiPriority w:val="99"/>
    <w:unhideWhenUsed/>
    <w:rsid w:val="00911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CB9"/>
  </w:style>
  <w:style w:type="paragraph" w:styleId="Title">
    <w:name w:val="Title"/>
    <w:basedOn w:val="Normal"/>
    <w:next w:val="Normal"/>
    <w:link w:val="TitleChar"/>
    <w:uiPriority w:val="10"/>
    <w:rsid w:val="00307A37"/>
    <w:pPr>
      <w:pBdr>
        <w:bottom w:val="single" w:sz="8" w:space="4" w:color="auto"/>
      </w:pBdr>
      <w:spacing w:after="300" w:line="240" w:lineRule="auto"/>
      <w:contextualSpacing/>
    </w:pPr>
    <w:rPr>
      <w:rFonts w:ascii="Garamond" w:eastAsiaTheme="majorEastAsia" w:hAnsi="Garamond" w:cstheme="majorBidi"/>
      <w:b/>
      <w:color w:val="92B93B"/>
      <w:spacing w:val="5"/>
      <w:kern w:val="28"/>
      <w:sz w:val="56"/>
      <w:szCs w:val="52"/>
    </w:rPr>
  </w:style>
  <w:style w:type="character" w:customStyle="1" w:styleId="TitleChar">
    <w:name w:val="Title Char"/>
    <w:basedOn w:val="DefaultParagraphFont"/>
    <w:link w:val="Title"/>
    <w:uiPriority w:val="10"/>
    <w:rsid w:val="00307A37"/>
    <w:rPr>
      <w:rFonts w:ascii="Garamond" w:eastAsiaTheme="majorEastAsia" w:hAnsi="Garamond" w:cstheme="majorBidi"/>
      <w:b/>
      <w:color w:val="92B93B"/>
      <w:spacing w:val="5"/>
      <w:kern w:val="28"/>
      <w:sz w:val="56"/>
      <w:szCs w:val="52"/>
    </w:rPr>
  </w:style>
  <w:style w:type="character" w:customStyle="1" w:styleId="Heading1Char">
    <w:name w:val="Heading 1 Char"/>
    <w:basedOn w:val="DefaultParagraphFont"/>
    <w:link w:val="Heading1"/>
    <w:uiPriority w:val="9"/>
    <w:rsid w:val="001D2987"/>
    <w:rPr>
      <w:rFonts w:ascii="Garamond" w:eastAsiaTheme="majorEastAsia" w:hAnsi="Garamond" w:cstheme="majorBidi"/>
      <w:b/>
      <w:color w:val="92B93B"/>
      <w:spacing w:val="5"/>
      <w:kern w:val="28"/>
      <w:sz w:val="56"/>
      <w:szCs w:val="52"/>
    </w:rPr>
  </w:style>
  <w:style w:type="character" w:customStyle="1" w:styleId="Heading2Char">
    <w:name w:val="Heading 2 Char"/>
    <w:basedOn w:val="DefaultParagraphFont"/>
    <w:link w:val="Heading2"/>
    <w:uiPriority w:val="9"/>
    <w:rsid w:val="001D2987"/>
    <w:rPr>
      <w:rFonts w:ascii="Garamond" w:eastAsiaTheme="majorEastAsia" w:hAnsi="Garamond" w:cstheme="majorBidi"/>
      <w:b/>
      <w:bCs/>
      <w:color w:val="92B93B"/>
      <w:sz w:val="44"/>
      <w:szCs w:val="26"/>
    </w:rPr>
  </w:style>
  <w:style w:type="character" w:customStyle="1" w:styleId="Heading3Char">
    <w:name w:val="Heading 3 Char"/>
    <w:basedOn w:val="DefaultParagraphFont"/>
    <w:link w:val="Heading3"/>
    <w:rsid w:val="001D2987"/>
    <w:rPr>
      <w:rFonts w:ascii="Garamond" w:eastAsiaTheme="majorEastAsia" w:hAnsi="Garamond" w:cstheme="majorBidi"/>
      <w:b/>
      <w:bCs/>
      <w:color w:val="92B93B"/>
      <w:sz w:val="36"/>
      <w14:textFill>
        <w14:solidFill>
          <w14:srgbClr w14:val="92B93B">
            <w14:alpha w14:val="13000"/>
          </w14:srgbClr>
        </w14:solidFill>
      </w14:textFill>
    </w:rPr>
  </w:style>
  <w:style w:type="paragraph" w:styleId="Subtitle">
    <w:name w:val="Subtitle"/>
    <w:basedOn w:val="Normal"/>
    <w:next w:val="Normal"/>
    <w:link w:val="SubtitleChar"/>
    <w:uiPriority w:val="99"/>
    <w:qFormat/>
    <w:rsid w:val="001D2987"/>
    <w:pPr>
      <w:numPr>
        <w:ilvl w:val="1"/>
      </w:numPr>
    </w:pPr>
    <w:rPr>
      <w:rFonts w:ascii="Times New Roman" w:eastAsiaTheme="majorEastAsia" w:hAnsi="Times New Roman" w:cs="Times New Roman"/>
      <w:b/>
      <w:i/>
      <w:iCs/>
      <w:color w:val="92B93B"/>
      <w:spacing w:val="15"/>
      <w:sz w:val="28"/>
      <w:szCs w:val="24"/>
    </w:rPr>
  </w:style>
  <w:style w:type="character" w:customStyle="1" w:styleId="SubtitleChar">
    <w:name w:val="Subtitle Char"/>
    <w:basedOn w:val="DefaultParagraphFont"/>
    <w:link w:val="Subtitle"/>
    <w:uiPriority w:val="99"/>
    <w:rsid w:val="001D2987"/>
    <w:rPr>
      <w:rFonts w:ascii="Times New Roman" w:eastAsiaTheme="majorEastAsia" w:hAnsi="Times New Roman" w:cs="Times New Roman"/>
      <w:b/>
      <w:i/>
      <w:iCs/>
      <w:color w:val="92B93B"/>
      <w:spacing w:val="15"/>
      <w:sz w:val="28"/>
      <w:szCs w:val="24"/>
    </w:rPr>
  </w:style>
  <w:style w:type="paragraph" w:styleId="NoSpacing">
    <w:name w:val="No Spacing"/>
    <w:link w:val="NoSpacingChar"/>
    <w:uiPriority w:val="1"/>
    <w:qFormat/>
    <w:rsid w:val="001D2987"/>
    <w:pPr>
      <w:spacing w:after="0" w:line="240" w:lineRule="auto"/>
    </w:pPr>
    <w:rPr>
      <w:rFonts w:ascii="Arial" w:hAnsi="Arial"/>
    </w:rPr>
  </w:style>
  <w:style w:type="paragraph" w:styleId="TOCHeading">
    <w:name w:val="TOC Heading"/>
    <w:basedOn w:val="Heading1"/>
    <w:next w:val="Normal"/>
    <w:uiPriority w:val="39"/>
    <w:unhideWhenUsed/>
    <w:qFormat/>
    <w:rsid w:val="00D07129"/>
    <w:pPr>
      <w:outlineLvl w:val="9"/>
    </w:pPr>
    <w:rPr>
      <w:color w:val="548AB7" w:themeColor="accent1" w:themeShade="BF"/>
      <w:sz w:val="28"/>
      <w:lang w:val="en-US" w:eastAsia="ja-JP"/>
    </w:rPr>
  </w:style>
  <w:style w:type="paragraph" w:styleId="TOC1">
    <w:name w:val="toc 1"/>
    <w:basedOn w:val="Normal"/>
    <w:next w:val="Normal"/>
    <w:autoRedefine/>
    <w:uiPriority w:val="39"/>
    <w:unhideWhenUsed/>
    <w:rsid w:val="00E727AD"/>
    <w:pPr>
      <w:tabs>
        <w:tab w:val="right" w:leader="dot" w:pos="9498"/>
      </w:tabs>
      <w:spacing w:after="100"/>
    </w:pPr>
    <w:rPr>
      <w:b/>
      <w:noProof/>
    </w:rPr>
  </w:style>
  <w:style w:type="paragraph" w:styleId="TOC2">
    <w:name w:val="toc 2"/>
    <w:basedOn w:val="Normal"/>
    <w:next w:val="Normal"/>
    <w:autoRedefine/>
    <w:uiPriority w:val="39"/>
    <w:unhideWhenUsed/>
    <w:rsid w:val="001E7630"/>
    <w:pPr>
      <w:tabs>
        <w:tab w:val="right" w:leader="dot" w:pos="9488"/>
      </w:tabs>
      <w:spacing w:after="100"/>
    </w:pPr>
    <w:rPr>
      <w:noProof/>
    </w:rPr>
  </w:style>
  <w:style w:type="paragraph" w:styleId="TOC3">
    <w:name w:val="toc 3"/>
    <w:basedOn w:val="Normal"/>
    <w:next w:val="Normal"/>
    <w:autoRedefine/>
    <w:uiPriority w:val="39"/>
    <w:unhideWhenUsed/>
    <w:rsid w:val="00A35794"/>
    <w:pPr>
      <w:spacing w:after="100" w:line="240" w:lineRule="auto"/>
    </w:pPr>
    <w:rPr>
      <w:b/>
    </w:rPr>
  </w:style>
  <w:style w:type="character" w:styleId="Hyperlink">
    <w:name w:val="Hyperlink"/>
    <w:basedOn w:val="DefaultParagraphFont"/>
    <w:uiPriority w:val="99"/>
    <w:unhideWhenUsed/>
    <w:rsid w:val="00D07129"/>
    <w:rPr>
      <w:color w:val="F7B615" w:themeColor="hyperlink"/>
      <w:u w:val="single"/>
    </w:rPr>
  </w:style>
  <w:style w:type="table" w:styleId="TableGrid">
    <w:name w:val="Table Grid"/>
    <w:basedOn w:val="TableNormal"/>
    <w:rsid w:val="009E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9E2FB4"/>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MediumShading2-Accent3">
    <w:name w:val="Medium Shading 2 Accent 3"/>
    <w:basedOn w:val="TableNormal"/>
    <w:uiPriority w:val="64"/>
    <w:rsid w:val="00AB1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4Char">
    <w:name w:val="Heading 4 Char"/>
    <w:basedOn w:val="DefaultParagraphFont"/>
    <w:link w:val="Heading4"/>
    <w:rsid w:val="00FD5E02"/>
    <w:rPr>
      <w:rFonts w:ascii="Calibri" w:eastAsia="Times New Roman" w:hAnsi="Calibri" w:cs="Times New Roman"/>
      <w:b/>
      <w:bCs/>
      <w:sz w:val="28"/>
      <w:szCs w:val="28"/>
    </w:rPr>
  </w:style>
  <w:style w:type="character" w:customStyle="1" w:styleId="Heading8Char">
    <w:name w:val="Heading 8 Char"/>
    <w:basedOn w:val="DefaultParagraphFont"/>
    <w:link w:val="Heading8"/>
    <w:rsid w:val="00FD5E02"/>
    <w:rPr>
      <w:rFonts w:ascii="Calibri" w:eastAsia="Times New Roman" w:hAnsi="Calibri" w:cs="Times New Roman"/>
      <w:sz w:val="40"/>
      <w:szCs w:val="24"/>
      <w:lang w:eastAsia="en-US"/>
    </w:rPr>
  </w:style>
  <w:style w:type="character" w:customStyle="1" w:styleId="Heading9Char">
    <w:name w:val="Heading 9 Char"/>
    <w:basedOn w:val="DefaultParagraphFont"/>
    <w:link w:val="Heading9"/>
    <w:rsid w:val="00FD5E02"/>
    <w:rPr>
      <w:rFonts w:ascii="Calibri" w:eastAsia="Times New Roman" w:hAnsi="Calibri" w:cs="Times New Roman"/>
      <w:sz w:val="32"/>
      <w:szCs w:val="24"/>
      <w:lang w:eastAsia="en-US"/>
    </w:rPr>
  </w:style>
  <w:style w:type="paragraph" w:styleId="ListParagraph">
    <w:name w:val="List Paragraph"/>
    <w:basedOn w:val="Normal"/>
    <w:uiPriority w:val="34"/>
    <w:qFormat/>
    <w:rsid w:val="00FD5E02"/>
    <w:pPr>
      <w:spacing w:line="240" w:lineRule="auto"/>
      <w:ind w:left="720"/>
      <w:contextualSpacing/>
    </w:pPr>
    <w:rPr>
      <w:rFonts w:eastAsia="Calibri" w:cs="Times New Roman"/>
      <w:sz w:val="28"/>
      <w:lang w:eastAsia="en-US"/>
    </w:rPr>
  </w:style>
  <w:style w:type="paragraph" w:customStyle="1" w:styleId="Default">
    <w:name w:val="Default"/>
    <w:uiPriority w:val="99"/>
    <w:rsid w:val="00FD5E02"/>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rsid w:val="00FD5E02"/>
    <w:pPr>
      <w:spacing w:after="0" w:line="240" w:lineRule="auto"/>
      <w:jc w:val="both"/>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FD5E02"/>
    <w:rPr>
      <w:rFonts w:ascii="Times New Roman" w:eastAsia="Times New Roman" w:hAnsi="Times New Roman" w:cs="Times New Roman"/>
      <w:sz w:val="24"/>
      <w:szCs w:val="20"/>
      <w:lang w:eastAsia="en-US"/>
    </w:rPr>
  </w:style>
  <w:style w:type="character" w:styleId="Strong">
    <w:name w:val="Strong"/>
    <w:qFormat/>
    <w:rsid w:val="00FD5E02"/>
    <w:rPr>
      <w:b/>
      <w:bCs/>
    </w:rPr>
  </w:style>
  <w:style w:type="character" w:customStyle="1" w:styleId="BurkiA">
    <w:name w:val="Burki_A"/>
    <w:semiHidden/>
    <w:rsid w:val="00FD5E02"/>
    <w:rPr>
      <w:rFonts w:ascii="Arial" w:hAnsi="Arial" w:cs="Arial"/>
      <w:color w:val="auto"/>
      <w:sz w:val="20"/>
      <w:szCs w:val="20"/>
    </w:rPr>
  </w:style>
  <w:style w:type="character" w:customStyle="1" w:styleId="NoSpacingChar">
    <w:name w:val="No Spacing Char"/>
    <w:link w:val="NoSpacing"/>
    <w:rsid w:val="00FD5E02"/>
    <w:rPr>
      <w:rFonts w:ascii="Arial" w:hAnsi="Arial"/>
    </w:rPr>
  </w:style>
  <w:style w:type="paragraph" w:styleId="BodyText">
    <w:name w:val="Body Text"/>
    <w:basedOn w:val="Normal"/>
    <w:link w:val="BodyTextChar"/>
    <w:rsid w:val="00FD5E0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D5E02"/>
    <w:rPr>
      <w:rFonts w:ascii="Times New Roman" w:eastAsia="Times New Roman" w:hAnsi="Times New Roman" w:cs="Times New Roman"/>
      <w:sz w:val="24"/>
      <w:szCs w:val="24"/>
    </w:rPr>
  </w:style>
  <w:style w:type="paragraph" w:styleId="NormalWeb">
    <w:name w:val="Normal (Web)"/>
    <w:basedOn w:val="Normal"/>
    <w:uiPriority w:val="99"/>
    <w:unhideWhenUsed/>
    <w:rsid w:val="00FD5E02"/>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FD5E0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D5E02"/>
    <w:rPr>
      <w:rFonts w:ascii="Times New Roman" w:eastAsia="Times New Roman" w:hAnsi="Times New Roman" w:cs="Times New Roman"/>
      <w:sz w:val="16"/>
      <w:szCs w:val="16"/>
    </w:rPr>
  </w:style>
  <w:style w:type="paragraph" w:customStyle="1" w:styleId="Pa1">
    <w:name w:val="Pa1"/>
    <w:basedOn w:val="Default"/>
    <w:next w:val="Default"/>
    <w:rsid w:val="00FD5E02"/>
    <w:pPr>
      <w:spacing w:line="241" w:lineRule="atLeast"/>
    </w:pPr>
    <w:rPr>
      <w:rFonts w:ascii="Frutiger LT Std 47 Light Cn" w:hAnsi="Frutiger LT Std 47 Light Cn" w:cs="Times New Roman"/>
      <w:color w:val="auto"/>
    </w:rPr>
  </w:style>
  <w:style w:type="character" w:customStyle="1" w:styleId="A9">
    <w:name w:val="A9"/>
    <w:rsid w:val="00FD5E02"/>
    <w:rPr>
      <w:rFonts w:cs="Frutiger LT Std 47 Light Cn"/>
      <w:b/>
      <w:bCs/>
      <w:color w:val="000000"/>
      <w:sz w:val="40"/>
      <w:szCs w:val="40"/>
    </w:rPr>
  </w:style>
  <w:style w:type="character" w:customStyle="1" w:styleId="A3">
    <w:name w:val="A3"/>
    <w:rsid w:val="00FD5E02"/>
    <w:rPr>
      <w:rFonts w:cs="Frutiger LT Std 47 Light Cn"/>
      <w:color w:val="000000"/>
      <w:sz w:val="32"/>
      <w:szCs w:val="32"/>
    </w:rPr>
  </w:style>
  <w:style w:type="paragraph" w:customStyle="1" w:styleId="left">
    <w:name w:val="left"/>
    <w:basedOn w:val="Normal"/>
    <w:rsid w:val="00FD5E02"/>
    <w:pPr>
      <w:spacing w:after="0" w:line="240" w:lineRule="auto"/>
      <w:ind w:left="75" w:right="75"/>
    </w:pPr>
    <w:rPr>
      <w:rFonts w:ascii="Times New Roman" w:eastAsia="Times New Roman" w:hAnsi="Times New Roman" w:cs="Times New Roman"/>
      <w:sz w:val="19"/>
      <w:szCs w:val="19"/>
    </w:rPr>
  </w:style>
  <w:style w:type="paragraph" w:customStyle="1" w:styleId="Style1">
    <w:name w:val="Style1"/>
    <w:basedOn w:val="Heading1"/>
    <w:qFormat/>
    <w:rsid w:val="004F3223"/>
    <w:rPr>
      <w:rFonts w:ascii="Arial" w:hAnsi="Arial"/>
      <w:sz w:val="44"/>
    </w:rPr>
  </w:style>
  <w:style w:type="paragraph" w:customStyle="1" w:styleId="Style2">
    <w:name w:val="Style2"/>
    <w:basedOn w:val="Heading1"/>
    <w:qFormat/>
    <w:rsid w:val="00BB2526"/>
  </w:style>
  <w:style w:type="character" w:customStyle="1" w:styleId="Heading5Char">
    <w:name w:val="Heading 5 Char"/>
    <w:basedOn w:val="DefaultParagraphFont"/>
    <w:link w:val="Heading5"/>
    <w:uiPriority w:val="9"/>
    <w:semiHidden/>
    <w:rsid w:val="00FB3AAD"/>
    <w:rPr>
      <w:rFonts w:asciiTheme="majorHAnsi" w:eastAsiaTheme="majorEastAsia" w:hAnsiTheme="majorHAnsi" w:cstheme="majorBidi"/>
      <w:color w:val="345C7D" w:themeColor="accent1" w:themeShade="7F"/>
    </w:rPr>
  </w:style>
  <w:style w:type="character" w:styleId="FollowedHyperlink">
    <w:name w:val="FollowedHyperlink"/>
    <w:basedOn w:val="DefaultParagraphFont"/>
    <w:uiPriority w:val="99"/>
    <w:semiHidden/>
    <w:unhideWhenUsed/>
    <w:rsid w:val="00AD236B"/>
    <w:rPr>
      <w:color w:val="704404" w:themeColor="followedHyperlink"/>
      <w:u w:val="single"/>
    </w:rPr>
  </w:style>
  <w:style w:type="paragraph" w:styleId="TOC9">
    <w:name w:val="toc 9"/>
    <w:basedOn w:val="Normal"/>
    <w:next w:val="Normal"/>
    <w:autoRedefine/>
    <w:uiPriority w:val="39"/>
    <w:unhideWhenUsed/>
    <w:rsid w:val="009611F5"/>
    <w:pPr>
      <w:spacing w:after="100"/>
      <w:ind w:left="1760"/>
    </w:pPr>
    <w:rPr>
      <w:rFonts w:asciiTheme="minorHAnsi" w:hAnsiTheme="minorHAnsi"/>
    </w:rPr>
  </w:style>
  <w:style w:type="paragraph" w:customStyle="1" w:styleId="xl64">
    <w:name w:val="xl64"/>
    <w:basedOn w:val="Normal"/>
    <w:rsid w:val="008522B7"/>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5">
    <w:name w:val="xl65"/>
    <w:basedOn w:val="Normal"/>
    <w:rsid w:val="008522B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externalclassef8cde33f3b94ed3b20254f81a1bf293">
    <w:name w:val="externalclassef8cde33f3b94ed3b20254f81a1bf293"/>
    <w:basedOn w:val="Normal"/>
    <w:rsid w:val="007419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197B"/>
    <w:rPr>
      <w:i/>
      <w:iCs/>
    </w:rPr>
  </w:style>
  <w:style w:type="character" w:customStyle="1" w:styleId="A1">
    <w:name w:val="A1"/>
    <w:uiPriority w:val="99"/>
    <w:rsid w:val="00001045"/>
    <w:rPr>
      <w:rFonts w:cs="Futura Lt BT"/>
      <w:color w:val="000000"/>
      <w:sz w:val="22"/>
      <w:szCs w:val="22"/>
    </w:rPr>
  </w:style>
  <w:style w:type="character" w:styleId="SubtleEmphasis">
    <w:name w:val="Subtle Emphasis"/>
    <w:basedOn w:val="DefaultParagraphFont"/>
    <w:uiPriority w:val="19"/>
    <w:qFormat/>
    <w:rsid w:val="00001045"/>
    <w:rPr>
      <w:i/>
      <w:iCs/>
      <w:color w:val="404040" w:themeColor="text1" w:themeTint="BF"/>
    </w:rPr>
  </w:style>
  <w:style w:type="table" w:styleId="GridTable6Colorful-Accent5">
    <w:name w:val="Grid Table 6 Colorful Accent 5"/>
    <w:basedOn w:val="TableNormal"/>
    <w:uiPriority w:val="51"/>
    <w:rsid w:val="00F77B1E"/>
    <w:pPr>
      <w:spacing w:after="0" w:line="240" w:lineRule="auto"/>
    </w:pPr>
    <w:rPr>
      <w:rFonts w:eastAsiaTheme="minorHAnsi"/>
      <w:color w:val="568278" w:themeColor="accent5" w:themeShade="BF"/>
      <w:lang w:eastAsia="en-US"/>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character" w:styleId="CommentReference">
    <w:name w:val="annotation reference"/>
    <w:basedOn w:val="DefaultParagraphFont"/>
    <w:uiPriority w:val="99"/>
    <w:semiHidden/>
    <w:unhideWhenUsed/>
    <w:rsid w:val="00F0138B"/>
    <w:rPr>
      <w:sz w:val="16"/>
      <w:szCs w:val="16"/>
    </w:rPr>
  </w:style>
  <w:style w:type="paragraph" w:styleId="CommentText">
    <w:name w:val="annotation text"/>
    <w:basedOn w:val="Normal"/>
    <w:link w:val="CommentTextChar"/>
    <w:uiPriority w:val="99"/>
    <w:semiHidden/>
    <w:unhideWhenUsed/>
    <w:rsid w:val="00F0138B"/>
    <w:pPr>
      <w:spacing w:line="240" w:lineRule="auto"/>
    </w:pPr>
    <w:rPr>
      <w:sz w:val="20"/>
      <w:szCs w:val="20"/>
    </w:rPr>
  </w:style>
  <w:style w:type="character" w:customStyle="1" w:styleId="CommentTextChar">
    <w:name w:val="Comment Text Char"/>
    <w:basedOn w:val="DefaultParagraphFont"/>
    <w:link w:val="CommentText"/>
    <w:uiPriority w:val="99"/>
    <w:semiHidden/>
    <w:rsid w:val="00F013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0138B"/>
    <w:rPr>
      <w:b/>
      <w:bCs/>
    </w:rPr>
  </w:style>
  <w:style w:type="character" w:customStyle="1" w:styleId="CommentSubjectChar">
    <w:name w:val="Comment Subject Char"/>
    <w:basedOn w:val="CommentTextChar"/>
    <w:link w:val="CommentSubject"/>
    <w:uiPriority w:val="99"/>
    <w:semiHidden/>
    <w:rsid w:val="00F0138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5641">
      <w:bodyDiv w:val="1"/>
      <w:marLeft w:val="0"/>
      <w:marRight w:val="0"/>
      <w:marTop w:val="0"/>
      <w:marBottom w:val="0"/>
      <w:divBdr>
        <w:top w:val="none" w:sz="0" w:space="0" w:color="auto"/>
        <w:left w:val="none" w:sz="0" w:space="0" w:color="auto"/>
        <w:bottom w:val="none" w:sz="0" w:space="0" w:color="auto"/>
        <w:right w:val="none" w:sz="0" w:space="0" w:color="auto"/>
      </w:divBdr>
    </w:div>
    <w:div w:id="121387749">
      <w:bodyDiv w:val="1"/>
      <w:marLeft w:val="0"/>
      <w:marRight w:val="0"/>
      <w:marTop w:val="0"/>
      <w:marBottom w:val="0"/>
      <w:divBdr>
        <w:top w:val="none" w:sz="0" w:space="0" w:color="auto"/>
        <w:left w:val="none" w:sz="0" w:space="0" w:color="auto"/>
        <w:bottom w:val="none" w:sz="0" w:space="0" w:color="auto"/>
        <w:right w:val="none" w:sz="0" w:space="0" w:color="auto"/>
      </w:divBdr>
    </w:div>
    <w:div w:id="157692166">
      <w:bodyDiv w:val="1"/>
      <w:marLeft w:val="0"/>
      <w:marRight w:val="0"/>
      <w:marTop w:val="0"/>
      <w:marBottom w:val="0"/>
      <w:divBdr>
        <w:top w:val="none" w:sz="0" w:space="0" w:color="auto"/>
        <w:left w:val="none" w:sz="0" w:space="0" w:color="auto"/>
        <w:bottom w:val="none" w:sz="0" w:space="0" w:color="auto"/>
        <w:right w:val="none" w:sz="0" w:space="0" w:color="auto"/>
      </w:divBdr>
    </w:div>
    <w:div w:id="234585386">
      <w:bodyDiv w:val="1"/>
      <w:marLeft w:val="0"/>
      <w:marRight w:val="0"/>
      <w:marTop w:val="0"/>
      <w:marBottom w:val="0"/>
      <w:divBdr>
        <w:top w:val="none" w:sz="0" w:space="0" w:color="auto"/>
        <w:left w:val="none" w:sz="0" w:space="0" w:color="auto"/>
        <w:bottom w:val="none" w:sz="0" w:space="0" w:color="auto"/>
        <w:right w:val="none" w:sz="0" w:space="0" w:color="auto"/>
      </w:divBdr>
    </w:div>
    <w:div w:id="258875559">
      <w:bodyDiv w:val="1"/>
      <w:marLeft w:val="0"/>
      <w:marRight w:val="0"/>
      <w:marTop w:val="0"/>
      <w:marBottom w:val="0"/>
      <w:divBdr>
        <w:top w:val="none" w:sz="0" w:space="0" w:color="auto"/>
        <w:left w:val="none" w:sz="0" w:space="0" w:color="auto"/>
        <w:bottom w:val="none" w:sz="0" w:space="0" w:color="auto"/>
        <w:right w:val="none" w:sz="0" w:space="0" w:color="auto"/>
      </w:divBdr>
    </w:div>
    <w:div w:id="270167423">
      <w:bodyDiv w:val="1"/>
      <w:marLeft w:val="0"/>
      <w:marRight w:val="0"/>
      <w:marTop w:val="0"/>
      <w:marBottom w:val="0"/>
      <w:divBdr>
        <w:top w:val="none" w:sz="0" w:space="0" w:color="auto"/>
        <w:left w:val="none" w:sz="0" w:space="0" w:color="auto"/>
        <w:bottom w:val="none" w:sz="0" w:space="0" w:color="auto"/>
        <w:right w:val="none" w:sz="0" w:space="0" w:color="auto"/>
      </w:divBdr>
    </w:div>
    <w:div w:id="286200007">
      <w:bodyDiv w:val="1"/>
      <w:marLeft w:val="0"/>
      <w:marRight w:val="0"/>
      <w:marTop w:val="0"/>
      <w:marBottom w:val="0"/>
      <w:divBdr>
        <w:top w:val="none" w:sz="0" w:space="0" w:color="auto"/>
        <w:left w:val="none" w:sz="0" w:space="0" w:color="auto"/>
        <w:bottom w:val="none" w:sz="0" w:space="0" w:color="auto"/>
        <w:right w:val="none" w:sz="0" w:space="0" w:color="auto"/>
      </w:divBdr>
    </w:div>
    <w:div w:id="338431844">
      <w:bodyDiv w:val="1"/>
      <w:marLeft w:val="30"/>
      <w:marRight w:val="30"/>
      <w:marTop w:val="0"/>
      <w:marBottom w:val="0"/>
      <w:divBdr>
        <w:top w:val="none" w:sz="0" w:space="0" w:color="auto"/>
        <w:left w:val="none" w:sz="0" w:space="0" w:color="auto"/>
        <w:bottom w:val="none" w:sz="0" w:space="0" w:color="auto"/>
        <w:right w:val="none" w:sz="0" w:space="0" w:color="auto"/>
      </w:divBdr>
      <w:divsChild>
        <w:div w:id="337343847">
          <w:marLeft w:val="0"/>
          <w:marRight w:val="0"/>
          <w:marTop w:val="0"/>
          <w:marBottom w:val="0"/>
          <w:divBdr>
            <w:top w:val="none" w:sz="0" w:space="0" w:color="auto"/>
            <w:left w:val="none" w:sz="0" w:space="0" w:color="auto"/>
            <w:bottom w:val="none" w:sz="0" w:space="0" w:color="auto"/>
            <w:right w:val="none" w:sz="0" w:space="0" w:color="auto"/>
          </w:divBdr>
          <w:divsChild>
            <w:div w:id="221913991">
              <w:marLeft w:val="0"/>
              <w:marRight w:val="0"/>
              <w:marTop w:val="0"/>
              <w:marBottom w:val="0"/>
              <w:divBdr>
                <w:top w:val="none" w:sz="0" w:space="0" w:color="auto"/>
                <w:left w:val="none" w:sz="0" w:space="0" w:color="auto"/>
                <w:bottom w:val="none" w:sz="0" w:space="0" w:color="auto"/>
                <w:right w:val="none" w:sz="0" w:space="0" w:color="auto"/>
              </w:divBdr>
              <w:divsChild>
                <w:div w:id="333340145">
                  <w:marLeft w:val="180"/>
                  <w:marRight w:val="0"/>
                  <w:marTop w:val="0"/>
                  <w:marBottom w:val="0"/>
                  <w:divBdr>
                    <w:top w:val="none" w:sz="0" w:space="0" w:color="auto"/>
                    <w:left w:val="none" w:sz="0" w:space="0" w:color="auto"/>
                    <w:bottom w:val="none" w:sz="0" w:space="0" w:color="auto"/>
                    <w:right w:val="none" w:sz="0" w:space="0" w:color="auto"/>
                  </w:divBdr>
                  <w:divsChild>
                    <w:div w:id="16882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7697">
      <w:bodyDiv w:val="1"/>
      <w:marLeft w:val="0"/>
      <w:marRight w:val="0"/>
      <w:marTop w:val="0"/>
      <w:marBottom w:val="0"/>
      <w:divBdr>
        <w:top w:val="none" w:sz="0" w:space="0" w:color="auto"/>
        <w:left w:val="none" w:sz="0" w:space="0" w:color="auto"/>
        <w:bottom w:val="none" w:sz="0" w:space="0" w:color="auto"/>
        <w:right w:val="none" w:sz="0" w:space="0" w:color="auto"/>
      </w:divBdr>
    </w:div>
    <w:div w:id="397023982">
      <w:bodyDiv w:val="1"/>
      <w:marLeft w:val="0"/>
      <w:marRight w:val="0"/>
      <w:marTop w:val="0"/>
      <w:marBottom w:val="0"/>
      <w:divBdr>
        <w:top w:val="none" w:sz="0" w:space="0" w:color="auto"/>
        <w:left w:val="none" w:sz="0" w:space="0" w:color="auto"/>
        <w:bottom w:val="none" w:sz="0" w:space="0" w:color="auto"/>
        <w:right w:val="none" w:sz="0" w:space="0" w:color="auto"/>
      </w:divBdr>
    </w:div>
    <w:div w:id="486943357">
      <w:bodyDiv w:val="1"/>
      <w:marLeft w:val="0"/>
      <w:marRight w:val="0"/>
      <w:marTop w:val="0"/>
      <w:marBottom w:val="0"/>
      <w:divBdr>
        <w:top w:val="none" w:sz="0" w:space="0" w:color="auto"/>
        <w:left w:val="none" w:sz="0" w:space="0" w:color="auto"/>
        <w:bottom w:val="none" w:sz="0" w:space="0" w:color="auto"/>
        <w:right w:val="none" w:sz="0" w:space="0" w:color="auto"/>
      </w:divBdr>
    </w:div>
    <w:div w:id="490415295">
      <w:bodyDiv w:val="1"/>
      <w:marLeft w:val="0"/>
      <w:marRight w:val="0"/>
      <w:marTop w:val="0"/>
      <w:marBottom w:val="0"/>
      <w:divBdr>
        <w:top w:val="none" w:sz="0" w:space="0" w:color="auto"/>
        <w:left w:val="none" w:sz="0" w:space="0" w:color="auto"/>
        <w:bottom w:val="none" w:sz="0" w:space="0" w:color="auto"/>
        <w:right w:val="none" w:sz="0" w:space="0" w:color="auto"/>
      </w:divBdr>
    </w:div>
    <w:div w:id="538784869">
      <w:bodyDiv w:val="1"/>
      <w:marLeft w:val="0"/>
      <w:marRight w:val="0"/>
      <w:marTop w:val="0"/>
      <w:marBottom w:val="0"/>
      <w:divBdr>
        <w:top w:val="none" w:sz="0" w:space="0" w:color="auto"/>
        <w:left w:val="none" w:sz="0" w:space="0" w:color="auto"/>
        <w:bottom w:val="none" w:sz="0" w:space="0" w:color="auto"/>
        <w:right w:val="none" w:sz="0" w:space="0" w:color="auto"/>
      </w:divBdr>
    </w:div>
    <w:div w:id="547645047">
      <w:bodyDiv w:val="1"/>
      <w:marLeft w:val="0"/>
      <w:marRight w:val="0"/>
      <w:marTop w:val="0"/>
      <w:marBottom w:val="0"/>
      <w:divBdr>
        <w:top w:val="none" w:sz="0" w:space="0" w:color="auto"/>
        <w:left w:val="none" w:sz="0" w:space="0" w:color="auto"/>
        <w:bottom w:val="none" w:sz="0" w:space="0" w:color="auto"/>
        <w:right w:val="none" w:sz="0" w:space="0" w:color="auto"/>
      </w:divBdr>
    </w:div>
    <w:div w:id="629482046">
      <w:bodyDiv w:val="1"/>
      <w:marLeft w:val="0"/>
      <w:marRight w:val="0"/>
      <w:marTop w:val="0"/>
      <w:marBottom w:val="0"/>
      <w:divBdr>
        <w:top w:val="none" w:sz="0" w:space="0" w:color="auto"/>
        <w:left w:val="none" w:sz="0" w:space="0" w:color="auto"/>
        <w:bottom w:val="none" w:sz="0" w:space="0" w:color="auto"/>
        <w:right w:val="none" w:sz="0" w:space="0" w:color="auto"/>
      </w:divBdr>
    </w:div>
    <w:div w:id="757210089">
      <w:bodyDiv w:val="1"/>
      <w:marLeft w:val="0"/>
      <w:marRight w:val="0"/>
      <w:marTop w:val="0"/>
      <w:marBottom w:val="0"/>
      <w:divBdr>
        <w:top w:val="none" w:sz="0" w:space="0" w:color="auto"/>
        <w:left w:val="none" w:sz="0" w:space="0" w:color="auto"/>
        <w:bottom w:val="none" w:sz="0" w:space="0" w:color="auto"/>
        <w:right w:val="none" w:sz="0" w:space="0" w:color="auto"/>
      </w:divBdr>
    </w:div>
    <w:div w:id="792556424">
      <w:bodyDiv w:val="1"/>
      <w:marLeft w:val="0"/>
      <w:marRight w:val="0"/>
      <w:marTop w:val="0"/>
      <w:marBottom w:val="0"/>
      <w:divBdr>
        <w:top w:val="none" w:sz="0" w:space="0" w:color="auto"/>
        <w:left w:val="none" w:sz="0" w:space="0" w:color="auto"/>
        <w:bottom w:val="none" w:sz="0" w:space="0" w:color="auto"/>
        <w:right w:val="none" w:sz="0" w:space="0" w:color="auto"/>
      </w:divBdr>
    </w:div>
    <w:div w:id="801462658">
      <w:bodyDiv w:val="1"/>
      <w:marLeft w:val="0"/>
      <w:marRight w:val="0"/>
      <w:marTop w:val="0"/>
      <w:marBottom w:val="0"/>
      <w:divBdr>
        <w:top w:val="none" w:sz="0" w:space="0" w:color="auto"/>
        <w:left w:val="none" w:sz="0" w:space="0" w:color="auto"/>
        <w:bottom w:val="none" w:sz="0" w:space="0" w:color="auto"/>
        <w:right w:val="none" w:sz="0" w:space="0" w:color="auto"/>
      </w:divBdr>
    </w:div>
    <w:div w:id="801995015">
      <w:bodyDiv w:val="1"/>
      <w:marLeft w:val="0"/>
      <w:marRight w:val="0"/>
      <w:marTop w:val="0"/>
      <w:marBottom w:val="0"/>
      <w:divBdr>
        <w:top w:val="none" w:sz="0" w:space="0" w:color="auto"/>
        <w:left w:val="none" w:sz="0" w:space="0" w:color="auto"/>
        <w:bottom w:val="none" w:sz="0" w:space="0" w:color="auto"/>
        <w:right w:val="none" w:sz="0" w:space="0" w:color="auto"/>
      </w:divBdr>
    </w:div>
    <w:div w:id="803544344">
      <w:bodyDiv w:val="1"/>
      <w:marLeft w:val="0"/>
      <w:marRight w:val="0"/>
      <w:marTop w:val="0"/>
      <w:marBottom w:val="0"/>
      <w:divBdr>
        <w:top w:val="none" w:sz="0" w:space="0" w:color="auto"/>
        <w:left w:val="none" w:sz="0" w:space="0" w:color="auto"/>
        <w:bottom w:val="none" w:sz="0" w:space="0" w:color="auto"/>
        <w:right w:val="none" w:sz="0" w:space="0" w:color="auto"/>
      </w:divBdr>
    </w:div>
    <w:div w:id="860896434">
      <w:bodyDiv w:val="1"/>
      <w:marLeft w:val="0"/>
      <w:marRight w:val="0"/>
      <w:marTop w:val="0"/>
      <w:marBottom w:val="0"/>
      <w:divBdr>
        <w:top w:val="none" w:sz="0" w:space="0" w:color="auto"/>
        <w:left w:val="none" w:sz="0" w:space="0" w:color="auto"/>
        <w:bottom w:val="none" w:sz="0" w:space="0" w:color="auto"/>
        <w:right w:val="none" w:sz="0" w:space="0" w:color="auto"/>
      </w:divBdr>
    </w:div>
    <w:div w:id="876242447">
      <w:bodyDiv w:val="1"/>
      <w:marLeft w:val="0"/>
      <w:marRight w:val="0"/>
      <w:marTop w:val="0"/>
      <w:marBottom w:val="0"/>
      <w:divBdr>
        <w:top w:val="none" w:sz="0" w:space="0" w:color="auto"/>
        <w:left w:val="none" w:sz="0" w:space="0" w:color="auto"/>
        <w:bottom w:val="none" w:sz="0" w:space="0" w:color="auto"/>
        <w:right w:val="none" w:sz="0" w:space="0" w:color="auto"/>
      </w:divBdr>
    </w:div>
    <w:div w:id="914633995">
      <w:bodyDiv w:val="1"/>
      <w:marLeft w:val="0"/>
      <w:marRight w:val="0"/>
      <w:marTop w:val="0"/>
      <w:marBottom w:val="0"/>
      <w:divBdr>
        <w:top w:val="none" w:sz="0" w:space="0" w:color="auto"/>
        <w:left w:val="none" w:sz="0" w:space="0" w:color="auto"/>
        <w:bottom w:val="none" w:sz="0" w:space="0" w:color="auto"/>
        <w:right w:val="none" w:sz="0" w:space="0" w:color="auto"/>
      </w:divBdr>
    </w:div>
    <w:div w:id="934241456">
      <w:bodyDiv w:val="1"/>
      <w:marLeft w:val="0"/>
      <w:marRight w:val="0"/>
      <w:marTop w:val="0"/>
      <w:marBottom w:val="0"/>
      <w:divBdr>
        <w:top w:val="none" w:sz="0" w:space="0" w:color="auto"/>
        <w:left w:val="none" w:sz="0" w:space="0" w:color="auto"/>
        <w:bottom w:val="none" w:sz="0" w:space="0" w:color="auto"/>
        <w:right w:val="none" w:sz="0" w:space="0" w:color="auto"/>
      </w:divBdr>
    </w:div>
    <w:div w:id="1004011779">
      <w:bodyDiv w:val="1"/>
      <w:marLeft w:val="0"/>
      <w:marRight w:val="0"/>
      <w:marTop w:val="0"/>
      <w:marBottom w:val="0"/>
      <w:divBdr>
        <w:top w:val="none" w:sz="0" w:space="0" w:color="auto"/>
        <w:left w:val="none" w:sz="0" w:space="0" w:color="auto"/>
        <w:bottom w:val="none" w:sz="0" w:space="0" w:color="auto"/>
        <w:right w:val="none" w:sz="0" w:space="0" w:color="auto"/>
      </w:divBdr>
    </w:div>
    <w:div w:id="1032612627">
      <w:bodyDiv w:val="1"/>
      <w:marLeft w:val="0"/>
      <w:marRight w:val="0"/>
      <w:marTop w:val="0"/>
      <w:marBottom w:val="0"/>
      <w:divBdr>
        <w:top w:val="none" w:sz="0" w:space="0" w:color="auto"/>
        <w:left w:val="none" w:sz="0" w:space="0" w:color="auto"/>
        <w:bottom w:val="none" w:sz="0" w:space="0" w:color="auto"/>
        <w:right w:val="none" w:sz="0" w:space="0" w:color="auto"/>
      </w:divBdr>
    </w:div>
    <w:div w:id="1115370850">
      <w:bodyDiv w:val="1"/>
      <w:marLeft w:val="0"/>
      <w:marRight w:val="0"/>
      <w:marTop w:val="0"/>
      <w:marBottom w:val="0"/>
      <w:divBdr>
        <w:top w:val="none" w:sz="0" w:space="0" w:color="auto"/>
        <w:left w:val="none" w:sz="0" w:space="0" w:color="auto"/>
        <w:bottom w:val="none" w:sz="0" w:space="0" w:color="auto"/>
        <w:right w:val="none" w:sz="0" w:space="0" w:color="auto"/>
      </w:divBdr>
      <w:divsChild>
        <w:div w:id="1845631063">
          <w:marLeft w:val="0"/>
          <w:marRight w:val="0"/>
          <w:marTop w:val="0"/>
          <w:marBottom w:val="0"/>
          <w:divBdr>
            <w:top w:val="none" w:sz="0" w:space="0" w:color="auto"/>
            <w:left w:val="none" w:sz="0" w:space="0" w:color="auto"/>
            <w:bottom w:val="none" w:sz="0" w:space="0" w:color="auto"/>
            <w:right w:val="none" w:sz="0" w:space="0" w:color="auto"/>
          </w:divBdr>
          <w:divsChild>
            <w:div w:id="1305546496">
              <w:marLeft w:val="0"/>
              <w:marRight w:val="0"/>
              <w:marTop w:val="0"/>
              <w:marBottom w:val="0"/>
              <w:divBdr>
                <w:top w:val="none" w:sz="0" w:space="0" w:color="auto"/>
                <w:left w:val="none" w:sz="0" w:space="0" w:color="auto"/>
                <w:bottom w:val="none" w:sz="0" w:space="0" w:color="auto"/>
                <w:right w:val="none" w:sz="0" w:space="0" w:color="auto"/>
              </w:divBdr>
              <w:divsChild>
                <w:div w:id="1571116961">
                  <w:marLeft w:val="0"/>
                  <w:marRight w:val="0"/>
                  <w:marTop w:val="0"/>
                  <w:marBottom w:val="0"/>
                  <w:divBdr>
                    <w:top w:val="none" w:sz="0" w:space="0" w:color="auto"/>
                    <w:left w:val="none" w:sz="0" w:space="0" w:color="auto"/>
                    <w:bottom w:val="none" w:sz="0" w:space="0" w:color="auto"/>
                    <w:right w:val="none" w:sz="0" w:space="0" w:color="auto"/>
                  </w:divBdr>
                  <w:divsChild>
                    <w:div w:id="5909326">
                      <w:marLeft w:val="0"/>
                      <w:marRight w:val="0"/>
                      <w:marTop w:val="0"/>
                      <w:marBottom w:val="0"/>
                      <w:divBdr>
                        <w:top w:val="none" w:sz="0" w:space="0" w:color="auto"/>
                        <w:left w:val="none" w:sz="0" w:space="0" w:color="auto"/>
                        <w:bottom w:val="none" w:sz="0" w:space="0" w:color="auto"/>
                        <w:right w:val="none" w:sz="0" w:space="0" w:color="auto"/>
                      </w:divBdr>
                      <w:divsChild>
                        <w:div w:id="1166631472">
                          <w:marLeft w:val="0"/>
                          <w:marRight w:val="0"/>
                          <w:marTop w:val="0"/>
                          <w:marBottom w:val="0"/>
                          <w:divBdr>
                            <w:top w:val="none" w:sz="0" w:space="0" w:color="auto"/>
                            <w:left w:val="none" w:sz="0" w:space="0" w:color="auto"/>
                            <w:bottom w:val="none" w:sz="0" w:space="0" w:color="auto"/>
                            <w:right w:val="none" w:sz="0" w:space="0" w:color="auto"/>
                          </w:divBdr>
                          <w:divsChild>
                            <w:div w:id="620065890">
                              <w:marLeft w:val="0"/>
                              <w:marRight w:val="0"/>
                              <w:marTop w:val="0"/>
                              <w:marBottom w:val="0"/>
                              <w:divBdr>
                                <w:top w:val="none" w:sz="0" w:space="0" w:color="auto"/>
                                <w:left w:val="none" w:sz="0" w:space="0" w:color="auto"/>
                                <w:bottom w:val="none" w:sz="0" w:space="0" w:color="auto"/>
                                <w:right w:val="none" w:sz="0" w:space="0" w:color="auto"/>
                              </w:divBdr>
                              <w:divsChild>
                                <w:div w:id="1348866117">
                                  <w:marLeft w:val="0"/>
                                  <w:marRight w:val="0"/>
                                  <w:marTop w:val="0"/>
                                  <w:marBottom w:val="0"/>
                                  <w:divBdr>
                                    <w:top w:val="none" w:sz="0" w:space="0" w:color="auto"/>
                                    <w:left w:val="none" w:sz="0" w:space="0" w:color="auto"/>
                                    <w:bottom w:val="none" w:sz="0" w:space="0" w:color="auto"/>
                                    <w:right w:val="none" w:sz="0" w:space="0" w:color="auto"/>
                                  </w:divBdr>
                                  <w:divsChild>
                                    <w:div w:id="2103838843">
                                      <w:marLeft w:val="0"/>
                                      <w:marRight w:val="0"/>
                                      <w:marTop w:val="0"/>
                                      <w:marBottom w:val="0"/>
                                      <w:divBdr>
                                        <w:top w:val="none" w:sz="0" w:space="0" w:color="auto"/>
                                        <w:left w:val="none" w:sz="0" w:space="0" w:color="auto"/>
                                        <w:bottom w:val="none" w:sz="0" w:space="0" w:color="auto"/>
                                        <w:right w:val="none" w:sz="0" w:space="0" w:color="auto"/>
                                      </w:divBdr>
                                      <w:divsChild>
                                        <w:div w:id="952786510">
                                          <w:marLeft w:val="0"/>
                                          <w:marRight w:val="0"/>
                                          <w:marTop w:val="0"/>
                                          <w:marBottom w:val="0"/>
                                          <w:divBdr>
                                            <w:top w:val="none" w:sz="0" w:space="0" w:color="auto"/>
                                            <w:left w:val="none" w:sz="0" w:space="0" w:color="auto"/>
                                            <w:bottom w:val="none" w:sz="0" w:space="0" w:color="auto"/>
                                            <w:right w:val="none" w:sz="0" w:space="0" w:color="auto"/>
                                          </w:divBdr>
                                          <w:divsChild>
                                            <w:div w:id="1140923916">
                                              <w:marLeft w:val="0"/>
                                              <w:marRight w:val="0"/>
                                              <w:marTop w:val="0"/>
                                              <w:marBottom w:val="0"/>
                                              <w:divBdr>
                                                <w:top w:val="none" w:sz="0" w:space="0" w:color="auto"/>
                                                <w:left w:val="none" w:sz="0" w:space="0" w:color="auto"/>
                                                <w:bottom w:val="none" w:sz="0" w:space="0" w:color="auto"/>
                                                <w:right w:val="none" w:sz="0" w:space="0" w:color="auto"/>
                                              </w:divBdr>
                                              <w:divsChild>
                                                <w:div w:id="1040325155">
                                                  <w:marLeft w:val="0"/>
                                                  <w:marRight w:val="0"/>
                                                  <w:marTop w:val="0"/>
                                                  <w:marBottom w:val="0"/>
                                                  <w:divBdr>
                                                    <w:top w:val="none" w:sz="0" w:space="0" w:color="auto"/>
                                                    <w:left w:val="none" w:sz="0" w:space="0" w:color="auto"/>
                                                    <w:bottom w:val="none" w:sz="0" w:space="0" w:color="auto"/>
                                                    <w:right w:val="none" w:sz="0" w:space="0" w:color="auto"/>
                                                  </w:divBdr>
                                                  <w:divsChild>
                                                    <w:div w:id="1656953276">
                                                      <w:marLeft w:val="0"/>
                                                      <w:marRight w:val="0"/>
                                                      <w:marTop w:val="0"/>
                                                      <w:marBottom w:val="0"/>
                                                      <w:divBdr>
                                                        <w:top w:val="none" w:sz="0" w:space="0" w:color="auto"/>
                                                        <w:left w:val="none" w:sz="0" w:space="0" w:color="auto"/>
                                                        <w:bottom w:val="none" w:sz="0" w:space="0" w:color="auto"/>
                                                        <w:right w:val="none" w:sz="0" w:space="0" w:color="auto"/>
                                                      </w:divBdr>
                                                      <w:divsChild>
                                                        <w:div w:id="466361585">
                                                          <w:marLeft w:val="0"/>
                                                          <w:marRight w:val="0"/>
                                                          <w:marTop w:val="0"/>
                                                          <w:marBottom w:val="0"/>
                                                          <w:divBdr>
                                                            <w:top w:val="none" w:sz="0" w:space="0" w:color="auto"/>
                                                            <w:left w:val="none" w:sz="0" w:space="0" w:color="auto"/>
                                                            <w:bottom w:val="none" w:sz="0" w:space="0" w:color="auto"/>
                                                            <w:right w:val="none" w:sz="0" w:space="0" w:color="auto"/>
                                                          </w:divBdr>
                                                          <w:divsChild>
                                                            <w:div w:id="1242983395">
                                                              <w:marLeft w:val="0"/>
                                                              <w:marRight w:val="0"/>
                                                              <w:marTop w:val="0"/>
                                                              <w:marBottom w:val="0"/>
                                                              <w:divBdr>
                                                                <w:top w:val="none" w:sz="0" w:space="0" w:color="auto"/>
                                                                <w:left w:val="none" w:sz="0" w:space="0" w:color="auto"/>
                                                                <w:bottom w:val="none" w:sz="0" w:space="0" w:color="auto"/>
                                                                <w:right w:val="none" w:sz="0" w:space="0" w:color="auto"/>
                                                              </w:divBdr>
                                                              <w:divsChild>
                                                                <w:div w:id="6085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5483573">
      <w:bodyDiv w:val="1"/>
      <w:marLeft w:val="0"/>
      <w:marRight w:val="0"/>
      <w:marTop w:val="0"/>
      <w:marBottom w:val="0"/>
      <w:divBdr>
        <w:top w:val="none" w:sz="0" w:space="0" w:color="auto"/>
        <w:left w:val="none" w:sz="0" w:space="0" w:color="auto"/>
        <w:bottom w:val="none" w:sz="0" w:space="0" w:color="auto"/>
        <w:right w:val="none" w:sz="0" w:space="0" w:color="auto"/>
      </w:divBdr>
    </w:div>
    <w:div w:id="1167138859">
      <w:bodyDiv w:val="1"/>
      <w:marLeft w:val="0"/>
      <w:marRight w:val="0"/>
      <w:marTop w:val="0"/>
      <w:marBottom w:val="0"/>
      <w:divBdr>
        <w:top w:val="none" w:sz="0" w:space="0" w:color="auto"/>
        <w:left w:val="none" w:sz="0" w:space="0" w:color="auto"/>
        <w:bottom w:val="none" w:sz="0" w:space="0" w:color="auto"/>
        <w:right w:val="none" w:sz="0" w:space="0" w:color="auto"/>
      </w:divBdr>
    </w:div>
    <w:div w:id="1202862618">
      <w:bodyDiv w:val="1"/>
      <w:marLeft w:val="0"/>
      <w:marRight w:val="0"/>
      <w:marTop w:val="0"/>
      <w:marBottom w:val="0"/>
      <w:divBdr>
        <w:top w:val="none" w:sz="0" w:space="0" w:color="auto"/>
        <w:left w:val="none" w:sz="0" w:space="0" w:color="auto"/>
        <w:bottom w:val="none" w:sz="0" w:space="0" w:color="auto"/>
        <w:right w:val="none" w:sz="0" w:space="0" w:color="auto"/>
      </w:divBdr>
    </w:div>
    <w:div w:id="1221405026">
      <w:bodyDiv w:val="1"/>
      <w:marLeft w:val="0"/>
      <w:marRight w:val="0"/>
      <w:marTop w:val="0"/>
      <w:marBottom w:val="0"/>
      <w:divBdr>
        <w:top w:val="none" w:sz="0" w:space="0" w:color="auto"/>
        <w:left w:val="none" w:sz="0" w:space="0" w:color="auto"/>
        <w:bottom w:val="none" w:sz="0" w:space="0" w:color="auto"/>
        <w:right w:val="none" w:sz="0" w:space="0" w:color="auto"/>
      </w:divBdr>
    </w:div>
    <w:div w:id="1319263015">
      <w:bodyDiv w:val="1"/>
      <w:marLeft w:val="0"/>
      <w:marRight w:val="0"/>
      <w:marTop w:val="0"/>
      <w:marBottom w:val="0"/>
      <w:divBdr>
        <w:top w:val="none" w:sz="0" w:space="0" w:color="auto"/>
        <w:left w:val="none" w:sz="0" w:space="0" w:color="auto"/>
        <w:bottom w:val="none" w:sz="0" w:space="0" w:color="auto"/>
        <w:right w:val="none" w:sz="0" w:space="0" w:color="auto"/>
      </w:divBdr>
    </w:div>
    <w:div w:id="1365710237">
      <w:bodyDiv w:val="1"/>
      <w:marLeft w:val="0"/>
      <w:marRight w:val="0"/>
      <w:marTop w:val="0"/>
      <w:marBottom w:val="0"/>
      <w:divBdr>
        <w:top w:val="none" w:sz="0" w:space="0" w:color="auto"/>
        <w:left w:val="none" w:sz="0" w:space="0" w:color="auto"/>
        <w:bottom w:val="none" w:sz="0" w:space="0" w:color="auto"/>
        <w:right w:val="none" w:sz="0" w:space="0" w:color="auto"/>
      </w:divBdr>
    </w:div>
    <w:div w:id="1402094600">
      <w:bodyDiv w:val="1"/>
      <w:marLeft w:val="0"/>
      <w:marRight w:val="0"/>
      <w:marTop w:val="0"/>
      <w:marBottom w:val="0"/>
      <w:divBdr>
        <w:top w:val="none" w:sz="0" w:space="0" w:color="auto"/>
        <w:left w:val="none" w:sz="0" w:space="0" w:color="auto"/>
        <w:bottom w:val="none" w:sz="0" w:space="0" w:color="auto"/>
        <w:right w:val="none" w:sz="0" w:space="0" w:color="auto"/>
      </w:divBdr>
    </w:div>
    <w:div w:id="1422482440">
      <w:bodyDiv w:val="1"/>
      <w:marLeft w:val="0"/>
      <w:marRight w:val="0"/>
      <w:marTop w:val="0"/>
      <w:marBottom w:val="0"/>
      <w:divBdr>
        <w:top w:val="none" w:sz="0" w:space="0" w:color="auto"/>
        <w:left w:val="none" w:sz="0" w:space="0" w:color="auto"/>
        <w:bottom w:val="none" w:sz="0" w:space="0" w:color="auto"/>
        <w:right w:val="none" w:sz="0" w:space="0" w:color="auto"/>
      </w:divBdr>
    </w:div>
    <w:div w:id="1472091188">
      <w:bodyDiv w:val="1"/>
      <w:marLeft w:val="0"/>
      <w:marRight w:val="0"/>
      <w:marTop w:val="0"/>
      <w:marBottom w:val="0"/>
      <w:divBdr>
        <w:top w:val="none" w:sz="0" w:space="0" w:color="auto"/>
        <w:left w:val="none" w:sz="0" w:space="0" w:color="auto"/>
        <w:bottom w:val="none" w:sz="0" w:space="0" w:color="auto"/>
        <w:right w:val="none" w:sz="0" w:space="0" w:color="auto"/>
      </w:divBdr>
    </w:div>
    <w:div w:id="1491096611">
      <w:bodyDiv w:val="1"/>
      <w:marLeft w:val="0"/>
      <w:marRight w:val="0"/>
      <w:marTop w:val="0"/>
      <w:marBottom w:val="0"/>
      <w:divBdr>
        <w:top w:val="none" w:sz="0" w:space="0" w:color="auto"/>
        <w:left w:val="none" w:sz="0" w:space="0" w:color="auto"/>
        <w:bottom w:val="none" w:sz="0" w:space="0" w:color="auto"/>
        <w:right w:val="none" w:sz="0" w:space="0" w:color="auto"/>
      </w:divBdr>
    </w:div>
    <w:div w:id="1499036733">
      <w:bodyDiv w:val="1"/>
      <w:marLeft w:val="0"/>
      <w:marRight w:val="0"/>
      <w:marTop w:val="0"/>
      <w:marBottom w:val="0"/>
      <w:divBdr>
        <w:top w:val="none" w:sz="0" w:space="0" w:color="auto"/>
        <w:left w:val="none" w:sz="0" w:space="0" w:color="auto"/>
        <w:bottom w:val="none" w:sz="0" w:space="0" w:color="auto"/>
        <w:right w:val="none" w:sz="0" w:space="0" w:color="auto"/>
      </w:divBdr>
    </w:div>
    <w:div w:id="1626303251">
      <w:bodyDiv w:val="1"/>
      <w:marLeft w:val="0"/>
      <w:marRight w:val="0"/>
      <w:marTop w:val="0"/>
      <w:marBottom w:val="0"/>
      <w:divBdr>
        <w:top w:val="none" w:sz="0" w:space="0" w:color="auto"/>
        <w:left w:val="none" w:sz="0" w:space="0" w:color="auto"/>
        <w:bottom w:val="none" w:sz="0" w:space="0" w:color="auto"/>
        <w:right w:val="none" w:sz="0" w:space="0" w:color="auto"/>
      </w:divBdr>
    </w:div>
    <w:div w:id="1659306916">
      <w:bodyDiv w:val="1"/>
      <w:marLeft w:val="0"/>
      <w:marRight w:val="0"/>
      <w:marTop w:val="0"/>
      <w:marBottom w:val="0"/>
      <w:divBdr>
        <w:top w:val="none" w:sz="0" w:space="0" w:color="auto"/>
        <w:left w:val="none" w:sz="0" w:space="0" w:color="auto"/>
        <w:bottom w:val="none" w:sz="0" w:space="0" w:color="auto"/>
        <w:right w:val="none" w:sz="0" w:space="0" w:color="auto"/>
      </w:divBdr>
    </w:div>
    <w:div w:id="1685130985">
      <w:bodyDiv w:val="1"/>
      <w:marLeft w:val="0"/>
      <w:marRight w:val="0"/>
      <w:marTop w:val="0"/>
      <w:marBottom w:val="0"/>
      <w:divBdr>
        <w:top w:val="none" w:sz="0" w:space="0" w:color="auto"/>
        <w:left w:val="none" w:sz="0" w:space="0" w:color="auto"/>
        <w:bottom w:val="none" w:sz="0" w:space="0" w:color="auto"/>
        <w:right w:val="none" w:sz="0" w:space="0" w:color="auto"/>
      </w:divBdr>
    </w:div>
    <w:div w:id="1732578999">
      <w:bodyDiv w:val="1"/>
      <w:marLeft w:val="0"/>
      <w:marRight w:val="0"/>
      <w:marTop w:val="0"/>
      <w:marBottom w:val="0"/>
      <w:divBdr>
        <w:top w:val="none" w:sz="0" w:space="0" w:color="auto"/>
        <w:left w:val="none" w:sz="0" w:space="0" w:color="auto"/>
        <w:bottom w:val="none" w:sz="0" w:space="0" w:color="auto"/>
        <w:right w:val="none" w:sz="0" w:space="0" w:color="auto"/>
      </w:divBdr>
    </w:div>
    <w:div w:id="1779566016">
      <w:bodyDiv w:val="1"/>
      <w:marLeft w:val="0"/>
      <w:marRight w:val="0"/>
      <w:marTop w:val="0"/>
      <w:marBottom w:val="0"/>
      <w:divBdr>
        <w:top w:val="none" w:sz="0" w:space="0" w:color="auto"/>
        <w:left w:val="none" w:sz="0" w:space="0" w:color="auto"/>
        <w:bottom w:val="none" w:sz="0" w:space="0" w:color="auto"/>
        <w:right w:val="none" w:sz="0" w:space="0" w:color="auto"/>
      </w:divBdr>
    </w:div>
    <w:div w:id="1782801008">
      <w:bodyDiv w:val="1"/>
      <w:marLeft w:val="0"/>
      <w:marRight w:val="0"/>
      <w:marTop w:val="0"/>
      <w:marBottom w:val="0"/>
      <w:divBdr>
        <w:top w:val="none" w:sz="0" w:space="0" w:color="auto"/>
        <w:left w:val="none" w:sz="0" w:space="0" w:color="auto"/>
        <w:bottom w:val="none" w:sz="0" w:space="0" w:color="auto"/>
        <w:right w:val="none" w:sz="0" w:space="0" w:color="auto"/>
      </w:divBdr>
    </w:div>
    <w:div w:id="1795519785">
      <w:bodyDiv w:val="1"/>
      <w:marLeft w:val="0"/>
      <w:marRight w:val="0"/>
      <w:marTop w:val="0"/>
      <w:marBottom w:val="0"/>
      <w:divBdr>
        <w:top w:val="none" w:sz="0" w:space="0" w:color="auto"/>
        <w:left w:val="none" w:sz="0" w:space="0" w:color="auto"/>
        <w:bottom w:val="none" w:sz="0" w:space="0" w:color="auto"/>
        <w:right w:val="none" w:sz="0" w:space="0" w:color="auto"/>
      </w:divBdr>
    </w:div>
    <w:div w:id="1796830930">
      <w:bodyDiv w:val="1"/>
      <w:marLeft w:val="0"/>
      <w:marRight w:val="0"/>
      <w:marTop w:val="0"/>
      <w:marBottom w:val="0"/>
      <w:divBdr>
        <w:top w:val="none" w:sz="0" w:space="0" w:color="auto"/>
        <w:left w:val="none" w:sz="0" w:space="0" w:color="auto"/>
        <w:bottom w:val="none" w:sz="0" w:space="0" w:color="auto"/>
        <w:right w:val="none" w:sz="0" w:space="0" w:color="auto"/>
      </w:divBdr>
    </w:div>
    <w:div w:id="1830829750">
      <w:bodyDiv w:val="1"/>
      <w:marLeft w:val="0"/>
      <w:marRight w:val="0"/>
      <w:marTop w:val="0"/>
      <w:marBottom w:val="0"/>
      <w:divBdr>
        <w:top w:val="none" w:sz="0" w:space="0" w:color="auto"/>
        <w:left w:val="none" w:sz="0" w:space="0" w:color="auto"/>
        <w:bottom w:val="none" w:sz="0" w:space="0" w:color="auto"/>
        <w:right w:val="none" w:sz="0" w:space="0" w:color="auto"/>
      </w:divBdr>
    </w:div>
    <w:div w:id="1910921475">
      <w:bodyDiv w:val="1"/>
      <w:marLeft w:val="0"/>
      <w:marRight w:val="0"/>
      <w:marTop w:val="0"/>
      <w:marBottom w:val="0"/>
      <w:divBdr>
        <w:top w:val="none" w:sz="0" w:space="0" w:color="auto"/>
        <w:left w:val="none" w:sz="0" w:space="0" w:color="auto"/>
        <w:bottom w:val="none" w:sz="0" w:space="0" w:color="auto"/>
        <w:right w:val="none" w:sz="0" w:space="0" w:color="auto"/>
      </w:divBdr>
    </w:div>
    <w:div w:id="1922329950">
      <w:bodyDiv w:val="1"/>
      <w:marLeft w:val="0"/>
      <w:marRight w:val="0"/>
      <w:marTop w:val="0"/>
      <w:marBottom w:val="0"/>
      <w:divBdr>
        <w:top w:val="none" w:sz="0" w:space="0" w:color="auto"/>
        <w:left w:val="none" w:sz="0" w:space="0" w:color="auto"/>
        <w:bottom w:val="none" w:sz="0" w:space="0" w:color="auto"/>
        <w:right w:val="none" w:sz="0" w:space="0" w:color="auto"/>
      </w:divBdr>
    </w:div>
    <w:div w:id="1936941386">
      <w:bodyDiv w:val="1"/>
      <w:marLeft w:val="0"/>
      <w:marRight w:val="0"/>
      <w:marTop w:val="0"/>
      <w:marBottom w:val="0"/>
      <w:divBdr>
        <w:top w:val="none" w:sz="0" w:space="0" w:color="auto"/>
        <w:left w:val="none" w:sz="0" w:space="0" w:color="auto"/>
        <w:bottom w:val="none" w:sz="0" w:space="0" w:color="auto"/>
        <w:right w:val="none" w:sz="0" w:space="0" w:color="auto"/>
      </w:divBdr>
    </w:div>
    <w:div w:id="1958363910">
      <w:bodyDiv w:val="1"/>
      <w:marLeft w:val="0"/>
      <w:marRight w:val="0"/>
      <w:marTop w:val="0"/>
      <w:marBottom w:val="0"/>
      <w:divBdr>
        <w:top w:val="none" w:sz="0" w:space="0" w:color="auto"/>
        <w:left w:val="none" w:sz="0" w:space="0" w:color="auto"/>
        <w:bottom w:val="none" w:sz="0" w:space="0" w:color="auto"/>
        <w:right w:val="none" w:sz="0" w:space="0" w:color="auto"/>
      </w:divBdr>
    </w:div>
    <w:div w:id="2039043824">
      <w:bodyDiv w:val="1"/>
      <w:marLeft w:val="0"/>
      <w:marRight w:val="0"/>
      <w:marTop w:val="0"/>
      <w:marBottom w:val="0"/>
      <w:divBdr>
        <w:top w:val="none" w:sz="0" w:space="0" w:color="auto"/>
        <w:left w:val="none" w:sz="0" w:space="0" w:color="auto"/>
        <w:bottom w:val="none" w:sz="0" w:space="0" w:color="auto"/>
        <w:right w:val="none" w:sz="0" w:space="0" w:color="auto"/>
      </w:divBdr>
    </w:div>
    <w:div w:id="2059671362">
      <w:bodyDiv w:val="1"/>
      <w:marLeft w:val="0"/>
      <w:marRight w:val="0"/>
      <w:marTop w:val="0"/>
      <w:marBottom w:val="0"/>
      <w:divBdr>
        <w:top w:val="none" w:sz="0" w:space="0" w:color="auto"/>
        <w:left w:val="none" w:sz="0" w:space="0" w:color="auto"/>
        <w:bottom w:val="none" w:sz="0" w:space="0" w:color="auto"/>
        <w:right w:val="none" w:sz="0" w:space="0" w:color="auto"/>
      </w:divBdr>
    </w:div>
    <w:div w:id="2067802249">
      <w:bodyDiv w:val="1"/>
      <w:marLeft w:val="0"/>
      <w:marRight w:val="0"/>
      <w:marTop w:val="0"/>
      <w:marBottom w:val="0"/>
      <w:divBdr>
        <w:top w:val="none" w:sz="0" w:space="0" w:color="auto"/>
        <w:left w:val="none" w:sz="0" w:space="0" w:color="auto"/>
        <w:bottom w:val="none" w:sz="0" w:space="0" w:color="auto"/>
        <w:right w:val="none" w:sz="0" w:space="0" w:color="auto"/>
      </w:divBdr>
    </w:div>
    <w:div w:id="2088306466">
      <w:bodyDiv w:val="1"/>
      <w:marLeft w:val="0"/>
      <w:marRight w:val="0"/>
      <w:marTop w:val="0"/>
      <w:marBottom w:val="0"/>
      <w:divBdr>
        <w:top w:val="none" w:sz="0" w:space="0" w:color="auto"/>
        <w:left w:val="none" w:sz="0" w:space="0" w:color="auto"/>
        <w:bottom w:val="none" w:sz="0" w:space="0" w:color="auto"/>
        <w:right w:val="none" w:sz="0" w:space="0" w:color="auto"/>
      </w:divBdr>
    </w:div>
    <w:div w:id="2126997179">
      <w:bodyDiv w:val="1"/>
      <w:marLeft w:val="0"/>
      <w:marRight w:val="0"/>
      <w:marTop w:val="0"/>
      <w:marBottom w:val="0"/>
      <w:divBdr>
        <w:top w:val="none" w:sz="0" w:space="0" w:color="auto"/>
        <w:left w:val="none" w:sz="0" w:space="0" w:color="auto"/>
        <w:bottom w:val="none" w:sz="0" w:space="0" w:color="auto"/>
        <w:right w:val="none" w:sz="0" w:space="0" w:color="auto"/>
      </w:divBdr>
    </w:div>
    <w:div w:id="2127657844">
      <w:bodyDiv w:val="1"/>
      <w:marLeft w:val="0"/>
      <w:marRight w:val="0"/>
      <w:marTop w:val="0"/>
      <w:marBottom w:val="0"/>
      <w:divBdr>
        <w:top w:val="none" w:sz="0" w:space="0" w:color="auto"/>
        <w:left w:val="none" w:sz="0" w:space="0" w:color="auto"/>
        <w:bottom w:val="none" w:sz="0" w:space="0" w:color="auto"/>
        <w:right w:val="none" w:sz="0" w:space="0" w:color="auto"/>
      </w:divBdr>
    </w:div>
    <w:div w:id="21327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file:///C:\Users\burkitt.a\AppData\Local\Microsoft\Windows\Temporary%20Internet%20Files\Content.Outlook\HG6X7RWJ\www.monmouthshire.gov.uk"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itv.com/news/wales/2017-03-30/how-a-little-boy-from-magor-inspired-his-village-to-become-autism-aware/"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4.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cid:image001.png@01D298F4.87AB2C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kitt.a\Desktop\MCC%20Word%20Template%202012ab.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328ABBC92774CBAB006F54CFDAA2C" ma:contentTypeVersion="24" ma:contentTypeDescription="Create a new document." ma:contentTypeScope="" ma:versionID="0eff944ee092862a0ee0c036adc65fd5">
  <xsd:schema xmlns:xsd="http://www.w3.org/2001/XMLSchema" xmlns:p="http://schemas.microsoft.com/office/2006/metadata/properties" xmlns:ns1="http://schemas.microsoft.com/sharepoint/v3" xmlns:ns2="36b35075-38a5-4f35-9add-4948b752e284" targetNamespace="http://schemas.microsoft.com/office/2006/metadata/properties" ma:root="true" ma:fieldsID="029c49876eb5b348b1c67d46f6f79163" ns1:_="" ns2:_="">
    <xsd:import namespace="http://schemas.microsoft.com/sharepoint/v3"/>
    <xsd:import namespace="36b35075-38a5-4f35-9add-4948b752e284"/>
    <xsd:element name="properties">
      <xsd:complexType>
        <xsd:sequence>
          <xsd:element name="documentManagement">
            <xsd:complexType>
              <xsd:all>
                <xsd:element ref="ns2:Audience1"/>
                <xsd:element ref="ns2:Document_x0020_Type"/>
                <xsd:element ref="ns1:Language"/>
                <xsd:element ref="ns2:Document_x0020_Review_x0020_Date" minOccurs="0"/>
                <xsd:element ref="ns2:Document_x0020_Review_x0020_Action"/>
                <xsd:element ref="ns2:Reviewee"/>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0" ma:displayName="Language" ma:default="English" ma:format="Dropdown" ma:internalName="Language" ma:readOnly="false">
      <xsd:simpleType>
        <xsd:restriction base="dms:Choice">
          <xsd:enumeration value="English"/>
          <xsd:enumeration value="Welsh"/>
        </xsd:restriction>
      </xsd:simpleType>
    </xsd:element>
    <xsd:element name="PublishingStartDate" ma:index="14" nillable="true" ma:displayName="Scheduling Start Date" ma:description="" ma:hidden="true" ma:internalName="PublishingStartDate">
      <xsd:simpleType>
        <xsd:restriction base="dms:Unknown"/>
      </xsd:simpleType>
    </xsd:element>
    <xsd:element name="PublishingExpirationDate" ma:index="15"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36b35075-38a5-4f35-9add-4948b752e284" elementFormDefault="qualified">
    <xsd:import namespace="http://schemas.microsoft.com/office/2006/documentManagement/types"/>
    <xsd:element name="Audience1" ma:index="8" ma:displayName="Audience" ma:default="Corporate" ma:format="Dropdown" ma:internalName="Audience1" ma:readOnly="false">
      <xsd:simpleType>
        <xsd:restriction base="dms:Choice">
          <xsd:enumeration value="CE"/>
          <xsd:enumeration value="Corporate"/>
          <xsd:enumeration value="Elected Members"/>
          <xsd:enumeration value="External 3rd Party"/>
          <xsd:enumeration value="ICT"/>
          <xsd:enumeration value="LLL"/>
          <xsd:enumeration value="Public"/>
          <xsd:enumeration value="RER"/>
          <xsd:enumeration value="SHS"/>
        </xsd:restriction>
      </xsd:simpleType>
    </xsd:element>
    <xsd:element name="Document_x0020_Type" ma:index="9" ma:displayName="Document Type" ma:default="" ma:description="The nature or genre of the contents of the resource." ma:format="Dropdown" ma:internalName="Document_x0020_Type" ma:readOnly="false">
      <xsd:simpleType>
        <xsd:restriction base="dms:Choice">
          <xsd:enumeration value="Action Plan"/>
          <xsd:enumeration value="Agenda"/>
          <xsd:enumeration value="Budget"/>
          <xsd:enumeration value="Brochure"/>
          <xsd:enumeration value="Bulletin"/>
          <xsd:enumeration value="ClipArt"/>
          <xsd:enumeration value="Corporate Project"/>
          <xsd:enumeration value="Email"/>
          <xsd:enumeration value="Form"/>
          <xsd:enumeration value="Guidance"/>
          <xsd:enumeration value="Leaflet"/>
          <xsd:enumeration value="Letter"/>
          <xsd:enumeration value="Logo"/>
          <xsd:enumeration value="Manual"/>
          <xsd:enumeration value="Memo"/>
          <xsd:enumeration value="Minutes"/>
          <xsd:enumeration value="Newsletter"/>
          <xsd:enumeration value="Picture"/>
          <xsd:enumeration value="Plan"/>
          <xsd:enumeration value="Photo"/>
          <xsd:enumeration value="Policy"/>
          <xsd:enumeration value="Procedure"/>
          <xsd:enumeration value="Publication"/>
          <xsd:enumeration value="Questionnaire"/>
          <xsd:enumeration value="Report"/>
          <xsd:enumeration value="Schedule"/>
          <xsd:enumeration value="Tender"/>
          <xsd:enumeration value="Timesheet"/>
        </xsd:restriction>
      </xsd:simpleType>
    </xsd:element>
    <xsd:element name="Document_x0020_Review_x0020_Date" ma:index="11" nillable="true" ma:displayName="Document Review Date" ma:default="" ma:description="Document Review Date - for updates, amendments, deletions, expiry." ma:format="DateOnly" ma:internalName="Document_x0020_Review_x0020_Date">
      <xsd:simpleType>
        <xsd:restriction base="dms:DateTime"/>
      </xsd:simpleType>
    </xsd:element>
    <xsd:element name="Document_x0020_Review_x0020_Action" ma:index="12" ma:displayName="Document Review Action" ma:description="Review what action needs to be taken on the Review Date." ma:format="Dropdown" ma:internalName="Document_x0020_Review_x0020_Action" ma:readOnly="false">
      <xsd:simpleType>
        <xsd:restriction base="dms:Choice">
          <xsd:enumeration value="Delete"/>
          <xsd:enumeration value="Review"/>
          <xsd:enumeration value="Update"/>
        </xsd:restriction>
      </xsd:simpleType>
    </xsd:element>
    <xsd:element name="Reviewee" ma:index="13" ma:displayName="Reviewer" ma:description="Person/Group to be notified at review date." ma:list="UserInfo" ma:internalName="Reviewe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Document_x0020_Review_x0020_Date xmlns="36b35075-38a5-4f35-9add-4948b752e284" xsi:nil="true"/>
    <Audience1 xmlns="36b35075-38a5-4f35-9add-4948b752e284">Corporate</Audience1>
    <Document_x0020_Type xmlns="36b35075-38a5-4f35-9add-4948b752e284">Guidance</Document_x0020_Type>
    <Reviewee xmlns="36b35075-38a5-4f35-9add-4948b752e284">
      <UserInfo>
        <DisplayName>MONMOUTHSHIRE\jarrett.pa</DisplayName>
        <AccountId>2941</AccountId>
        <AccountType/>
      </UserInfo>
    </Reviewee>
    <Document_x0020_Review_x0020_Action xmlns="36b35075-38a5-4f35-9add-4948b752e284">Review</Document_x0020_Review_x0020_Action>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64A1-965A-4215-926C-A5E473F42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b35075-38a5-4f35-9add-4948b752e2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7BA2E2-2790-410F-9771-BE050D689492}">
  <ds:schemaRef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36b35075-38a5-4f35-9add-4948b752e284"/>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F3BB36A-C591-49F4-8BE2-B3DAC420A293}">
  <ds:schemaRefs>
    <ds:schemaRef ds:uri="http://schemas.microsoft.com/sharepoint/v3/contenttype/forms"/>
  </ds:schemaRefs>
</ds:datastoreItem>
</file>

<file path=customXml/itemProps4.xml><?xml version="1.0" encoding="utf-8"?>
<ds:datastoreItem xmlns:ds="http://schemas.openxmlformats.org/officeDocument/2006/customXml" ds:itemID="{453B174F-F0B1-4F26-BC6A-F0D4A469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 Word Template 2012ab</Template>
  <TotalTime>95</TotalTime>
  <Pages>49</Pages>
  <Words>6742</Words>
  <Characters>38431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MCC Word Template 2012</vt:lpstr>
    </vt:vector>
  </TitlesOfParts>
  <Company>Monmouthshire County Council</Company>
  <LinksUpToDate>false</LinksUpToDate>
  <CharactersWithSpaces>45083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 Word Template 2012</dc:title>
  <dc:subject>MCC Strategic Equality Plan draft 17/09/2012</dc:subject>
  <dc:creator>Burkitt, Alan</dc:creator>
  <cp:lastModifiedBy>Burkitt, Alan</cp:lastModifiedBy>
  <cp:revision>6</cp:revision>
  <cp:lastPrinted>2015-03-09T17:27:00Z</cp:lastPrinted>
  <dcterms:created xsi:type="dcterms:W3CDTF">2018-03-13T12:27:00Z</dcterms:created>
  <dcterms:modified xsi:type="dcterms:W3CDTF">2018-03-29T09:42:00Z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0x010100543328ABBC92774CBAB006F54CFDAA2C</vt:lpwstr>
  </property>
</Properties>
</file>